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ce5b29cc04476" /></Relationships>
</file>

<file path=word/document.xml><?xml version="1.0" encoding="utf-8"?>
<w:document xmlns:w="http://schemas.openxmlformats.org/wordprocessingml/2006/main">
  <w:body>
    <w:p>
      <w:r>
        <w:rPr>
          <w:b/>
        </w:rPr>
        <w:r>
          <w:rPr/>
          <w:t xml:space="preserve">6313-S</w:t>
        </w:r>
      </w:r>
      <w:r>
        <w:rPr>
          <w:b/>
        </w:rPr>
        <w:t xml:space="preserve"> </w:t>
        <w:t xml:space="preserve">AMS</w:t>
      </w:r>
      <w:r>
        <w:rPr>
          <w:b/>
        </w:rPr>
        <w:t xml:space="preserve"> </w:t>
        <w:r>
          <w:rPr/>
          <w:t xml:space="preserve">ZEIG</w:t>
        </w:r>
      </w:r>
      <w:r>
        <w:rPr>
          <w:b/>
        </w:rPr>
        <w:t xml:space="preserve"> </w:t>
        <w:r>
          <w:rPr/>
          <w:t xml:space="preserve">S6296.1</w:t>
        </w:r>
      </w:r>
      <w:r>
        <w:rPr>
          <w:b/>
        </w:rPr>
        <w:t xml:space="preserve"> - NOT FOR FLOOR USE</w:t>
      </w:r>
    </w:p>
    <w:p>
      <w:pPr>
        <w:ind w:left="0" w:right="0" w:firstLine="576"/>
      </w:pPr>
    </w:p>
    <w:p>
      <w:pPr>
        <w:spacing w:before="480" w:after="0" w:line="408" w:lineRule="exact"/>
      </w:pPr>
      <w:r>
        <w:rPr>
          <w:b/>
          <w:u w:val="single"/>
        </w:rPr>
        <w:t xml:space="preserve">SSB 6313</w:t>
      </w:r>
      <w:r>
        <w:t xml:space="preserve"> -</w:t>
      </w:r>
      <w:r>
        <w:t xml:space="preserve"> </w:t>
        <w:t xml:space="preserve">S AMD</w:t>
      </w:r>
      <w:r>
        <w:t xml:space="preserve"> </w:t>
      </w:r>
      <w:r>
        <w:rPr>
          <w:b/>
        </w:rPr>
        <w:t xml:space="preserve">1001</w:t>
      </w:r>
    </w:p>
    <w:p>
      <w:pPr>
        <w:spacing w:before="0" w:after="0" w:line="408" w:lineRule="exact"/>
        <w:ind w:left="0" w:right="0" w:firstLine="576"/>
        <w:jc w:val="left"/>
      </w:pPr>
      <w:r>
        <w:rPr/>
        <w:t xml:space="preserve">By Senator Zeiger</w:t>
      </w:r>
    </w:p>
    <w:p>
      <w:pPr>
        <w:jc w:val="right"/>
      </w:pPr>
      <w:r>
        <w:rPr>
          <w:b/>
        </w:rPr>
        <w:t xml:space="preserve">OUT OF ORDER 02/13/2020</w:t>
      </w:r>
    </w:p>
    <w:p>
      <w:pPr>
        <w:spacing w:before="0" w:after="0" w:line="408" w:lineRule="exact"/>
        <w:ind w:left="0" w:right="0" w:firstLine="576"/>
        <w:jc w:val="left"/>
      </w:pPr>
      <w:r>
        <w:rPr/>
        <w:t xml:space="preserve">On page 10, line 17, after "section." insert "The institution shall pay the full cost of operating a student engagement center under this section."</w:t>
      </w:r>
    </w:p>
    <w:p>
      <w:pPr>
        <w:spacing w:before="0" w:after="0" w:line="408" w:lineRule="exact"/>
        <w:ind w:left="0" w:right="0" w:firstLine="576"/>
        <w:jc w:val="left"/>
      </w:pPr>
      <w:r>
        <w:rPr/>
        <w:t xml:space="preserve">On page 18, beginning on line 21, strike all of section 24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18,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If specific funding for the purposes of sections 11 through 13 and 23 of this act, referencing sections 11 through 13 and 23 of this act by bill or chapter number and section number, is not provided by June 30, 2020, in the omnibus appropriations act, this act is null and void."</w:t>
      </w:r>
    </w:p>
    <w:p>
      <w:pPr>
        <w:spacing w:before="0" w:after="0" w:line="408" w:lineRule="exact"/>
        <w:ind w:left="0" w:right="0" w:firstLine="576"/>
        <w:jc w:val="left"/>
      </w:pPr>
      <w:r>
        <w:rPr>
          <w:u w:val="single"/>
        </w:rPr>
        <w:t xml:space="preserve">EFFECT:</w:t>
      </w:r>
      <w:r>
        <w:rPr/>
        <w:t xml:space="preserve"> (1) Requires an institution operating a student engagement center to pay the full cost of operating the student engagement center.</w:t>
      </w:r>
    </w:p>
    <w:p>
      <w:pPr>
        <w:spacing w:before="0" w:after="0" w:line="408" w:lineRule="exact"/>
        <w:ind w:left="0" w:right="0" w:firstLine="576"/>
        <w:jc w:val="left"/>
      </w:pPr>
      <w:r>
        <w:rPr/>
        <w:t xml:space="preserve">(2) Makes the act null and void if money is not appropriated in the 2020 supplemental budget for the operation of student engagement centers.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ea01d287b4e97" /></Relationships>
</file>