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98084d1214fd7" /></Relationships>
</file>

<file path=word/document.xml><?xml version="1.0" encoding="utf-8"?>
<w:document xmlns:w="http://schemas.openxmlformats.org/wordprocessingml/2006/main">
  <w:body>
    <w:p>
      <w:r>
        <w:rPr>
          <w:b/>
        </w:rPr>
        <w:r>
          <w:rPr/>
          <w:t xml:space="preserve">6492-S</w:t>
        </w:r>
      </w:r>
      <w:r>
        <w:rPr>
          <w:b/>
        </w:rPr>
        <w:t xml:space="preserve"> </w:t>
        <w:t xml:space="preserve">AMS</w:t>
      </w:r>
      <w:r>
        <w:rPr>
          <w:b/>
        </w:rPr>
        <w:t xml:space="preserve"> </w:t>
        <w:r>
          <w:rPr/>
          <w:t xml:space="preserve">PEDE</w:t>
        </w:r>
      </w:r>
      <w:r>
        <w:rPr>
          <w:b/>
        </w:rPr>
        <w:t xml:space="preserve"> </w:t>
        <w:r>
          <w:rPr/>
          <w:t xml:space="preserve">S5888.1</w:t>
        </w:r>
      </w:r>
      <w:r>
        <w:rPr>
          <w:b/>
        </w:rPr>
        <w:t xml:space="preserve"> - NOT FOR FLOOR USE</w:t>
      </w:r>
    </w:p>
    <w:p>
      <w:pPr>
        <w:ind w:left="0" w:right="0" w:firstLine="576"/>
      </w:pPr>
    </w:p>
    <w:p>
      <w:pPr>
        <w:spacing w:before="480" w:after="0" w:line="408" w:lineRule="exact"/>
      </w:pPr>
      <w:r>
        <w:rPr>
          <w:b/>
          <w:u w:val="single"/>
        </w:rPr>
        <w:t xml:space="preserve">SSB 6492</w:t>
      </w:r>
      <w:r>
        <w:t xml:space="preserve"> -</w:t>
      </w:r>
      <w:r>
        <w:t xml:space="preserve"> </w:t>
        <w:t xml:space="preserve">S AMD TO S AMD (S-5824.3/20)</w:t>
      </w:r>
      <w:r>
        <w:t xml:space="preserve"> </w:t>
      </w:r>
      <w:r>
        <w:rPr>
          <w:b/>
        </w:rPr>
        <w:t xml:space="preserve">921</w:t>
      </w:r>
    </w:p>
    <w:p>
      <w:pPr>
        <w:spacing w:before="0" w:after="0" w:line="408" w:lineRule="exact"/>
        <w:ind w:left="0" w:right="0" w:firstLine="576"/>
        <w:jc w:val="left"/>
      </w:pPr>
      <w:r>
        <w:rPr/>
        <w:t xml:space="preserve">By Senator Pedersen</w:t>
      </w:r>
    </w:p>
    <w:p>
      <w:pPr>
        <w:jc w:val="right"/>
      </w:pPr>
      <w:r>
        <w:rPr>
          <w:b/>
        </w:rPr>
        <w:t xml:space="preserve">ADOPTED 01/29/2020</w:t>
      </w:r>
    </w:p>
    <w:p>
      <w:pPr>
        <w:spacing w:before="0" w:after="0" w:line="408" w:lineRule="exact"/>
        <w:ind w:left="0" w:right="0" w:firstLine="576"/>
        <w:jc w:val="left"/>
      </w:pPr>
      <w:r>
        <w:rPr/>
        <w:t xml:space="preserve">Beginning on page 17, line 35, strike all of section 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3 of this act are necessary for the immediate preservation of the public peace, health, or safety, or support of the state government and its existing public institutions, and take effect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both prospectively and retroactively to January 1, 2020."</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Makes the repeal of the surcharges retroactive to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54a67e5f44915" /></Relationships>
</file>