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b51c0efda4b4a" /></Relationships>
</file>

<file path=word/document.xml><?xml version="1.0" encoding="utf-8"?>
<w:document xmlns:w="http://schemas.openxmlformats.org/wordprocessingml/2006/main">
  <w:body>
    <w:p>
      <w:r>
        <w:t>H-0329.1</w:t>
      </w:r>
    </w:p>
    <w:p>
      <w:pPr>
        <w:jc w:val="center"/>
      </w:pPr>
      <w:r>
        <w:t>_______________________________________________</w:t>
      </w:r>
    </w:p>
    <w:p/>
    <w:p>
      <w:pPr>
        <w:jc w:val="center"/>
      </w:pPr>
      <w:r>
        <w:rPr>
          <w:b/>
        </w:rPr>
        <w:t>HOUSE BILL 1028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Kraft, and Eslick</w:t>
      </w:r>
    </w:p>
    <w:p/>
    <w:p>
      <w:r>
        <w:rPr>
          <w:t xml:space="preserve">Prefiled 12/06/18.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types of off-road vehicles subject to local government regulation; and amending RCW 46.09.360.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rPr/>
        <w:t xml:space="preserve">(1)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w:t>
      </w:r>
      <w:r>
        <w:rPr>
          <w:u w:val="single"/>
        </w:rPr>
        <w:t xml:space="preserve">Except as provided in RCW 46.09.455(1)(c)(ii), t</w:t>
      </w:r>
      <w:r>
        <w:rPr/>
        <w:t xml:space="preserve">he legislative body of a county may, by ordinance, designate a road or highway within its boundaries to be suitable for use by off-road vehicles.</w:t>
      </w:r>
    </w:p>
    <w:p>
      <w:pPr>
        <w:spacing w:before="0" w:after="0" w:line="408" w:lineRule="exact"/>
        <w:ind w:left="0" w:right="0" w:firstLine="576"/>
        <w:jc w:val="left"/>
      </w:pPr>
      <w:r>
        <w:rPr/>
        <w:t xml:space="preserve">(2) For purposes of this section, "off-road vehicles" </w:t>
      </w:r>
      <w:r>
        <w:t>((</w:t>
      </w:r>
      <w:r>
        <w:rPr>
          <w:strike/>
        </w:rPr>
        <w:t xml:space="preserve">does not</w:t>
      </w:r>
      <w:r>
        <w:t>))</w:t>
      </w:r>
      <w:r>
        <w:rPr/>
        <w:t xml:space="preserve"> include</w:t>
      </w:r>
      <w:r>
        <w:rPr>
          <w:u w:val="single"/>
        </w:rPr>
        <w:t xml:space="preserve">s</w:t>
      </w:r>
      <w:r>
        <w:rPr/>
        <w:t xml:space="preserve"> wheeled all-terrain vehicles.</w:t>
      </w:r>
    </w:p>
    <w:p/>
    <w:p>
      <w:pPr>
        <w:jc w:val="center"/>
      </w:pPr>
      <w:r>
        <w:rPr>
          <w:b/>
        </w:rPr>
        <w:t>--- END ---</w:t>
      </w:r>
    </w:p>
    <w:sectPr>
      <w:pgNumType w:start="1"/>
      <w:footerReference xmlns:r="http://schemas.openxmlformats.org/officeDocument/2006/relationships" r:id="Rfdb9a4179a2a44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c8d1b6c4747e7" /><Relationship Type="http://schemas.openxmlformats.org/officeDocument/2006/relationships/footer" Target="/word/footer1.xml" Id="Rfdb9a4179a2a440a" /></Relationships>
</file>