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0043f1fb574969" /></Relationships>
</file>

<file path=word/document.xml><?xml version="1.0" encoding="utf-8"?>
<w:document xmlns:w="http://schemas.openxmlformats.org/wordprocessingml/2006/main">
  <w:body>
    <w:p>
      <w:r>
        <w:t>H-0696.1</w:t>
      </w:r>
    </w:p>
    <w:p>
      <w:pPr>
        <w:jc w:val="center"/>
      </w:pPr>
      <w:r>
        <w:t>_______________________________________________</w:t>
      </w:r>
    </w:p>
    <w:p/>
    <w:p>
      <w:pPr>
        <w:jc w:val="center"/>
      </w:pPr>
      <w:r>
        <w:rPr>
          <w:b/>
        </w:rPr>
        <w:t>HOUSE BILL 1585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DeBolt, Harris, Dye, Irwin, Stonier, Riccelli, Volz, Lovick, Frame, Fey, Schmick, Appleton, Kretz, Orcutt, Senn, Cody, Macri, Valdez, Jinkins, Kloba, and Ormsby</w:t>
      </w:r>
    </w:p>
    <w:p/>
    <w:p>
      <w:r>
        <w:rPr>
          <w:t xml:space="preserve">Read first time 01/24/19.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traumatic brain injury fee; amending RCW 46.63.110 and 74.31.060;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w:t>
      </w:r>
      <w:r>
        <w:t>((</w:t>
      </w:r>
      <w:r>
        <w:rPr>
          <w:strike/>
        </w:rPr>
        <w:t xml:space="preserve">two</w:t>
      </w:r>
      <w:r>
        <w:t>))</w:t>
      </w:r>
      <w:r>
        <w:rPr/>
        <w:t xml:space="preserve"> </w:t>
      </w:r>
      <w:r>
        <w:rPr>
          <w:u w:val="single"/>
        </w:rPr>
        <w:t xml:space="preserve">five</w:t>
      </w:r>
      <w:r>
        <w:rPr/>
        <w:t xml:space="preserve"> dollars per infraction. </w:t>
      </w:r>
      <w:r>
        <w:rPr>
          <w:u w:val="single"/>
        </w:rPr>
        <w:t xml:space="preserve">Under no circumstances shall this fee be reduced or waived.</w:t>
      </w:r>
      <w:r>
        <w:rPr/>
        <w:t xml:space="preserve">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31</w:t>
      </w:r>
      <w:r>
        <w:rPr/>
        <w:t xml:space="preserve">.</w:t>
      </w:r>
      <w:r>
        <w:t xml:space="preserve">060</w:t>
      </w:r>
      <w:r>
        <w:rPr/>
        <w:t xml:space="preserve"> and 2011 c 143 s 6 are each amended to read as follows:</w:t>
      </w:r>
    </w:p>
    <w:p>
      <w:pPr>
        <w:spacing w:before="0" w:after="0" w:line="408" w:lineRule="exact"/>
        <w:ind w:left="0" w:right="0" w:firstLine="576"/>
        <w:jc w:val="left"/>
      </w:pPr>
      <w:r>
        <w:rPr/>
        <w:t xml:space="preserve">The traumatic brain injury account is created in the state treasury. </w:t>
      </w:r>
      <w:r>
        <w:t>((</w:t>
      </w:r>
      <w:r>
        <w:rPr>
          <w:strike/>
        </w:rPr>
        <w:t xml:space="preserve">Two dollars of</w:t>
      </w:r>
      <w:r>
        <w:t>))</w:t>
      </w:r>
      <w:r>
        <w:rPr/>
        <w:t xml:space="preserve"> </w:t>
      </w:r>
      <w:r>
        <w:rPr>
          <w:u w:val="single"/>
        </w:rPr>
        <w:t xml:space="preserve">T</w:t>
      </w:r>
      <w:r>
        <w:rPr/>
        <w:t xml:space="preserve">he fee imposed under RCW 46.63.110(7)(c) must be deposited into the account. Moneys in the account may be spent only after appropriation, and may be used only to support the activities in the statewide traumatic brain injury comprehensive plan, to provide a public awareness campaign and services relating to traumatic brain injury under RCW 74.31.040 and 74.31.050, for information and referral services, and for costs of required department staff who are providing support for the council under RCW 74.31.020 and 74.31.030. The secretary of the department of social and health services has the authority to administer the funds.</w:t>
      </w:r>
    </w:p>
    <w:p/>
    <w:p>
      <w:pPr>
        <w:jc w:val="center"/>
      </w:pPr>
      <w:r>
        <w:rPr>
          <w:b/>
        </w:rPr>
        <w:t>--- END ---</w:t>
      </w:r>
    </w:p>
    <w:sectPr>
      <w:pgNumType w:start="1"/>
      <w:footerReference xmlns:r="http://schemas.openxmlformats.org/officeDocument/2006/relationships" r:id="R13a7b7353b7649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6d4297f4da4777" /><Relationship Type="http://schemas.openxmlformats.org/officeDocument/2006/relationships/footer" Target="/word/footer1.xml" Id="R13a7b7353b76494c" /></Relationships>
</file>