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6c716d633741b7" /></Relationships>
</file>

<file path=word/document.xml><?xml version="1.0" encoding="utf-8"?>
<w:document xmlns:w="http://schemas.openxmlformats.org/wordprocessingml/2006/main">
  <w:body>
    <w:p>
      <w:r>
        <w:t>H-4067.1</w:t>
      </w:r>
    </w:p>
    <w:p>
      <w:pPr>
        <w:jc w:val="center"/>
      </w:pPr>
      <w:r>
        <w:t>_______________________________________________</w:t>
      </w:r>
    </w:p>
    <w:p/>
    <w:p>
      <w:pPr>
        <w:jc w:val="center"/>
      </w:pPr>
      <w:r>
        <w:rPr>
          <w:b/>
        </w:rPr>
        <w:t>SUBSTITUTE HOUSE BILL 2187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Kilduff, Mosbrucker, Morgan, Leavitt, Orwall, Callan, Dufault, Graham, Kraft, Appleton, Paul, Lovick, Chapman, Ryu, Van Werven, Barkis, Slatter, Bergquist, Griffey, Sells, Doglio, and Riccelli)</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state women veterans special license plates; reenacting and amending RCW 46.17.220, 46.18.200, and 46.68.425; adding a new section to chapter 43.60A RCW; adding a new section to chapter 46.04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is home to approximately fifty-eight thousand women veterans and women comprise ten percent of the nation's veteran population. Women have served through all periods of United States history, whether fighting in disguise or as spies during the American Revolution and Civil War; as nurses, truck drivers, intelligence analysts, and airplane mechanics in World War II; or as helicopter pilots in combat zones in Afghanistan and Iraq. Today approximately ten thousand five hundred women are on active duty in Washington state, and women are the fastest growing segment of the veteran population, with one million nine hundred thousand women veterans representing every branch of the military living nationwide, a number that is expected to increase over the next ten years. To honor the sacrifice and contributions of women veterans to our country, recognize their unique life experiences, and raise greater awareness of the need for services and support for women veterans, the legislature hereby creates the women veterans special license plate.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women veterans account is created in the custody of the state treasurer. Disbursements of funds must be on the authorization of the director or the director's designee, and only for the purposes stated in subsection (4) of this section. In order to maintain effective expenditure and revenue control, funds are subject in all respects to chapter 43.88 RCW, but no appropriation is required to permit expenditure of the funds.</w:t>
      </w:r>
    </w:p>
    <w:p>
      <w:pPr>
        <w:spacing w:before="0" w:after="0" w:line="408" w:lineRule="exact"/>
        <w:ind w:left="0" w:right="0" w:firstLine="576"/>
        <w:jc w:val="left"/>
      </w:pPr>
      <w:r>
        <w:rPr/>
        <w:t xml:space="preserve">(2) The department may request and accept nondedicated contributions, grants, or gifts in cash or otherwise, including funds generated by the issuance of the women veterans special license plate under RCW 46.18.200.</w:t>
      </w:r>
    </w:p>
    <w:p>
      <w:pPr>
        <w:spacing w:before="0" w:after="0" w:line="408" w:lineRule="exact"/>
        <w:ind w:left="0" w:right="0" w:firstLine="576"/>
        <w:jc w:val="left"/>
      </w:pPr>
      <w:r>
        <w:rPr/>
        <w:t xml:space="preserve">(3) All receipts from the sale of the women veterans special license plates as required under RCW 46.17.220 must be deposited into the women veterans account.</w:t>
      </w:r>
    </w:p>
    <w:p>
      <w:pPr>
        <w:spacing w:before="0" w:after="0" w:line="408" w:lineRule="exact"/>
        <w:ind w:left="0" w:right="0" w:firstLine="576"/>
        <w:jc w:val="left"/>
      </w:pPr>
      <w:r>
        <w:rPr/>
        <w:t xml:space="preserve">(4) All moneys deposited into the women veterans account must be used by the department for activities that benefit women service members, women veterans, or their families. Funds from the account may not be used to supplant existing funds received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(28)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(37)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(38)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(39)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(40)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(41) Women veterans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Women veterans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Recognizes women veterans.</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2016 c 31 s 3 and 2016 c 30 s 4 are each reenacted and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rPr>
          <w:cantSplit/>
          <w:tblHeader/>
        </w:trP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Purple Heart</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Women veterans</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section 2 of this act</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As specified in section 2(4) of this act</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"Women veterans special license plates" means special license plates issued under RCW 46.18.200 that display a symbol or artwork recognizing the efforts of women veterans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1b18a6739c8747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c05c1b0d8d45ad" /><Relationship Type="http://schemas.openxmlformats.org/officeDocument/2006/relationships/footer" Target="/word/footer1.xml" Id="R1b18a6739c8747b3" /></Relationships>
</file>