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a1274ff56e472a" /></Relationships>
</file>

<file path=word/document.xml><?xml version="1.0" encoding="utf-8"?>
<w:document xmlns:w="http://schemas.openxmlformats.org/wordprocessingml/2006/main">
  <w:body>
    <w:p>
      <w:r>
        <w:t>H-3960.1</w:t>
      </w:r>
    </w:p>
    <w:p>
      <w:pPr>
        <w:jc w:val="center"/>
      </w:pPr>
      <w:r>
        <w:t>_______________________________________________</w:t>
      </w:r>
    </w:p>
    <w:p/>
    <w:p>
      <w:pPr>
        <w:jc w:val="center"/>
      </w:pPr>
      <w:r>
        <w:rPr>
          <w:b/>
        </w:rPr>
        <w:t>HOUSE BILL 2749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Gregerson, Entenman, and Sullivan</w:t>
      </w:r>
    </w:p>
    <w:p/>
    <w:p>
      <w:r>
        <w:rPr>
          <w:t xml:space="preserve">Read first time 01/20/20.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 extension of time for certain cities to decline to partner with the department of revenue for the issuance or renewal of general business licenses; and amending RCW 35.90.020.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2017 c 209 s 2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w:t>
      </w:r>
      <w:r>
        <w:t>((</w:t>
      </w:r>
      <w:r>
        <w:rPr>
          <w:strike/>
        </w:rPr>
        <w:t xml:space="preserve">[(1)(a)]</w:t>
      </w:r>
      <w:r>
        <w:t>))</w:t>
      </w:r>
      <w:r>
        <w:rPr/>
        <w:t xml:space="preserve"> </w:t>
      </w:r>
      <w:r>
        <w:rPr>
          <w:u w:val="single"/>
        </w:rPr>
        <w:t xml:space="preserve">(1)(a)</w:t>
      </w:r>
      <w:r>
        <w:rPr/>
        <w:t xml:space="preserve">(iii)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w:t>
      </w:r>
      <w:r>
        <w:rPr>
          <w:u w:val="single"/>
        </w:rPr>
        <w:t xml:space="preserve">until the department has partnered with all cities that currently impose a general business license requirement and that have not declined to partner with the department under subsection (7) of this section</w:t>
      </w:r>
      <w:r>
        <w:rPr/>
        <w:t xml:space="preserve">, the department must submit the partnering plan required in (a) of this subsection (4) to the governor; legislative fiscal committees; house local government committee; senate </w:t>
      </w:r>
      <w:r>
        <w:t>((</w:t>
      </w:r>
      <w:r>
        <w:rPr>
          <w:strike/>
        </w:rPr>
        <w:t xml:space="preserve">agriculture, water, trade and</w:t>
      </w:r>
      <w:r>
        <w:t>))</w:t>
      </w:r>
      <w:r>
        <w:rPr/>
        <w:t xml:space="preserve"> </w:t>
      </w:r>
      <w:r>
        <w:rPr>
          <w:u w:val="single"/>
        </w:rPr>
        <w:t xml:space="preserve">financial institutions,</w:t>
      </w:r>
      <w:r>
        <w:rPr/>
        <w:t xml:space="preserve"> economic development </w:t>
      </w:r>
      <w:r>
        <w:rPr>
          <w:u w:val="single"/>
        </w:rPr>
        <w:t xml:space="preserve">and trade</w:t>
      </w:r>
      <w:r>
        <w:rPr/>
        <w:t xml:space="preserv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w:t>
      </w:r>
      <w:r>
        <w:t>((</w:t>
      </w:r>
      <w:r>
        <w:rPr>
          <w:strike/>
        </w:rPr>
        <w:t xml:space="preserve">A</w:t>
      </w:r>
      <w:r>
        <w:t>))</w:t>
      </w:r>
      <w:r>
        <w:rPr/>
        <w:t xml:space="preserve"> </w:t>
      </w:r>
      <w:r>
        <w:rPr>
          <w:u w:val="single"/>
        </w:rPr>
        <w:t xml:space="preserve">(a) Except at provided in (b) of this subsection, a</w:t>
      </w:r>
      <w:r>
        <w:rPr/>
        <w:t xml:space="preserve">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u w:val="single"/>
        </w:rPr>
        <w:t xml:space="preserve">(b) A city that receives at least one million nine hundred fifty thousand dollars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u w:val="single"/>
        </w:rPr>
        <w:t xml:space="preserve">(c)</w:t>
      </w:r>
      <w:r>
        <w:rPr/>
        <w:t xml:space="preserve">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w:t>
      </w:r>
      <w:r>
        <w:rPr>
          <w:u w:val="single"/>
        </w:rPr>
        <w:t xml:space="preserve">or July 1, 2021, in the case of a city eligible for the extension under (b) of this subsection,</w:t>
      </w:r>
      <w:r>
        <w:rPr/>
        <w:t xml:space="preserve">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
      <w:pPr>
        <w:jc w:val="center"/>
      </w:pPr>
      <w:r>
        <w:rPr>
          <w:b/>
        </w:rPr>
        <w:t>--- END ---</w:t>
      </w:r>
    </w:p>
    <w:sectPr>
      <w:pgNumType w:start="1"/>
      <w:footerReference xmlns:r="http://schemas.openxmlformats.org/officeDocument/2006/relationships" r:id="R643c896afbd240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44999991084539" /><Relationship Type="http://schemas.openxmlformats.org/officeDocument/2006/relationships/footer" Target="/word/footer1.xml" Id="R643c896afbd24014" /></Relationships>
</file>