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2abea52de44d1" /></Relationships>
</file>

<file path=word/document.xml><?xml version="1.0" encoding="utf-8"?>
<w:document xmlns:w="http://schemas.openxmlformats.org/wordprocessingml/2006/main">
  <w:body>
    <w:p>
      <w:r>
        <w:t>H-4399.1</w:t>
      </w:r>
    </w:p>
    <w:p>
      <w:pPr>
        <w:jc w:val="center"/>
      </w:pPr>
      <w:r>
        <w:t>_______________________________________________</w:t>
      </w:r>
    </w:p>
    <w:p/>
    <w:p>
      <w:pPr>
        <w:jc w:val="center"/>
      </w:pPr>
      <w:r>
        <w:rPr>
          <w:b/>
        </w:rPr>
        <w:t>HOUSE BILL 2916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Ormsby, Chandler, Chapman, Hoff, Gregerson, and J. Johnson</w:t>
      </w:r>
    </w:p>
    <w:p/>
    <w:p>
      <w:r>
        <w:rPr>
          <w:t xml:space="preserve">Read first time 01/31/20.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29A.32.010, 29A.32.260, and 29A.72.025;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distributed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w:t>
      </w:r>
      <w:r>
        <w:rPr>
          <w:u w:val="single"/>
        </w:rPr>
        <w:t xml:space="preserve">to each household in which a service or overseas voter lives,</w:t>
      </w:r>
      <w:r>
        <w:rPr/>
        <w:t xml:space="preserv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taped or Braille transcripts of the voters' pamphlet, publicize their availability, and mail without charge a copy to any person who requests one. </w:t>
      </w:r>
      <w:r>
        <w:rPr>
          <w:u w:val="single"/>
        </w:rPr>
        <w:t xml:space="preserve">A pamphlet mailed to a service or overseas voter under this section must be sent at the same time as the ballot.</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computer bulletin boards, print and broadcast news media, community computer networks,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w:t>
      </w:r>
      <w:r>
        <w:rPr>
          <w:u w:val="single"/>
        </w:rPr>
        <w:t xml:space="preserve">, as well as to the residence of every service or overseas voter who is registered in the jurisdiction</w:t>
      </w:r>
      <w:r>
        <w:rPr/>
        <w:t xml:space="preserve">.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A pamphlet mailed to a service or overseas voter under this section must be sent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15th</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f45acd43ebdd47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ab7e0a72a4732" /><Relationship Type="http://schemas.openxmlformats.org/officeDocument/2006/relationships/footer" Target="/word/footer1.xml" Id="Rf45acd43ebdd47ac" /></Relationships>
</file>