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b1b40446a9d42dd" /></Relationships>
</file>

<file path=word/document.xml><?xml version="1.0" encoding="utf-8"?>
<w:document xmlns:w="http://schemas.openxmlformats.org/wordprocessingml/2006/main">
  <w:body>
    <w:p>
      <w:pPr>
        <w:jc w:val="left"/>
      </w:pPr>
      <w:r>
        <w:rPr>
          <w:u w:val="single"/>
        </w:rPr>
        <w:t>HOUSE RESOLUTION NO. 2020-4650</w:t>
      </w:r>
      <w:r>
        <w:t xml:space="preserve">, by </w:t>
      </w:r>
      <w:r>
        <w:t>Representative Kretz</w:t>
      </w:r>
    </w:p>
    <w:p/>
    <w:p>
      <w:pPr>
        <w:spacing w:before="0" w:after="0" w:line="240" w:lineRule="exact"/>
        <w:ind w:left="0" w:right="0" w:firstLine="576"/>
        <w:jc w:val="left"/>
      </w:pPr>
      <w:r>
        <w:rPr/>
        <w:t xml:space="preserve">WHEREAS, Even before statehood, farmers played an important role in the Oregon Territory providing the food and fiber early residents relied upon; and</w:t>
      </w:r>
    </w:p>
    <w:p>
      <w:pPr>
        <w:spacing w:before="0" w:after="0" w:line="240" w:lineRule="exact"/>
        <w:ind w:left="0" w:right="0" w:firstLine="576"/>
        <w:jc w:val="left"/>
      </w:pPr>
      <w:r>
        <w:rPr/>
        <w:t xml:space="preserve">WHEREAS, Today the state's 37,500 farms together make up the second largest business sector, with more than ninety percent of these farms being family-owned; and</w:t>
      </w:r>
    </w:p>
    <w:p>
      <w:pPr>
        <w:spacing w:before="0" w:after="0" w:line="240" w:lineRule="exact"/>
        <w:ind w:left="0" w:right="0" w:firstLine="576"/>
        <w:jc w:val="left"/>
      </w:pPr>
      <w:r>
        <w:rPr/>
        <w:t xml:space="preserve">WHEREAS, Washington agriculture represents thirteen percent of the Washington economy, amounting to fifty-one billion dollars in revenue and 164,400 jobs; and</w:t>
      </w:r>
    </w:p>
    <w:p>
      <w:pPr>
        <w:spacing w:before="0" w:after="0" w:line="240" w:lineRule="exact"/>
        <w:ind w:left="0" w:right="0" w:firstLine="576"/>
        <w:jc w:val="left"/>
      </w:pPr>
      <w:r>
        <w:rPr/>
        <w:t xml:space="preserve">WHEREAS, The Washington Farm Bureau was formed in 1920, one year after the creation of the American Farm Bureau Federation, to ensure that rural citizens enjoyed the same benefits as those living in the cities, including rural electrification and telephone access; and</w:t>
      </w:r>
    </w:p>
    <w:p>
      <w:pPr>
        <w:spacing w:before="0" w:after="0" w:line="240" w:lineRule="exact"/>
        <w:ind w:left="0" w:right="0" w:firstLine="576"/>
        <w:jc w:val="left"/>
      </w:pPr>
      <w:r>
        <w:rPr/>
        <w:t xml:space="preserve">WHEREAS, The first county Farm Bureaus in Washington were established in Columbia, Kittitas, Skagit, Spokane, Yakima, and Walla Walla counties; and</w:t>
      </w:r>
    </w:p>
    <w:p>
      <w:pPr>
        <w:spacing w:before="0" w:after="0" w:line="240" w:lineRule="exact"/>
        <w:ind w:left="0" w:right="0" w:firstLine="576"/>
        <w:jc w:val="left"/>
      </w:pPr>
      <w:r>
        <w:rPr/>
        <w:t xml:space="preserve">WHEREAS, Today the Washington Farm Bureau consists of twenty-five county Farm Bureau organizations representing the interests of farmers at the local, state, and national level; and </w:t>
      </w:r>
    </w:p>
    <w:p>
      <w:pPr>
        <w:spacing w:before="0" w:after="0" w:line="240" w:lineRule="exact"/>
        <w:ind w:left="0" w:right="0" w:firstLine="576"/>
        <w:jc w:val="left"/>
      </w:pPr>
      <w:r>
        <w:rPr/>
        <w:t xml:space="preserve">WHEREAS, The Washington Farm Bureau is the largest all-encompassing agricultural organization in the state, and is commonly referred to as the "Voice of Washington Agriculture"; and</w:t>
      </w:r>
    </w:p>
    <w:p>
      <w:pPr>
        <w:spacing w:before="0" w:after="0" w:line="240" w:lineRule="exact"/>
        <w:ind w:left="0" w:right="0" w:firstLine="576"/>
        <w:jc w:val="left"/>
      </w:pPr>
      <w:r>
        <w:rPr/>
        <w:t xml:space="preserve">WHEREAS, 2020 is the Centennial Year for the Washington Farm Bureau;</w:t>
      </w:r>
    </w:p>
    <w:p>
      <w:pPr>
        <w:spacing w:before="0" w:after="0" w:line="240" w:lineRule="exact"/>
        <w:ind w:left="0" w:right="0" w:firstLine="576"/>
        <w:jc w:val="left"/>
      </w:pPr>
      <w:r>
        <w:rPr/>
        <w:t xml:space="preserve">NOW, THEREFORE, BE IT RESOLVED, That the House of Representatives recognize the Washington Farm Bureau's centennial year and the work it does on behalf of the state's farmers and ranchers; and</w:t>
      </w:r>
    </w:p>
    <w:p>
      <w:pPr>
        <w:spacing w:before="0" w:after="0" w:line="240" w:lineRule="exact"/>
        <w:ind w:left="0" w:right="0" w:firstLine="576"/>
        <w:jc w:val="left"/>
      </w:pPr>
      <w:r>
        <w:rPr/>
        <w:t xml:space="preserve">BE IT FURTHER RESOLVED, That copies of this resolution be immediately transmitted by the Chief Clerk of the House of Representatives to the Washington Farm Bureau.</w:t>
      </w:r>
    </w:p>
    <w:p>
      <w:pPr>
        <w:spacing w:before="0" w:after="0" w:line="240" w:lineRule="exact"/>
        <w:ind w:left="0" w:right="0" w:firstLine="576"/>
        <w:jc w:val="left"/>
      </w:pPr>
    </w:p>
    <w:p>
      <w:pPr>
        <w:spacing w:before="0" w:after="0" w:line="240" w:lineRule="exact"/>
        <w:ind w:left="0" w:right="0" w:firstLine="0"/>
        <w:jc w:val="center"/>
      </w:pPr>
      <w:r>
        <w:rPr/>
        <w:t xml:space="preserve">I hereby certify this to be a true and correct copy of</w:t>
      </w:r>
    </w:p>
    <w:p>
      <w:pPr>
        <w:spacing w:before="0" w:after="0" w:line="240" w:lineRule="exact"/>
        <w:ind w:left="0" w:right="0" w:firstLine="0"/>
        <w:jc w:val="center"/>
      </w:pPr>
      <w:r>
        <w:rPr/>
        <w:t xml:space="preserve">Resolution 4650 adopted by the House of Representatives</w:t>
      </w:r>
    </w:p>
    <w:p>
      <w:pPr>
        <w:spacing w:before="0" w:after="0" w:line="240" w:lineRule="exact"/>
        <w:ind w:left="0" w:right="0" w:firstLine="0"/>
        <w:jc w:val="center"/>
      </w:pPr>
      <w:r>
        <w:rPr/>
        <w:t xml:space="preserve">January 28, 2020</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0"/>
        <w:jc w:val="center"/>
      </w:pPr>
      <w:r>
        <w:rPr/>
        <w:t xml:space="preserve">__________________________</w:t>
      </w:r>
    </w:p>
    <w:p>
      <w:pPr>
        <w:spacing w:before="0" w:after="0" w:line="240" w:lineRule="exact"/>
        <w:ind w:left="0" w:right="0" w:firstLine="0"/>
        <w:jc w:val="center"/>
      </w:pPr>
      <w:r>
        <w:rPr/>
        <w:t xml:space="preserve">Bernard Dean,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15d5cce74564717" /></Relationships>
</file>