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8941387e1549dc" /></Relationships>
</file>

<file path=word/document.xml><?xml version="1.0" encoding="utf-8"?>
<w:document xmlns:w="http://schemas.openxmlformats.org/wordprocessingml/2006/main">
  <w:body>
    <w:p>
      <w:r>
        <w:t>Z-0648.3</w:t>
      </w:r>
    </w:p>
    <w:p>
      <w:pPr>
        <w:jc w:val="center"/>
      </w:pPr>
      <w:r>
        <w:t>_______________________________________________</w:t>
      </w:r>
    </w:p>
    <w:p/>
    <w:p>
      <w:pPr>
        <w:jc w:val="center"/>
      </w:pPr>
      <w:r>
        <w:rPr>
          <w:b/>
        </w:rPr>
        <w:t>SENATE BILL 6026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Kuderer, Zeiger, Hasegawa, and Conway; by request of State Auditor</w:t>
      </w:r>
    </w:p>
    <w:p/>
    <w:p>
      <w:r>
        <w:rPr>
          <w:t xml:space="preserve">Prefiled 12/02/19.</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auditor's duties and procedures; amending RCW 43.09.185, 43.09.230, and 43.09.420; repealing RCW 43.09.265, 43.09.430, 43.09.435, 43.09.440, 43.09.445, 43.09.450, 43.09.455, 43.09.460, and 43.88.162; and repealing 2012 c 164 s 709, 2012 c 1 s 201, and 2005 c 385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w:t>
      </w:r>
      <w:r>
        <w:t>((</w:t>
      </w:r>
      <w:r>
        <w:rPr>
          <w:strike/>
        </w:rPr>
        <w:t xml:space="preserve">immediately</w:t>
      </w:r>
      <w:r>
        <w:t>))</w:t>
      </w:r>
      <w:r>
        <w:rPr/>
        <w:t xml:space="preserve"> report to the state auditor's office known or suspected loss of public funds or assets or other illegal activity. </w:t>
      </w:r>
      <w:r>
        <w:rPr>
          <w:u w:val="single"/>
        </w:rPr>
        <w:t xml:space="preserve">The state auditor must adopt policies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t xml:space="preserve">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(1) A statement of all costs of ownership and operation, and of all income, of each and every public service industry owned and operated by a local government; (2)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(3) a classified statement of all receipts and expenditures by any public institution; </w:t>
      </w:r>
      <w:r>
        <w:t>((</w:t>
      </w:r>
      <w:r>
        <w:rPr>
          <w:strike/>
        </w:rPr>
        <w:t xml:space="preserve">and (4)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2012 c 164 s 709</w:t>
      </w:r>
      <w:r>
        <w:rPr/>
        <w:t xml:space="preserve"> (uncodified);</w:t>
      </w:r>
    </w:p>
    <w:p>
      <w:pPr>
        <w:spacing w:before="0" w:after="0" w:line="408" w:lineRule="exact"/>
        <w:ind w:left="0" w:right="0" w:firstLine="576"/>
        <w:jc w:val="left"/>
      </w:pPr>
      <w:r>
        <w:t>(2)</w:t>
      </w:r>
      <w:r>
        <w:rPr/>
        <w:t xml:space="preserve">2012 c 1 s 201</w:t>
      </w:r>
      <w:r>
        <w:rPr/>
        <w:t xml:space="preserve"> (uncodified);</w:t>
      </w:r>
    </w:p>
    <w:p>
      <w:pPr>
        <w:spacing w:before="0" w:after="0" w:line="408" w:lineRule="exact"/>
        <w:ind w:left="0" w:right="0" w:firstLine="576"/>
        <w:jc w:val="left"/>
      </w:pPr>
      <w:r>
        <w:t>(3)</w:t>
      </w:r>
      <w:r>
        <w:rPr/>
        <w:t xml:space="preserve">2005 c 385 s 1</w:t>
      </w:r>
      <w:r>
        <w:rPr/>
        <w:t xml:space="preserve"> (uncodified);</w:t>
      </w:r>
    </w:p>
    <w:p>
      <w:pPr>
        <w:spacing w:before="0" w:after="0" w:line="408" w:lineRule="exact"/>
        <w:ind w:left="0" w:right="0" w:firstLine="576"/>
        <w:jc w:val="left"/>
      </w:pPr>
      <w:r>
        <w:t>(4)</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w:t>
      </w:r>
    </w:p>
    <w:p>
      <w:pPr>
        <w:spacing w:before="0" w:after="0" w:line="408" w:lineRule="exact"/>
        <w:ind w:left="0" w:right="0" w:firstLine="576"/>
        <w:jc w:val="left"/>
      </w:pPr>
      <w:r>
        <w:t>(5)</w:t>
      </w:r>
      <w:r>
        <w:rPr/>
        <w:t xml:space="preserve">RCW </w:t>
      </w:r>
      <w:r>
        <w:t xml:space="preserve">43</w:t>
      </w:r>
      <w:r>
        <w:rPr/>
        <w:t xml:space="preserve">.</w:t>
      </w:r>
      <w:r>
        <w:t xml:space="preserve">09</w:t>
      </w:r>
      <w:r>
        <w:rPr/>
        <w:t xml:space="preserve">.</w:t>
      </w:r>
      <w:r>
        <w:t xml:space="preserve">430</w:t>
      </w:r>
      <w:r>
        <w:rPr/>
        <w:t xml:space="preserve"> (Performance audits</w:t>
      </w:r>
      <w:r>
        <w:rPr>
          <w:rFonts w:ascii="Times New Roman" w:hAnsi="Times New Roman"/>
        </w:rPr>
        <w:t xml:space="preserve">—</w:t>
      </w:r>
      <w:r>
        <w:rPr/>
        <w:t xml:space="preserve">Definitions) and 2005 c 385 s 2;</w:t>
      </w:r>
    </w:p>
    <w:p>
      <w:pPr>
        <w:spacing w:before="0" w:after="0" w:line="408" w:lineRule="exact"/>
        <w:ind w:left="0" w:right="0" w:firstLine="576"/>
        <w:jc w:val="left"/>
      </w:pPr>
      <w:r>
        <w:t>(6)</w:t>
      </w:r>
      <w:r>
        <w:rPr/>
        <w:t xml:space="preserve">RCW </w:t>
      </w:r>
      <w:r>
        <w:t xml:space="preserve">43</w:t>
      </w:r>
      <w:r>
        <w:rPr/>
        <w:t xml:space="preserve">.</w:t>
      </w:r>
      <w:r>
        <w:t xml:space="preserve">09</w:t>
      </w:r>
      <w:r>
        <w:rPr/>
        <w:t xml:space="preserve">.</w:t>
      </w:r>
      <w:r>
        <w:t xml:space="preserve">435</w:t>
      </w:r>
      <w:r>
        <w:rPr/>
        <w:t xml:space="preserve"> (Performance audits</w:t>
      </w:r>
      <w:r>
        <w:rPr>
          <w:rFonts w:ascii="Times New Roman" w:hAnsi="Times New Roman"/>
        </w:rPr>
        <w:t xml:space="preserve">—</w:t>
      </w:r>
      <w:r>
        <w:rPr/>
        <w:t xml:space="preserve">Citizen advisory board) and 2005 c 385 s 3;</w:t>
      </w:r>
    </w:p>
    <w:p>
      <w:pPr>
        <w:spacing w:before="0" w:after="0" w:line="408" w:lineRule="exact"/>
        <w:ind w:left="0" w:right="0" w:firstLine="576"/>
        <w:jc w:val="left"/>
      </w:pPr>
      <w:r>
        <w:t>(7)</w:t>
      </w:r>
      <w:r>
        <w:rPr/>
        <w:t xml:space="preserve">RCW </w:t>
      </w:r>
      <w:r>
        <w:t xml:space="preserve">43</w:t>
      </w:r>
      <w:r>
        <w:rPr/>
        <w:t xml:space="preserve">.</w:t>
      </w:r>
      <w:r>
        <w:t xml:space="preserve">09</w:t>
      </w:r>
      <w:r>
        <w:rPr/>
        <w:t xml:space="preserve">.</w:t>
      </w:r>
      <w:r>
        <w:t xml:space="preserve">440</w:t>
      </w:r>
      <w:r>
        <w:rPr/>
        <w:t xml:space="preserve"> (Performance audits</w:t>
      </w:r>
      <w:r>
        <w:rPr>
          <w:rFonts w:ascii="Times New Roman" w:hAnsi="Times New Roman"/>
        </w:rPr>
        <w:t xml:space="preserve">—</w:t>
      </w:r>
      <w:r>
        <w:rPr/>
        <w:t xml:space="preserve">Collaboration with joint legislative audit and review committee</w:t>
      </w:r>
      <w:r>
        <w:rPr>
          <w:rFonts w:ascii="Times New Roman" w:hAnsi="Times New Roman"/>
        </w:rPr>
        <w:t xml:space="preserve">—</w:t>
      </w:r>
      <w:r>
        <w:rPr/>
        <w:t xml:space="preserve">Criteria</w:t>
      </w:r>
      <w:r>
        <w:rPr>
          <w:rFonts w:ascii="Times New Roman" w:hAnsi="Times New Roman"/>
        </w:rPr>
        <w:t xml:space="preserve">—</w:t>
      </w:r>
      <w:r>
        <w:rPr/>
        <w:t xml:space="preserve">Statewide performance review</w:t>
      </w:r>
      <w:r>
        <w:rPr>
          <w:rFonts w:ascii="Times New Roman" w:hAnsi="Times New Roman"/>
        </w:rPr>
        <w:t xml:space="preserve">—</w:t>
      </w:r>
      <w:r>
        <w:rPr/>
        <w:t xml:space="preserve">Contracting out</w:t>
      </w:r>
      <w:r>
        <w:rPr>
          <w:rFonts w:ascii="Times New Roman" w:hAnsi="Times New Roman"/>
        </w:rPr>
        <w:t xml:space="preserve">—</w:t>
      </w:r>
      <w:r>
        <w:rPr/>
        <w:t xml:space="preserve">Release of audit reports) and 2012 c 229 s 817 &amp; 2005 c 385 s 5;</w:t>
      </w:r>
    </w:p>
    <w:p>
      <w:pPr>
        <w:spacing w:before="0" w:after="0" w:line="408" w:lineRule="exact"/>
        <w:ind w:left="0" w:right="0" w:firstLine="576"/>
        <w:jc w:val="left"/>
      </w:pPr>
      <w:r>
        <w:t>(8)</w:t>
      </w:r>
      <w:r>
        <w:rPr/>
        <w:t xml:space="preserve">RCW </w:t>
      </w:r>
      <w:r>
        <w:t xml:space="preserve">43</w:t>
      </w:r>
      <w:r>
        <w:rPr/>
        <w:t xml:space="preserve">.</w:t>
      </w:r>
      <w:r>
        <w:t xml:space="preserve">09</w:t>
      </w:r>
      <w:r>
        <w:rPr/>
        <w:t xml:space="preserve">.</w:t>
      </w:r>
      <w:r>
        <w:t xml:space="preserve">445</w:t>
      </w:r>
      <w:r>
        <w:rPr/>
        <w:t xml:space="preserve"> (Performance audits</w:t>
      </w:r>
      <w:r>
        <w:rPr>
          <w:rFonts w:ascii="Times New Roman" w:hAnsi="Times New Roman"/>
        </w:rPr>
        <w:t xml:space="preserve">—</w:t>
      </w:r>
      <w:r>
        <w:rPr/>
        <w:t xml:space="preserve">Local jurisdictions) and 2005 c 385 s 6;</w:t>
      </w:r>
    </w:p>
    <w:p>
      <w:pPr>
        <w:spacing w:before="0" w:after="0" w:line="408" w:lineRule="exact"/>
        <w:ind w:left="0" w:right="0" w:firstLine="576"/>
        <w:jc w:val="left"/>
      </w:pPr>
      <w:r>
        <w:t>(9)</w:t>
      </w:r>
      <w:r>
        <w:rPr/>
        <w:t xml:space="preserve">RCW </w:t>
      </w:r>
      <w:r>
        <w:t xml:space="preserve">43</w:t>
      </w:r>
      <w:r>
        <w:rPr/>
        <w:t xml:space="preserve">.</w:t>
      </w:r>
      <w:r>
        <w:t xml:space="preserve">09</w:t>
      </w:r>
      <w:r>
        <w:rPr/>
        <w:t xml:space="preserve">.</w:t>
      </w:r>
      <w:r>
        <w:t xml:space="preserve">450</w:t>
      </w:r>
      <w:r>
        <w:rPr/>
        <w:t xml:space="preserve"> (Performance audits</w:t>
      </w:r>
      <w:r>
        <w:rPr>
          <w:rFonts w:ascii="Times New Roman" w:hAnsi="Times New Roman"/>
        </w:rPr>
        <w:t xml:space="preserve">—</w:t>
      </w:r>
      <w:r>
        <w:rPr/>
        <w:t xml:space="preserve">Audit of performance audit program) and 2005 c 385 s 8;</w:t>
      </w:r>
    </w:p>
    <w:p>
      <w:pPr>
        <w:spacing w:before="0" w:after="0" w:line="408" w:lineRule="exact"/>
        <w:ind w:left="0" w:right="0" w:firstLine="576"/>
        <w:jc w:val="left"/>
      </w:pPr>
      <w:r>
        <w:t>(10)</w:t>
      </w:r>
      <w:r>
        <w:rPr/>
        <w:t xml:space="preserve">RCW </w:t>
      </w:r>
      <w:r>
        <w:t xml:space="preserve">43</w:t>
      </w:r>
      <w:r>
        <w:rPr/>
        <w:t xml:space="preserve">.</w:t>
      </w:r>
      <w:r>
        <w:t xml:space="preserve">09</w:t>
      </w:r>
      <w:r>
        <w:rPr/>
        <w:t xml:space="preserve">.</w:t>
      </w:r>
      <w:r>
        <w:t xml:space="preserve">455</w:t>
      </w:r>
      <w:r>
        <w:rPr/>
        <w:t xml:space="preserve"> (Performance audits</w:t>
      </w:r>
      <w:r>
        <w:rPr>
          <w:rFonts w:ascii="Times New Roman" w:hAnsi="Times New Roman"/>
        </w:rPr>
        <w:t xml:space="preserve">—</w:t>
      </w:r>
      <w:r>
        <w:rPr/>
        <w:t xml:space="preserve">Follow-up and corrective action</w:t>
      </w:r>
      <w:r>
        <w:rPr>
          <w:rFonts w:ascii="Times New Roman" w:hAnsi="Times New Roman"/>
        </w:rPr>
        <w:t xml:space="preserve">—</w:t>
      </w:r>
      <w:r>
        <w:rPr/>
        <w:t xml:space="preserve">Progress reports) and 2005 c 385 s 9;</w:t>
      </w:r>
    </w:p>
    <w:p>
      <w:pPr>
        <w:spacing w:before="0" w:after="0" w:line="408" w:lineRule="exact"/>
        <w:ind w:left="0" w:right="0" w:firstLine="576"/>
        <w:jc w:val="left"/>
      </w:pPr>
      <w:r>
        <w:t>(11)</w:t>
      </w:r>
      <w:r>
        <w:rPr/>
        <w:t xml:space="preserve">RCW </w:t>
      </w:r>
      <w:r>
        <w:t xml:space="preserve">43</w:t>
      </w:r>
      <w:r>
        <w:rPr/>
        <w:t xml:space="preserve">.</w:t>
      </w:r>
      <w:r>
        <w:t xml:space="preserve">09</w:t>
      </w:r>
      <w:r>
        <w:rPr/>
        <w:t xml:space="preserve">.</w:t>
      </w:r>
      <w:r>
        <w:t xml:space="preserve">460</w:t>
      </w:r>
      <w:r>
        <w:rPr/>
        <w:t xml:space="preserve"> (Performance audits</w:t>
      </w:r>
      <w:r>
        <w:rPr>
          <w:rFonts w:ascii="Times New Roman" w:hAnsi="Times New Roman"/>
        </w:rPr>
        <w:t xml:space="preserve">—</w:t>
      </w:r>
      <w:r>
        <w:rPr/>
        <w:t xml:space="preserve">Appropriation</w:t>
      </w:r>
      <w:r>
        <w:rPr>
          <w:rFonts w:ascii="Times New Roman" w:hAnsi="Times New Roman"/>
        </w:rPr>
        <w:t xml:space="preserve">—</w:t>
      </w:r>
      <w:r>
        <w:rPr/>
        <w:t xml:space="preserve">Budget request) and 2005 c 385 s 11; and</w:t>
      </w:r>
    </w:p>
    <w:p>
      <w:pPr>
        <w:spacing w:before="0" w:after="0" w:line="408" w:lineRule="exact"/>
        <w:ind w:left="0" w:right="0" w:firstLine="576"/>
        <w:jc w:val="left"/>
      </w:pPr>
      <w:r>
        <w:t>(12)</w:t>
      </w:r>
      <w:r>
        <w:rPr/>
        <w:t xml:space="preserve">RCW </w:t>
      </w:r>
      <w:r>
        <w:t xml:space="preserve">43</w:t>
      </w:r>
      <w:r>
        <w:rPr/>
        <w:t xml:space="preserve">.</w:t>
      </w:r>
      <w:r>
        <w:t xml:space="preserve">88</w:t>
      </w:r>
      <w:r>
        <w:rPr/>
        <w:t xml:space="preserve">.</w:t>
      </w:r>
      <w:r>
        <w:t xml:space="preserve">162</w:t>
      </w:r>
      <w:r>
        <w:rPr/>
        <w:t xml:space="preserve"> (State auditor's powers and duties</w:t>
      </w:r>
      <w:r>
        <w:rPr>
          <w:rFonts w:ascii="Times New Roman" w:hAnsi="Times New Roman"/>
        </w:rPr>
        <w:t xml:space="preserve">—</w:t>
      </w:r>
      <w:r>
        <w:rPr/>
        <w:t xml:space="preserve">Performance audits) and 2005 c 385 s 7.</w:t>
      </w:r>
    </w:p>
    <w:p/>
    <w:p>
      <w:pPr>
        <w:jc w:val="center"/>
      </w:pPr>
      <w:r>
        <w:rPr>
          <w:b/>
        </w:rPr>
        <w:t>--- END ---</w:t>
      </w:r>
    </w:p>
    <w:sectPr>
      <w:pgNumType w:start="1"/>
      <w:footerReference xmlns:r="http://schemas.openxmlformats.org/officeDocument/2006/relationships" r:id="R636c406a45fd42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dd966a35340d3" /><Relationship Type="http://schemas.openxmlformats.org/officeDocument/2006/relationships/footer" Target="/word/footer1.xml" Id="R636c406a45fd4203" /></Relationships>
</file>