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8de9747e34afb" /></Relationships>
</file>

<file path=word/document.xml><?xml version="1.0" encoding="utf-8"?>
<w:document xmlns:w="http://schemas.openxmlformats.org/wordprocessingml/2006/main">
  <w:body>
    <w:p>
      <w:r>
        <w:t>S-5196.1</w:t>
      </w:r>
    </w:p>
    <w:p>
      <w:pPr>
        <w:jc w:val="center"/>
      </w:pPr>
      <w:r>
        <w:t>_______________________________________________</w:t>
      </w:r>
    </w:p>
    <w:p/>
    <w:p>
      <w:pPr>
        <w:jc w:val="center"/>
      </w:pPr>
      <w:r>
        <w:rPr>
          <w:b/>
        </w:rPr>
        <w:t>SENATE BILL 6186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and Becker</w:t>
      </w:r>
    </w:p>
    <w:p/>
    <w:p>
      <w:r>
        <w:rPr>
          <w:t xml:space="preserve">Prefiled 01/09/20.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homelessness diversion services;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w:t>
      </w:r>
      <w:r>
        <w:t>((</w:t>
      </w:r>
      <w:r>
        <w:rPr>
          <w:strike/>
        </w:rPr>
        <w:t xml:space="preserve">and</w:t>
      </w:r>
      <w:r>
        <w:t>))</w:t>
      </w:r>
    </w:p>
    <w:p>
      <w:pPr>
        <w:spacing w:before="0" w:after="0" w:line="408" w:lineRule="exact"/>
        <w:ind w:left="0" w:right="0" w:firstLine="576"/>
        <w:jc w:val="left"/>
      </w:pPr>
      <w:r>
        <w:rPr/>
        <w:t xml:space="preserve">(B) </w:t>
      </w:r>
      <w:r>
        <w:rPr>
          <w:u w:val="single"/>
        </w:rPr>
        <w:t xml:space="preserve">At least twenty-five percent must be set aside for the department to establish and administer a competitive grant program for local governments to provide diversion services for those families and individuals who are at substantial risk of losing stable housing or became recently homeless and are determined to have a high probability of returning to stable housing. For the purposes of this subsection (1)(b)(ii)(B):</w:t>
      </w:r>
    </w:p>
    <w:p>
      <w:pPr>
        <w:spacing w:before="0" w:after="0" w:line="408" w:lineRule="exact"/>
        <w:ind w:left="0" w:right="0" w:firstLine="576"/>
        <w:jc w:val="left"/>
      </w:pPr>
      <w:r>
        <w:rPr>
          <w:u w:val="single"/>
        </w:rPr>
        <w:t xml:space="preserve">(I) "Diversion services" means the employment or contracting of at least one diversion specialist to assist persons and families to find housing options using their own available resources or, if none exist, providing such persons and families with short-term services or one-time financial assistance, or both; and</w:t>
      </w:r>
    </w:p>
    <w:p>
      <w:pPr>
        <w:spacing w:before="0" w:after="0" w:line="408" w:lineRule="exact"/>
        <w:ind w:left="0" w:right="0" w:firstLine="576"/>
        <w:jc w:val="left"/>
      </w:pPr>
      <w:r>
        <w:rPr>
          <w:u w:val="single"/>
        </w:rPr>
        <w:t xml:space="preserve">(II) "Substantial risk" means the person or family has provided documentation that they will lose their housing within the next thirty days or that services will be discontinued within the next thirty days; and</w:t>
      </w:r>
    </w:p>
    <w:p>
      <w:pPr>
        <w:spacing w:before="0" w:after="0" w:line="408" w:lineRule="exact"/>
        <w:ind w:left="0" w:right="0" w:firstLine="576"/>
        <w:jc w:val="left"/>
      </w:pPr>
      <w:r>
        <w:rPr>
          <w:u w:val="single"/>
        </w:rPr>
        <w:t xml:space="preserve">(C)</w:t>
      </w:r>
      <w:r>
        <w:rPr/>
        <w:t xml:space="preserve">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
      <w:pPr>
        <w:jc w:val="center"/>
      </w:pPr>
      <w:r>
        <w:rPr>
          <w:b/>
        </w:rPr>
        <w:t>--- END ---</w:t>
      </w:r>
    </w:p>
    <w:sectPr>
      <w:pgNumType w:start="1"/>
      <w:footerReference xmlns:r="http://schemas.openxmlformats.org/officeDocument/2006/relationships" r:id="R0f81fea94dee4d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9cbde23244869" /><Relationship Type="http://schemas.openxmlformats.org/officeDocument/2006/relationships/footer" Target="/word/footer1.xml" Id="R0f81fea94dee4d38" /></Relationships>
</file>