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f385549af405a" /></Relationships>
</file>

<file path=word/document.xml><?xml version="1.0" encoding="utf-8"?>
<w:document xmlns:w="http://schemas.openxmlformats.org/wordprocessingml/2006/main">
  <w:body>
    <w:p>
      <w:r>
        <w:t>S-6012.2</w:t>
      </w:r>
    </w:p>
    <w:p>
      <w:pPr>
        <w:jc w:val="center"/>
      </w:pPr>
      <w:r>
        <w:t>_______________________________________________</w:t>
      </w:r>
    </w:p>
    <w:p/>
    <w:p>
      <w:pPr>
        <w:jc w:val="center"/>
      </w:pPr>
      <w:r>
        <w:rPr>
          <w:b/>
        </w:rPr>
        <w:t>SUBSTITUTE SENATE BILL 6205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Conway, Randall, Keiser, Mullet, Frockt, Billig, Saldaña, Dhingra, Van De Wege, Hunt, Kuderer, Lovelett, Stanford,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(3)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(4)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(5)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may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ensuring continuity of care;</w:t>
      </w:r>
    </w:p>
    <w:p>
      <w:pPr>
        <w:spacing w:before="0" w:after="0" w:line="408" w:lineRule="exact"/>
        <w:ind w:left="0" w:right="0" w:firstLine="576"/>
        <w:jc w:val="left"/>
      </w:pPr>
      <w:r>
        <w:rPr/>
        <w:t xml:space="preserve">(j) Best practices for documenting and reporting incidents;</w:t>
      </w:r>
    </w:p>
    <w:p>
      <w:pPr>
        <w:spacing w:before="0" w:after="0" w:line="408" w:lineRule="exact"/>
        <w:ind w:left="0" w:right="0" w:firstLine="576"/>
        <w:jc w:val="left"/>
      </w:pPr>
      <w:r>
        <w:rPr/>
        <w:t xml:space="preserve">(k) The debriefing process for affected employees following violent acts;</w:t>
      </w:r>
    </w:p>
    <w:p>
      <w:pPr>
        <w:spacing w:before="0" w:after="0" w:line="408" w:lineRule="exact"/>
        <w:ind w:left="0" w:right="0" w:firstLine="576"/>
        <w:jc w:val="left"/>
      </w:pPr>
      <w:r>
        <w:rPr/>
        <w:t xml:space="preserve">(l) Resources available to employees for coping with the effects of violence;</w:t>
      </w:r>
    </w:p>
    <w:p>
      <w:pPr>
        <w:spacing w:before="0" w:after="0" w:line="408" w:lineRule="exact"/>
        <w:ind w:left="0" w:right="0" w:firstLine="576"/>
        <w:jc w:val="left"/>
      </w:pPr>
      <w:r>
        <w:rPr/>
        <w:t xml:space="preserve">(m) Best practices for training service recipients on preventing discrimination and abusive conduct in the home care setting;</w:t>
      </w:r>
    </w:p>
    <w:p>
      <w:pPr>
        <w:spacing w:before="0" w:after="0" w:line="408" w:lineRule="exact"/>
        <w:ind w:left="0" w:right="0" w:firstLine="576"/>
        <w:jc w:val="left"/>
      </w:pPr>
      <w:r>
        <w:rPr/>
        <w:t xml:space="preserve">(n)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(o)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(p)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5(3)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0964bd8112e64c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93d4175ba4899" /><Relationship Type="http://schemas.openxmlformats.org/officeDocument/2006/relationships/footer" Target="/word/footer1.xml" Id="R0964bd8112e64c8b" /></Relationships>
</file>