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92A6C" w:rsidP="0072541D">
          <w:pPr>
            <w:pStyle w:val="AmendDocName"/>
          </w:pPr>
          <w:customXml w:element="BillDocName">
            <w:r>
              <w:t xml:space="preserve">1244-S</w:t>
            </w:r>
          </w:customXml>
          <w:customXml w:element="AmendType">
            <w:r>
              <w:t xml:space="preserve"> AMH</w:t>
            </w:r>
          </w:customXml>
          <w:customXml w:element="SponsorAcronym">
            <w:r>
              <w:t xml:space="preserve"> HALE</w:t>
            </w:r>
          </w:customXml>
          <w:customXml w:element="DrafterAcronym">
            <w:r>
              <w:t xml:space="preserve"> DRIV</w:t>
            </w:r>
          </w:customXml>
          <w:customXml w:element="DraftNumber">
            <w:r>
              <w:t xml:space="preserve"> 228</w:t>
            </w:r>
          </w:customXml>
        </w:p>
      </w:customXml>
      <w:customXml w:element="OfferedBy">
        <w:p w:rsidR="00DF5D0E" w:rsidRDefault="008D5D02" w:rsidP="00B73E0A">
          <w:pPr>
            <w:pStyle w:val="OfferedBy"/>
            <w:spacing w:after="120"/>
          </w:pPr>
          <w:r>
            <w:tab/>
          </w:r>
          <w:r>
            <w:tab/>
          </w:r>
          <w:r>
            <w:tab/>
          </w:r>
        </w:p>
      </w:customXml>
      <w:customXml w:element="Heading">
        <w:p w:rsidR="00DF5D0E" w:rsidRDefault="00392A6C">
          <w:customXml w:element="ReferenceNumber">
            <w:r w:rsidR="008D5D02">
              <w:rPr>
                <w:b/>
                <w:u w:val="single"/>
              </w:rPr>
              <w:t>SHB 1244</w:t>
            </w:r>
            <w:r w:rsidR="00DE256E">
              <w:t xml:space="preserve"> - </w:t>
            </w:r>
          </w:customXml>
          <w:customXml w:element="Floor">
            <w:r w:rsidR="008D5D02">
              <w:t>H AMD</w:t>
            </w:r>
          </w:customXml>
          <w:customXml w:element="AmendNumber">
            <w:r>
              <w:rPr>
                <w:b/>
              </w:rPr>
              <w:t xml:space="preserve"> 868</w:t>
            </w:r>
          </w:customXml>
        </w:p>
        <w:p w:rsidR="00DF5D0E" w:rsidRDefault="00392A6C" w:rsidP="00605C39">
          <w:pPr>
            <w:ind w:firstLine="576"/>
          </w:pPr>
          <w:customXml w:element="Sponsors">
            <w:r>
              <w:t xml:space="preserve">By Representative Haler</w:t>
            </w:r>
          </w:customXml>
        </w:p>
        <w:p w:rsidR="00DF5D0E" w:rsidRDefault="00392A6C" w:rsidP="00846034">
          <w:pPr>
            <w:spacing w:line="408" w:lineRule="exact"/>
            <w:jc w:val="right"/>
            <w:rPr>
              <w:b/>
              <w:bCs/>
            </w:rPr>
          </w:pPr>
          <w:customXml w:element="FloorAction">
            <w:r>
              <w:t xml:space="preserve">WITHDRAWN 4/23/2009</w:t>
            </w:r>
          </w:customXml>
        </w:p>
      </w:customXml>
      <w:permStart w:id="0" w:edGrp="everyone" w:displacedByCustomXml="next"/>
      <w:customXml w:element="Page">
        <w:p w:rsidR="008D5D02" w:rsidRDefault="00392A6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D5D02">
            <w:t xml:space="preserve">On page </w:t>
          </w:r>
          <w:r w:rsidR="00011910">
            <w:t xml:space="preserve">149, line </w:t>
          </w:r>
          <w:proofErr w:type="gramStart"/>
          <w:r w:rsidR="00011910">
            <w:t>13,</w:t>
          </w:r>
          <w:proofErr w:type="gramEnd"/>
          <w:r w:rsidR="00011910">
            <w:t xml:space="preserve"> reduce the general fund--state appropriation by $</w:t>
          </w:r>
          <w:r w:rsidR="0057255E">
            <w:t>1,408</w:t>
          </w:r>
          <w:r w:rsidR="00011910">
            <w:t>,000</w:t>
          </w:r>
        </w:p>
        <w:p w:rsidR="00011910" w:rsidRDefault="00011910" w:rsidP="00011910">
          <w:pPr>
            <w:pStyle w:val="RCWSLText"/>
          </w:pPr>
        </w:p>
        <w:p w:rsidR="00011910" w:rsidRDefault="00011910" w:rsidP="00011910">
          <w:pPr>
            <w:pStyle w:val="RCWSLText"/>
          </w:pPr>
          <w:r>
            <w:tab/>
            <w:t xml:space="preserve">On page 149, line </w:t>
          </w:r>
          <w:proofErr w:type="gramStart"/>
          <w:r>
            <w:t>14,</w:t>
          </w:r>
          <w:proofErr w:type="gramEnd"/>
          <w:r>
            <w:t xml:space="preserve"> increase the general fund--state appropriation by $</w:t>
          </w:r>
          <w:r w:rsidR="0057255E">
            <w:t>1,400</w:t>
          </w:r>
          <w:r>
            <w:t>,000</w:t>
          </w:r>
        </w:p>
        <w:p w:rsidR="00011910" w:rsidRDefault="00011910" w:rsidP="00011910">
          <w:pPr>
            <w:pStyle w:val="RCWSLText"/>
          </w:pPr>
        </w:p>
        <w:p w:rsidR="00011910" w:rsidRDefault="00011910" w:rsidP="00011910">
          <w:pPr>
            <w:pStyle w:val="RCWSLText"/>
          </w:pPr>
          <w:r>
            <w:tab/>
            <w:t>On page 149, line 18, correct the total.</w:t>
          </w:r>
        </w:p>
        <w:p w:rsidR="00011910" w:rsidRDefault="00011910" w:rsidP="00011910">
          <w:pPr>
            <w:pStyle w:val="RCWSLText"/>
          </w:pPr>
        </w:p>
        <w:p w:rsidR="00011910" w:rsidRDefault="00011910" w:rsidP="00011910">
          <w:pPr>
            <w:pStyle w:val="RCWSLText"/>
          </w:pPr>
          <w:r>
            <w:tab/>
          </w:r>
          <w:r w:rsidR="00432EB8">
            <w:t>On page 149, line 21, after "(1)"</w:t>
          </w:r>
          <w:r>
            <w:t xml:space="preserve"> strike "$178,359,000" and insert "$</w:t>
          </w:r>
          <w:r w:rsidR="0057255E">
            <w:t>176,591</w:t>
          </w:r>
          <w:r>
            <w:t>,000"</w:t>
          </w:r>
        </w:p>
        <w:p w:rsidR="00011910" w:rsidRDefault="00011910" w:rsidP="00011910">
          <w:pPr>
            <w:pStyle w:val="RCWSLText"/>
          </w:pPr>
        </w:p>
        <w:p w:rsidR="00011910" w:rsidRDefault="00011910" w:rsidP="00011910">
          <w:pPr>
            <w:pStyle w:val="RCWSLText"/>
          </w:pPr>
          <w:r>
            <w:tab/>
            <w:t>On page 149, line 22, after "2010," strike "</w:t>
          </w:r>
          <w:r w:rsidR="0057255E">
            <w:t>$</w:t>
          </w:r>
          <w:r>
            <w:t>203,171,000" and insert "$</w:t>
          </w:r>
          <w:r w:rsidR="0057255E">
            <w:t>204,571</w:t>
          </w:r>
          <w:r>
            <w:t>,000"</w:t>
          </w:r>
        </w:p>
        <w:p w:rsidR="00011910" w:rsidRDefault="00011910" w:rsidP="00011910">
          <w:pPr>
            <w:pStyle w:val="RCWSLText"/>
          </w:pPr>
        </w:p>
        <w:p w:rsidR="00011910" w:rsidRDefault="00011910" w:rsidP="00011910">
          <w:pPr>
            <w:pStyle w:val="RCWSLText"/>
          </w:pPr>
          <w:r>
            <w:tab/>
            <w:t>On page 149, line 29, after "study," insert "Washington scholars"</w:t>
          </w:r>
        </w:p>
        <w:p w:rsidR="00011910" w:rsidRDefault="00011910" w:rsidP="00011910">
          <w:pPr>
            <w:pStyle w:val="RCWSLText"/>
          </w:pPr>
        </w:p>
        <w:p w:rsidR="00011910" w:rsidRDefault="00011910" w:rsidP="00011910">
          <w:pPr>
            <w:pStyle w:val="RCWSLText"/>
          </w:pPr>
          <w:r>
            <w:tab/>
            <w:t>On page 149, line 32, after "act." strike all material through line 34, "award."</w:t>
          </w:r>
        </w:p>
        <w:p w:rsidR="00011910" w:rsidRDefault="00011910" w:rsidP="00011910">
          <w:pPr>
            <w:pStyle w:val="RCWSLText"/>
          </w:pPr>
        </w:p>
        <w:p w:rsidR="00011910" w:rsidRDefault="00011910" w:rsidP="00011910">
          <w:pPr>
            <w:pStyle w:val="RCWSLText"/>
          </w:pPr>
          <w:r>
            <w:tab/>
            <w:t>On page 150, line 1, after "below" strike "70" and insert "65"</w:t>
          </w:r>
        </w:p>
        <w:p w:rsidR="0057255E" w:rsidRDefault="0057255E" w:rsidP="00011910">
          <w:pPr>
            <w:pStyle w:val="RCWSLText"/>
          </w:pPr>
        </w:p>
        <w:p w:rsidR="0057255E" w:rsidRDefault="0057255E" w:rsidP="00011910">
          <w:pPr>
            <w:pStyle w:val="RCWSLText"/>
          </w:pPr>
          <w:r>
            <w:tab/>
            <w:t>On page 150, line 4, after "51 and" strike "70" and insert "65"</w:t>
          </w:r>
        </w:p>
        <w:p w:rsidR="0057255E" w:rsidRDefault="0057255E" w:rsidP="00011910">
          <w:pPr>
            <w:pStyle w:val="RCWSLText"/>
          </w:pPr>
        </w:p>
        <w:p w:rsidR="0057255E" w:rsidRDefault="0057255E" w:rsidP="00011910">
          <w:pPr>
            <w:pStyle w:val="RCWSLText"/>
          </w:pPr>
          <w:r>
            <w:tab/>
            <w:t>On page 150, line 7, after "MFI;" strike "65" and insert "6</w:t>
          </w:r>
          <w:r w:rsidR="00CD3F57">
            <w:t>8</w:t>
          </w:r>
          <w:r>
            <w:t>"</w:t>
          </w:r>
        </w:p>
        <w:p w:rsidR="0057255E" w:rsidRDefault="0057255E" w:rsidP="00011910">
          <w:pPr>
            <w:pStyle w:val="RCWSLText"/>
          </w:pPr>
        </w:p>
        <w:p w:rsidR="0057255E" w:rsidRDefault="0057255E" w:rsidP="00011910">
          <w:pPr>
            <w:pStyle w:val="RCWSLText"/>
          </w:pPr>
          <w:r>
            <w:tab/>
            <w:t>On page 150, line 8, after "MFI;" insert "and"</w:t>
          </w:r>
        </w:p>
        <w:p w:rsidR="00011910" w:rsidRDefault="00011910" w:rsidP="00011910">
          <w:pPr>
            <w:pStyle w:val="RCWSLText"/>
          </w:pPr>
        </w:p>
        <w:p w:rsidR="00011910" w:rsidRDefault="00011910" w:rsidP="00011910">
          <w:pPr>
            <w:pStyle w:val="RCWSLText"/>
          </w:pPr>
          <w:r>
            <w:lastRenderedPageBreak/>
            <w:tab/>
            <w:t>O</w:t>
          </w:r>
          <w:r w:rsidR="0057255E">
            <w:t>n page 150, beginning on line 10</w:t>
          </w:r>
          <w:r>
            <w:t xml:space="preserve">, </w:t>
          </w:r>
          <w:r w:rsidR="0057255E">
            <w:t xml:space="preserve">after "MFI;" </w:t>
          </w:r>
          <w:r>
            <w:t>strike all m</w:t>
          </w:r>
          <w:r w:rsidR="00432EB8">
            <w:t xml:space="preserve">aterial </w:t>
          </w:r>
          <w:r w:rsidR="00744D09">
            <w:t>on</w:t>
          </w:r>
          <w:r w:rsidR="00432EB8">
            <w:t xml:space="preserve"> </w:t>
          </w:r>
          <w:r w:rsidR="0034490C">
            <w:t>through</w:t>
          </w:r>
          <w:r w:rsidR="00432EB8">
            <w:t xml:space="preserve"> "levels</w:t>
          </w:r>
          <w:r>
            <w:t>"</w:t>
          </w:r>
          <w:r w:rsidR="0057255E">
            <w:t xml:space="preserve"> </w:t>
          </w:r>
          <w:r w:rsidR="0034490C">
            <w:t>on line 14.</w:t>
          </w:r>
        </w:p>
        <w:p w:rsidR="00011910" w:rsidRDefault="00011910" w:rsidP="00011910">
          <w:pPr>
            <w:pStyle w:val="RCWSLText"/>
          </w:pPr>
        </w:p>
        <w:p w:rsidR="00011910" w:rsidRDefault="00011910" w:rsidP="00011910">
          <w:pPr>
            <w:pStyle w:val="RCWSLText"/>
          </w:pPr>
          <w:r>
            <w:tab/>
            <w:t>Renumber the sections consecutively and correct any internal references accordingly.</w:t>
          </w:r>
        </w:p>
        <w:p w:rsidR="00DF5D0E" w:rsidRPr="00523C5A" w:rsidRDefault="00392A6C" w:rsidP="00011910">
          <w:pPr>
            <w:pStyle w:val="RCWSLText"/>
          </w:pPr>
        </w:p>
      </w:customXml>
      <w:customXml w:element="Effect">
        <w:p w:rsidR="00ED2EEB" w:rsidRDefault="00DE256E" w:rsidP="008D5D02">
          <w:pPr>
            <w:pStyle w:val="Effect"/>
            <w:suppressLineNumbers/>
          </w:pPr>
          <w:r>
            <w:tab/>
          </w:r>
        </w:p>
        <w:p w:rsidR="008D5D02" w:rsidRDefault="00ED2EEB" w:rsidP="008D5D02">
          <w:pPr>
            <w:pStyle w:val="Effect"/>
            <w:suppressLineNumbers/>
          </w:pPr>
          <w:r>
            <w:tab/>
          </w:r>
          <w:r w:rsidR="00DE256E">
            <w:tab/>
          </w:r>
          <w:r w:rsidR="00DE256E" w:rsidRPr="008D5D02">
            <w:rPr>
              <w:b/>
              <w:u w:val="single"/>
            </w:rPr>
            <w:t>EFFECT:</w:t>
          </w:r>
          <w:r w:rsidR="00DE256E">
            <w:t>  </w:t>
          </w:r>
          <w:r w:rsidR="00E83D61">
            <w:t xml:space="preserve">Changes financial aid funding at the Higher Education Coordinating Board.  </w:t>
          </w:r>
          <w:proofErr w:type="gramStart"/>
          <w:r w:rsidR="00E83D61">
            <w:t>Provides funding for tuition increases for Washington residents attending private in-state colleges and universities in both the State Need Grant program and the State Work Study program.</w:t>
          </w:r>
          <w:proofErr w:type="gramEnd"/>
          <w:r w:rsidR="00E83D61">
            <w:t xml:space="preserve">  </w:t>
          </w:r>
          <w:proofErr w:type="gramStart"/>
          <w:r w:rsidR="00E83D61">
            <w:t>Provides funding for 100 percent of the Washington Scholars award, versus 90 percent.</w:t>
          </w:r>
          <w:proofErr w:type="gramEnd"/>
          <w:r w:rsidR="00E83D61">
            <w:t xml:space="preserve">  </w:t>
          </w:r>
          <w:proofErr w:type="gramStart"/>
          <w:r w:rsidR="00E83D61">
            <w:t>Reduces student eligibility for the State Need Grant from those with up to 70 percent of the state median family income to those with up to 65 percent of the state median family income.</w:t>
          </w:r>
          <w:proofErr w:type="gramEnd"/>
          <w:r w:rsidR="00E83D61">
            <w:t xml:space="preserve"> </w:t>
          </w:r>
          <w:r w:rsidR="00DE256E">
            <w:t> </w:t>
          </w:r>
          <w:proofErr w:type="gramStart"/>
          <w:r w:rsidR="00432EB8">
            <w:t>Provides 69 percent of the maximum State Need Grant award to eligible students with family incomes between 56 and 60 percent of the state median family income instead of 65 percent of the maximum award.</w:t>
          </w:r>
          <w:proofErr w:type="gramEnd"/>
        </w:p>
      </w:customXml>
      <w:p w:rsidR="00DF5D0E" w:rsidRPr="008D5D02" w:rsidRDefault="008D5D02" w:rsidP="00E83D61">
        <w:pPr>
          <w:pStyle w:val="FiscalImpact"/>
          <w:suppressLineNumbers/>
        </w:pPr>
        <w:r>
          <w:tab/>
        </w:r>
        <w:r>
          <w:tab/>
        </w:r>
        <w:r>
          <w:rPr>
            <w:b/>
            <w:u w:val="single"/>
          </w:rPr>
          <w:t>FISCAL IMPACT:</w:t>
        </w:r>
        <w:r w:rsidR="00E83D61">
          <w:rPr>
            <w:b/>
          </w:rPr>
          <w:t xml:space="preserve">  </w:t>
        </w:r>
        <w:r>
          <w:t>Reduces General Fund-State by $</w:t>
        </w:r>
        <w:r w:rsidR="00432EB8">
          <w:t>8,000</w:t>
        </w:r>
        <w:r>
          <w:t>.</w:t>
        </w:r>
      </w:p>
      <w:permEnd w:id="0"/>
      <w:p w:rsidR="00DF5D0E" w:rsidRDefault="00DF5D0E" w:rsidP="008D5D02">
        <w:pPr>
          <w:pStyle w:val="AmendSectionPostSpace"/>
          <w:suppressLineNumbers/>
        </w:pPr>
      </w:p>
      <w:p w:rsidR="00DF5D0E" w:rsidRDefault="00DF5D0E" w:rsidP="008D5D02">
        <w:pPr>
          <w:pStyle w:val="BillEnd"/>
          <w:suppressLineNumbers/>
        </w:pPr>
      </w:p>
      <w:p w:rsidR="00DF5D0E" w:rsidRDefault="00DE256E" w:rsidP="008D5D02">
        <w:pPr>
          <w:pStyle w:val="BillEnd"/>
          <w:suppressLineNumbers/>
        </w:pPr>
        <w:r>
          <w:rPr>
            <w:b/>
          </w:rPr>
          <w:t>--- END ---</w:t>
        </w:r>
      </w:p>
      <w:p w:rsidR="00DF5D0E" w:rsidRDefault="00392A6C" w:rsidP="008D5D0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55E" w:rsidRDefault="0057255E" w:rsidP="00DF5D0E">
      <w:r>
        <w:separator/>
      </w:r>
    </w:p>
  </w:endnote>
  <w:endnote w:type="continuationSeparator" w:id="1">
    <w:p w:rsidR="0057255E" w:rsidRDefault="0057255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5E" w:rsidRDefault="00392A6C">
    <w:pPr>
      <w:pStyle w:val="AmendDraftFooter"/>
    </w:pPr>
    <w:fldSimple w:instr=" TITLE   \* MERGEFORMAT ">
      <w:r w:rsidR="00B54C25">
        <w:t>1244-S AMH HALE DRIV 228</w:t>
      </w:r>
    </w:fldSimple>
    <w:r w:rsidR="0057255E">
      <w:tab/>
    </w:r>
    <w:fldSimple w:instr=" PAGE  \* Arabic  \* MERGEFORMAT ">
      <w:r w:rsidR="00B54C2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5E" w:rsidRDefault="00392A6C">
    <w:pPr>
      <w:pStyle w:val="AmendDraftFooter"/>
    </w:pPr>
    <w:fldSimple w:instr=" TITLE   \* MERGEFORMAT ">
      <w:r w:rsidR="00B54C25">
        <w:t>1244-S AMH HALE DRIV 228</w:t>
      </w:r>
    </w:fldSimple>
    <w:r w:rsidR="0057255E">
      <w:tab/>
    </w:r>
    <w:fldSimple w:instr=" PAGE  \* Arabic  \* MERGEFORMAT ">
      <w:r w:rsidR="00B54C2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55E" w:rsidRDefault="0057255E" w:rsidP="00DF5D0E">
      <w:r>
        <w:separator/>
      </w:r>
    </w:p>
  </w:footnote>
  <w:footnote w:type="continuationSeparator" w:id="1">
    <w:p w:rsidR="0057255E" w:rsidRDefault="0057255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5E" w:rsidRDefault="00392A6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7255E" w:rsidRDefault="0057255E">
                <w:pPr>
                  <w:pStyle w:val="RCWSLText"/>
                  <w:jc w:val="right"/>
                </w:pPr>
                <w:r>
                  <w:t>1</w:t>
                </w:r>
              </w:p>
              <w:p w:rsidR="0057255E" w:rsidRDefault="0057255E">
                <w:pPr>
                  <w:pStyle w:val="RCWSLText"/>
                  <w:jc w:val="right"/>
                </w:pPr>
                <w:r>
                  <w:t>2</w:t>
                </w:r>
              </w:p>
              <w:p w:rsidR="0057255E" w:rsidRDefault="0057255E">
                <w:pPr>
                  <w:pStyle w:val="RCWSLText"/>
                  <w:jc w:val="right"/>
                </w:pPr>
                <w:r>
                  <w:t>3</w:t>
                </w:r>
              </w:p>
              <w:p w:rsidR="0057255E" w:rsidRDefault="0057255E">
                <w:pPr>
                  <w:pStyle w:val="RCWSLText"/>
                  <w:jc w:val="right"/>
                </w:pPr>
                <w:r>
                  <w:t>4</w:t>
                </w:r>
              </w:p>
              <w:p w:rsidR="0057255E" w:rsidRDefault="0057255E">
                <w:pPr>
                  <w:pStyle w:val="RCWSLText"/>
                  <w:jc w:val="right"/>
                </w:pPr>
                <w:r>
                  <w:t>5</w:t>
                </w:r>
              </w:p>
              <w:p w:rsidR="0057255E" w:rsidRDefault="0057255E">
                <w:pPr>
                  <w:pStyle w:val="RCWSLText"/>
                  <w:jc w:val="right"/>
                </w:pPr>
                <w:r>
                  <w:t>6</w:t>
                </w:r>
              </w:p>
              <w:p w:rsidR="0057255E" w:rsidRDefault="0057255E">
                <w:pPr>
                  <w:pStyle w:val="RCWSLText"/>
                  <w:jc w:val="right"/>
                </w:pPr>
                <w:r>
                  <w:t>7</w:t>
                </w:r>
              </w:p>
              <w:p w:rsidR="0057255E" w:rsidRDefault="0057255E">
                <w:pPr>
                  <w:pStyle w:val="RCWSLText"/>
                  <w:jc w:val="right"/>
                </w:pPr>
                <w:r>
                  <w:t>8</w:t>
                </w:r>
              </w:p>
              <w:p w:rsidR="0057255E" w:rsidRDefault="0057255E">
                <w:pPr>
                  <w:pStyle w:val="RCWSLText"/>
                  <w:jc w:val="right"/>
                </w:pPr>
                <w:r>
                  <w:t>9</w:t>
                </w:r>
              </w:p>
              <w:p w:rsidR="0057255E" w:rsidRDefault="0057255E">
                <w:pPr>
                  <w:pStyle w:val="RCWSLText"/>
                  <w:jc w:val="right"/>
                </w:pPr>
                <w:r>
                  <w:t>10</w:t>
                </w:r>
              </w:p>
              <w:p w:rsidR="0057255E" w:rsidRDefault="0057255E">
                <w:pPr>
                  <w:pStyle w:val="RCWSLText"/>
                  <w:jc w:val="right"/>
                </w:pPr>
                <w:r>
                  <w:t>11</w:t>
                </w:r>
              </w:p>
              <w:p w:rsidR="0057255E" w:rsidRDefault="0057255E">
                <w:pPr>
                  <w:pStyle w:val="RCWSLText"/>
                  <w:jc w:val="right"/>
                </w:pPr>
                <w:r>
                  <w:t>12</w:t>
                </w:r>
              </w:p>
              <w:p w:rsidR="0057255E" w:rsidRDefault="0057255E">
                <w:pPr>
                  <w:pStyle w:val="RCWSLText"/>
                  <w:jc w:val="right"/>
                </w:pPr>
                <w:r>
                  <w:t>13</w:t>
                </w:r>
              </w:p>
              <w:p w:rsidR="0057255E" w:rsidRDefault="0057255E">
                <w:pPr>
                  <w:pStyle w:val="RCWSLText"/>
                  <w:jc w:val="right"/>
                </w:pPr>
                <w:r>
                  <w:t>14</w:t>
                </w:r>
              </w:p>
              <w:p w:rsidR="0057255E" w:rsidRDefault="0057255E">
                <w:pPr>
                  <w:pStyle w:val="RCWSLText"/>
                  <w:jc w:val="right"/>
                </w:pPr>
                <w:r>
                  <w:t>15</w:t>
                </w:r>
              </w:p>
              <w:p w:rsidR="0057255E" w:rsidRDefault="0057255E">
                <w:pPr>
                  <w:pStyle w:val="RCWSLText"/>
                  <w:jc w:val="right"/>
                </w:pPr>
                <w:r>
                  <w:t>16</w:t>
                </w:r>
              </w:p>
              <w:p w:rsidR="0057255E" w:rsidRDefault="0057255E">
                <w:pPr>
                  <w:pStyle w:val="RCWSLText"/>
                  <w:jc w:val="right"/>
                </w:pPr>
                <w:r>
                  <w:t>17</w:t>
                </w:r>
              </w:p>
              <w:p w:rsidR="0057255E" w:rsidRDefault="0057255E">
                <w:pPr>
                  <w:pStyle w:val="RCWSLText"/>
                  <w:jc w:val="right"/>
                </w:pPr>
                <w:r>
                  <w:t>18</w:t>
                </w:r>
              </w:p>
              <w:p w:rsidR="0057255E" w:rsidRDefault="0057255E">
                <w:pPr>
                  <w:pStyle w:val="RCWSLText"/>
                  <w:jc w:val="right"/>
                </w:pPr>
                <w:r>
                  <w:t>19</w:t>
                </w:r>
              </w:p>
              <w:p w:rsidR="0057255E" w:rsidRDefault="0057255E">
                <w:pPr>
                  <w:pStyle w:val="RCWSLText"/>
                  <w:jc w:val="right"/>
                </w:pPr>
                <w:r>
                  <w:t>20</w:t>
                </w:r>
              </w:p>
              <w:p w:rsidR="0057255E" w:rsidRDefault="0057255E">
                <w:pPr>
                  <w:pStyle w:val="RCWSLText"/>
                  <w:jc w:val="right"/>
                </w:pPr>
                <w:r>
                  <w:t>21</w:t>
                </w:r>
              </w:p>
              <w:p w:rsidR="0057255E" w:rsidRDefault="0057255E">
                <w:pPr>
                  <w:pStyle w:val="RCWSLText"/>
                  <w:jc w:val="right"/>
                </w:pPr>
                <w:r>
                  <w:t>22</w:t>
                </w:r>
              </w:p>
              <w:p w:rsidR="0057255E" w:rsidRDefault="0057255E">
                <w:pPr>
                  <w:pStyle w:val="RCWSLText"/>
                  <w:jc w:val="right"/>
                </w:pPr>
                <w:r>
                  <w:t>23</w:t>
                </w:r>
              </w:p>
              <w:p w:rsidR="0057255E" w:rsidRDefault="0057255E">
                <w:pPr>
                  <w:pStyle w:val="RCWSLText"/>
                  <w:jc w:val="right"/>
                </w:pPr>
                <w:r>
                  <w:t>24</w:t>
                </w:r>
              </w:p>
              <w:p w:rsidR="0057255E" w:rsidRDefault="0057255E">
                <w:pPr>
                  <w:pStyle w:val="RCWSLText"/>
                  <w:jc w:val="right"/>
                </w:pPr>
                <w:r>
                  <w:t>25</w:t>
                </w:r>
              </w:p>
              <w:p w:rsidR="0057255E" w:rsidRDefault="0057255E">
                <w:pPr>
                  <w:pStyle w:val="RCWSLText"/>
                  <w:jc w:val="right"/>
                </w:pPr>
                <w:r>
                  <w:t>26</w:t>
                </w:r>
              </w:p>
              <w:p w:rsidR="0057255E" w:rsidRDefault="0057255E">
                <w:pPr>
                  <w:pStyle w:val="RCWSLText"/>
                  <w:jc w:val="right"/>
                </w:pPr>
                <w:r>
                  <w:t>27</w:t>
                </w:r>
              </w:p>
              <w:p w:rsidR="0057255E" w:rsidRDefault="0057255E">
                <w:pPr>
                  <w:pStyle w:val="RCWSLText"/>
                  <w:jc w:val="right"/>
                </w:pPr>
                <w:r>
                  <w:t>28</w:t>
                </w:r>
              </w:p>
              <w:p w:rsidR="0057255E" w:rsidRDefault="0057255E">
                <w:pPr>
                  <w:pStyle w:val="RCWSLText"/>
                  <w:jc w:val="right"/>
                </w:pPr>
                <w:r>
                  <w:t>29</w:t>
                </w:r>
              </w:p>
              <w:p w:rsidR="0057255E" w:rsidRDefault="0057255E">
                <w:pPr>
                  <w:pStyle w:val="RCWSLText"/>
                  <w:jc w:val="right"/>
                </w:pPr>
                <w:r>
                  <w:t>30</w:t>
                </w:r>
              </w:p>
              <w:p w:rsidR="0057255E" w:rsidRDefault="0057255E">
                <w:pPr>
                  <w:pStyle w:val="RCWSLText"/>
                  <w:jc w:val="right"/>
                </w:pPr>
                <w:r>
                  <w:t>31</w:t>
                </w:r>
              </w:p>
              <w:p w:rsidR="0057255E" w:rsidRDefault="0057255E">
                <w:pPr>
                  <w:pStyle w:val="RCWSLText"/>
                  <w:jc w:val="right"/>
                </w:pPr>
                <w:r>
                  <w:t>32</w:t>
                </w:r>
              </w:p>
              <w:p w:rsidR="0057255E" w:rsidRDefault="0057255E">
                <w:pPr>
                  <w:pStyle w:val="RCWSLText"/>
                  <w:jc w:val="right"/>
                </w:pPr>
                <w:r>
                  <w:t>33</w:t>
                </w:r>
              </w:p>
              <w:p w:rsidR="0057255E" w:rsidRDefault="0057255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5E" w:rsidRDefault="00392A6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7255E" w:rsidRDefault="0057255E" w:rsidP="00605C39">
                <w:pPr>
                  <w:pStyle w:val="RCWSLText"/>
                  <w:spacing w:before="2888"/>
                  <w:jc w:val="right"/>
                </w:pPr>
                <w:r>
                  <w:t>1</w:t>
                </w:r>
              </w:p>
              <w:p w:rsidR="0057255E" w:rsidRDefault="0057255E">
                <w:pPr>
                  <w:pStyle w:val="RCWSLText"/>
                  <w:jc w:val="right"/>
                </w:pPr>
                <w:r>
                  <w:t>2</w:t>
                </w:r>
              </w:p>
              <w:p w:rsidR="0057255E" w:rsidRDefault="0057255E">
                <w:pPr>
                  <w:pStyle w:val="RCWSLText"/>
                  <w:jc w:val="right"/>
                </w:pPr>
                <w:r>
                  <w:t>3</w:t>
                </w:r>
              </w:p>
              <w:p w:rsidR="0057255E" w:rsidRDefault="0057255E">
                <w:pPr>
                  <w:pStyle w:val="RCWSLText"/>
                  <w:jc w:val="right"/>
                </w:pPr>
                <w:r>
                  <w:t>4</w:t>
                </w:r>
              </w:p>
              <w:p w:rsidR="0057255E" w:rsidRDefault="0057255E">
                <w:pPr>
                  <w:pStyle w:val="RCWSLText"/>
                  <w:jc w:val="right"/>
                </w:pPr>
                <w:r>
                  <w:t>5</w:t>
                </w:r>
              </w:p>
              <w:p w:rsidR="0057255E" w:rsidRDefault="0057255E">
                <w:pPr>
                  <w:pStyle w:val="RCWSLText"/>
                  <w:jc w:val="right"/>
                </w:pPr>
                <w:r>
                  <w:t>6</w:t>
                </w:r>
              </w:p>
              <w:p w:rsidR="0057255E" w:rsidRDefault="0057255E">
                <w:pPr>
                  <w:pStyle w:val="RCWSLText"/>
                  <w:jc w:val="right"/>
                </w:pPr>
                <w:r>
                  <w:t>7</w:t>
                </w:r>
              </w:p>
              <w:p w:rsidR="0057255E" w:rsidRDefault="0057255E">
                <w:pPr>
                  <w:pStyle w:val="RCWSLText"/>
                  <w:jc w:val="right"/>
                </w:pPr>
                <w:r>
                  <w:t>8</w:t>
                </w:r>
              </w:p>
              <w:p w:rsidR="0057255E" w:rsidRDefault="0057255E">
                <w:pPr>
                  <w:pStyle w:val="RCWSLText"/>
                  <w:jc w:val="right"/>
                </w:pPr>
                <w:r>
                  <w:t>9</w:t>
                </w:r>
              </w:p>
              <w:p w:rsidR="0057255E" w:rsidRDefault="0057255E">
                <w:pPr>
                  <w:pStyle w:val="RCWSLText"/>
                  <w:jc w:val="right"/>
                </w:pPr>
                <w:r>
                  <w:t>10</w:t>
                </w:r>
              </w:p>
              <w:p w:rsidR="0057255E" w:rsidRDefault="0057255E">
                <w:pPr>
                  <w:pStyle w:val="RCWSLText"/>
                  <w:jc w:val="right"/>
                </w:pPr>
                <w:r>
                  <w:t>11</w:t>
                </w:r>
              </w:p>
              <w:p w:rsidR="0057255E" w:rsidRDefault="0057255E">
                <w:pPr>
                  <w:pStyle w:val="RCWSLText"/>
                  <w:jc w:val="right"/>
                </w:pPr>
                <w:r>
                  <w:t>12</w:t>
                </w:r>
              </w:p>
              <w:p w:rsidR="0057255E" w:rsidRDefault="0057255E">
                <w:pPr>
                  <w:pStyle w:val="RCWSLText"/>
                  <w:jc w:val="right"/>
                </w:pPr>
                <w:r>
                  <w:t>13</w:t>
                </w:r>
              </w:p>
              <w:p w:rsidR="0057255E" w:rsidRDefault="0057255E">
                <w:pPr>
                  <w:pStyle w:val="RCWSLText"/>
                  <w:jc w:val="right"/>
                </w:pPr>
                <w:r>
                  <w:t>14</w:t>
                </w:r>
              </w:p>
              <w:p w:rsidR="0057255E" w:rsidRDefault="0057255E">
                <w:pPr>
                  <w:pStyle w:val="RCWSLText"/>
                  <w:jc w:val="right"/>
                </w:pPr>
                <w:r>
                  <w:t>15</w:t>
                </w:r>
              </w:p>
              <w:p w:rsidR="0057255E" w:rsidRDefault="0057255E">
                <w:pPr>
                  <w:pStyle w:val="RCWSLText"/>
                  <w:jc w:val="right"/>
                </w:pPr>
                <w:r>
                  <w:t>16</w:t>
                </w:r>
              </w:p>
              <w:p w:rsidR="0057255E" w:rsidRDefault="0057255E">
                <w:pPr>
                  <w:pStyle w:val="RCWSLText"/>
                  <w:jc w:val="right"/>
                </w:pPr>
                <w:r>
                  <w:t>17</w:t>
                </w:r>
              </w:p>
              <w:p w:rsidR="0057255E" w:rsidRDefault="0057255E">
                <w:pPr>
                  <w:pStyle w:val="RCWSLText"/>
                  <w:jc w:val="right"/>
                </w:pPr>
                <w:r>
                  <w:t>18</w:t>
                </w:r>
              </w:p>
              <w:p w:rsidR="0057255E" w:rsidRDefault="0057255E">
                <w:pPr>
                  <w:pStyle w:val="RCWSLText"/>
                  <w:jc w:val="right"/>
                </w:pPr>
                <w:r>
                  <w:t>19</w:t>
                </w:r>
              </w:p>
              <w:p w:rsidR="0057255E" w:rsidRDefault="0057255E">
                <w:pPr>
                  <w:pStyle w:val="RCWSLText"/>
                  <w:jc w:val="right"/>
                </w:pPr>
                <w:r>
                  <w:t>20</w:t>
                </w:r>
              </w:p>
              <w:p w:rsidR="0057255E" w:rsidRDefault="0057255E">
                <w:pPr>
                  <w:pStyle w:val="RCWSLText"/>
                  <w:jc w:val="right"/>
                </w:pPr>
                <w:r>
                  <w:t>21</w:t>
                </w:r>
              </w:p>
              <w:p w:rsidR="0057255E" w:rsidRDefault="0057255E">
                <w:pPr>
                  <w:pStyle w:val="RCWSLText"/>
                  <w:jc w:val="right"/>
                </w:pPr>
                <w:r>
                  <w:t>22</w:t>
                </w:r>
              </w:p>
              <w:p w:rsidR="0057255E" w:rsidRDefault="0057255E">
                <w:pPr>
                  <w:pStyle w:val="RCWSLText"/>
                  <w:jc w:val="right"/>
                </w:pPr>
                <w:r>
                  <w:t>23</w:t>
                </w:r>
              </w:p>
              <w:p w:rsidR="0057255E" w:rsidRDefault="0057255E">
                <w:pPr>
                  <w:pStyle w:val="RCWSLText"/>
                  <w:jc w:val="right"/>
                </w:pPr>
                <w:r>
                  <w:t>24</w:t>
                </w:r>
              </w:p>
              <w:p w:rsidR="0057255E" w:rsidRDefault="0057255E" w:rsidP="00060D21">
                <w:pPr>
                  <w:pStyle w:val="RCWSLText"/>
                  <w:jc w:val="right"/>
                </w:pPr>
                <w:r>
                  <w:t>25</w:t>
                </w:r>
              </w:p>
              <w:p w:rsidR="0057255E" w:rsidRDefault="0057255E" w:rsidP="00060D21">
                <w:pPr>
                  <w:pStyle w:val="RCWSLText"/>
                  <w:jc w:val="right"/>
                </w:pPr>
                <w:r>
                  <w:t>26</w:t>
                </w:r>
              </w:p>
              <w:p w:rsidR="0057255E" w:rsidRDefault="0057255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1910"/>
    <w:rsid w:val="00060D21"/>
    <w:rsid w:val="00074798"/>
    <w:rsid w:val="00096165"/>
    <w:rsid w:val="000C2276"/>
    <w:rsid w:val="000C6C82"/>
    <w:rsid w:val="000E603A"/>
    <w:rsid w:val="000F2885"/>
    <w:rsid w:val="00101A67"/>
    <w:rsid w:val="00106544"/>
    <w:rsid w:val="001A775A"/>
    <w:rsid w:val="001E6675"/>
    <w:rsid w:val="0021084E"/>
    <w:rsid w:val="00217E8A"/>
    <w:rsid w:val="00281CBD"/>
    <w:rsid w:val="00316CD9"/>
    <w:rsid w:val="0034490C"/>
    <w:rsid w:val="00392A6C"/>
    <w:rsid w:val="003E2FC6"/>
    <w:rsid w:val="00404835"/>
    <w:rsid w:val="00432EB8"/>
    <w:rsid w:val="00492DDC"/>
    <w:rsid w:val="00523C5A"/>
    <w:rsid w:val="0057255E"/>
    <w:rsid w:val="00605C39"/>
    <w:rsid w:val="006841E6"/>
    <w:rsid w:val="006D7CB2"/>
    <w:rsid w:val="006F7027"/>
    <w:rsid w:val="0072335D"/>
    <w:rsid w:val="0072541D"/>
    <w:rsid w:val="00744D09"/>
    <w:rsid w:val="007D35D4"/>
    <w:rsid w:val="00846034"/>
    <w:rsid w:val="008C47C5"/>
    <w:rsid w:val="008D5D02"/>
    <w:rsid w:val="00931B84"/>
    <w:rsid w:val="00972869"/>
    <w:rsid w:val="009F23A9"/>
    <w:rsid w:val="00A01F29"/>
    <w:rsid w:val="00A93D4A"/>
    <w:rsid w:val="00AD2D0A"/>
    <w:rsid w:val="00B31D1C"/>
    <w:rsid w:val="00B518D0"/>
    <w:rsid w:val="00B54C25"/>
    <w:rsid w:val="00B73E0A"/>
    <w:rsid w:val="00B961E0"/>
    <w:rsid w:val="00BB573A"/>
    <w:rsid w:val="00CD3F57"/>
    <w:rsid w:val="00D40447"/>
    <w:rsid w:val="00DA47F3"/>
    <w:rsid w:val="00DE256E"/>
    <w:rsid w:val="00DF5D0E"/>
    <w:rsid w:val="00E1471A"/>
    <w:rsid w:val="00E41CC6"/>
    <w:rsid w:val="00E45AF2"/>
    <w:rsid w:val="00E66F5D"/>
    <w:rsid w:val="00E83D61"/>
    <w:rsid w:val="00EB17AC"/>
    <w:rsid w:val="00ED2EEB"/>
    <w:rsid w:val="00F0538A"/>
    <w:rsid w:val="00F229DE"/>
    <w:rsid w:val="00F4663F"/>
    <w:rsid w:val="00FC5DA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iver_d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61</TotalTime>
  <Pages>2</Pages>
  <Words>288</Words>
  <Characters>1644</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1244-S AMH HALE DRIV 228</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1244-S AMH HALE DRIV 228</dc:title>
  <dc:subject/>
  <dc:creator>Washington State Legislature</dc:creator>
  <cp:keywords/>
  <dc:description/>
  <cp:lastModifiedBy>Washington State Legislature</cp:lastModifiedBy>
  <cp:revision>12</cp:revision>
  <cp:lastPrinted>2009-04-21T17:37:00Z</cp:lastPrinted>
  <dcterms:created xsi:type="dcterms:W3CDTF">2009-04-17T03:49:00Z</dcterms:created>
  <dcterms:modified xsi:type="dcterms:W3CDTF">2009-04-21T17:43:00Z</dcterms:modified>
</cp:coreProperties>
</file>