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07D1B" w:rsidP="0072541D">
          <w:pPr>
            <w:pStyle w:val="AmendDocName"/>
          </w:pPr>
          <w:customXml w:element="BillDocName">
            <w:r>
              <w:t xml:space="preserve">1653</w:t>
            </w:r>
          </w:customXml>
          <w:customXml w:element="AmendType">
            <w:r>
              <w:t xml:space="preserve"> AMH</w:t>
            </w:r>
          </w:customXml>
          <w:customXml w:element="SponsorAcronym">
            <w:r>
              <w:t xml:space="preserve"> SIMP</w:t>
            </w:r>
          </w:customXml>
          <w:customXml w:element="DrafterAcronym">
            <w:r>
              <w:t xml:space="preserve"> MOET</w:t>
            </w:r>
          </w:customXml>
          <w:customXml w:element="DraftNumber">
            <w:r>
              <w:t xml:space="preserve"> 438</w:t>
            </w:r>
          </w:customXml>
        </w:p>
      </w:customXml>
      <w:customXml w:element="Heading">
        <w:p w:rsidR="00DF5D0E" w:rsidRDefault="00F07D1B">
          <w:customXml w:element="ReferenceNumber">
            <w:r w:rsidR="00097FBB">
              <w:rPr>
                <w:b/>
                <w:u w:val="single"/>
              </w:rPr>
              <w:t>HB 1653</w:t>
            </w:r>
            <w:r w:rsidR="00DE256E">
              <w:t xml:space="preserve"> - </w:t>
            </w:r>
          </w:customXml>
          <w:customXml w:element="Floor">
            <w:r w:rsidR="00097FBB">
              <w:t>H AMD</w:t>
            </w:r>
          </w:customXml>
          <w:customXml w:element="AmendNumber">
            <w:r>
              <w:rPr>
                <w:b/>
              </w:rPr>
              <w:t xml:space="preserve"> 1155</w:t>
            </w:r>
          </w:customXml>
        </w:p>
        <w:p w:rsidR="00DF5D0E" w:rsidRDefault="00F07D1B" w:rsidP="00605C39">
          <w:pPr>
            <w:ind w:firstLine="576"/>
          </w:pPr>
          <w:customXml w:element="Sponsors">
            <w:r>
              <w:t xml:space="preserve">By Representative Simpson</w:t>
            </w:r>
          </w:customXml>
        </w:p>
        <w:p w:rsidR="00DF5D0E" w:rsidRDefault="00F07D1B" w:rsidP="00846034">
          <w:pPr>
            <w:spacing w:line="408" w:lineRule="exact"/>
            <w:jc w:val="right"/>
            <w:rPr>
              <w:b/>
              <w:bCs/>
            </w:rPr>
          </w:pPr>
          <w:customXml w:element="FloorAction">
            <w:r>
              <w:t xml:space="preserve">ADOPTED 2/15/2010</w:t>
            </w:r>
          </w:customXml>
        </w:p>
      </w:customXml>
      <w:permStart w:id="0" w:edGrp="everyone" w:displacedByCustomXml="next"/>
      <w:customXml w:element="Page">
        <w:p w:rsidR="00097FBB" w:rsidRDefault="00F07D1B"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097FBB">
            <w:t xml:space="preserve">Strike everything after the enacting clause and insert the following: </w:t>
          </w:r>
        </w:p>
        <w:p w:rsidR="003377F6" w:rsidRDefault="003377F6" w:rsidP="003377F6">
          <w:pPr>
            <w:pStyle w:val="BegSec-New"/>
          </w:pPr>
          <w:r>
            <w:t>"</w:t>
          </w:r>
          <w:r>
            <w:rPr>
              <w:u w:val="single"/>
            </w:rPr>
            <w:t>NEW SECTION.</w:t>
          </w:r>
          <w:r>
            <w:rPr>
              <w:b/>
            </w:rPr>
            <w:t xml:space="preserve">  Sec. </w:t>
          </w:r>
          <w:r w:rsidR="00F07D1B">
            <w:rPr>
              <w:b/>
            </w:rPr>
            <w:fldChar w:fldCharType="begin"/>
          </w:r>
          <w:r>
            <w:rPr>
              <w:b/>
            </w:rPr>
            <w:instrText xml:space="preserve"> LISTNUM  LegalDefault  </w:instrText>
          </w:r>
          <w:r w:rsidR="00F07D1B">
            <w:rPr>
              <w:b/>
            </w:rPr>
            <w:fldChar w:fldCharType="end"/>
          </w:r>
          <w:r>
            <w:rPr>
              <w:b/>
            </w:rPr>
            <w:t xml:space="preserve">  </w:t>
          </w:r>
          <w:r>
            <w:t>(1) The legislature recognizes that Engrossed Substitute House Bill No. 1933, enacted as chapter 321, Laws of 2003, modified the relationship between the shoreline management act and the growth management act.  The legislature recognizes also that its 2003 efforts, while intended to create greater operational clarity between these significant shoreline and land use acts, have been the subject of differing, and occasionally contrary, legal interpretations.  This act is intended to affirm and clarify the legislature's intent relating to the provisions of chapter 321, Laws of 2003.</w:t>
          </w:r>
        </w:p>
        <w:p w:rsidR="003377F6" w:rsidRDefault="003377F6" w:rsidP="003377F6">
          <w:pPr>
            <w:pStyle w:val="RCWSLText"/>
          </w:pPr>
          <w:r>
            <w:tab/>
            <w:t>(2) The legislature affirms that development regulations adopted under the growth management act to protect critical areas apply within shorelines of the state as provided in section 2 of this act.</w:t>
          </w:r>
        </w:p>
        <w:p w:rsidR="003377F6" w:rsidRDefault="003377F6" w:rsidP="003377F6">
          <w:pPr>
            <w:pStyle w:val="RCWSLText"/>
          </w:pPr>
          <w:r>
            <w:tab/>
            <w:t>(3) The legislature affirms that the adoption or update of critical area regulations under the growth management act is not automatically an update to the shoreline master program.</w:t>
          </w:r>
        </w:p>
        <w:p w:rsidR="003377F6" w:rsidRDefault="003377F6" w:rsidP="003377F6">
          <w:pPr>
            <w:pStyle w:val="RCWSLText"/>
          </w:pPr>
          <w:r>
            <w:tab/>
            <w:t xml:space="preserve">(4) </w:t>
          </w:r>
          <w:r w:rsidR="00A32DDB">
            <w:t>The legislature intends for t</w:t>
          </w:r>
          <w:r w:rsidR="00A32DDB" w:rsidRPr="003377F6">
            <w:t xml:space="preserve">his act </w:t>
          </w:r>
          <w:r w:rsidR="00A32DDB">
            <w:t>to be</w:t>
          </w:r>
          <w:r w:rsidR="00A32DDB" w:rsidRPr="003377F6">
            <w:t xml:space="preserve"> remedial and curative in nature</w:t>
          </w:r>
          <w:r w:rsidR="002109D7">
            <w:t>,</w:t>
          </w:r>
          <w:r w:rsidR="00A32DDB" w:rsidRPr="003377F6">
            <w:t xml:space="preserve"> and </w:t>
          </w:r>
          <w:r w:rsidR="00A32DDB">
            <w:t>to apply</w:t>
          </w:r>
          <w:r w:rsidR="00A32DDB" w:rsidRPr="003377F6">
            <w:t xml:space="preserve"> retroactively to July 27, 2003</w:t>
          </w:r>
          <w:r>
            <w:t>.</w:t>
          </w:r>
        </w:p>
        <w:p w:rsidR="003377F6" w:rsidRDefault="003377F6" w:rsidP="003377F6">
          <w:pPr>
            <w:pStyle w:val="BegSec-Amd"/>
          </w:pPr>
          <w:r>
            <w:rPr>
              <w:b/>
            </w:rPr>
            <w:t xml:space="preserve">Sec. </w:t>
          </w:r>
          <w:r w:rsidR="00F07D1B">
            <w:rPr>
              <w:b/>
            </w:rPr>
            <w:fldChar w:fldCharType="begin"/>
          </w:r>
          <w:r>
            <w:rPr>
              <w:b/>
            </w:rPr>
            <w:instrText xml:space="preserve"> LISTNUM  LegalDefault  </w:instrText>
          </w:r>
          <w:r w:rsidR="00F07D1B">
            <w:rPr>
              <w:b/>
            </w:rPr>
            <w:fldChar w:fldCharType="end"/>
          </w:r>
          <w:r>
            <w:rPr>
              <w:b/>
            </w:rPr>
            <w:t xml:space="preserve">  </w:t>
          </w:r>
          <w:r>
            <w:t>RCW 36.70A.480 and 2003 c 321 s 5 are each amended to read as follows:</w:t>
          </w:r>
        </w:p>
        <w:p w:rsidR="003377F6" w:rsidRDefault="003377F6" w:rsidP="003377F6">
          <w:pPr>
            <w:pStyle w:val="RCWSLText"/>
          </w:pPr>
          <w:r>
            <w:tab/>
            <w:t xml:space="preserve">(1) For shorelines of the state, the goals and policies of the shoreline management act as set forth in RCW 90.58.020 are added as one of the goals of this chapter as set forth in RCW 36.70A.020 </w:t>
          </w:r>
          <w:r>
            <w:lastRenderedPageBreak/>
            <w:t>without creating an order of priority among the fourteen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rsidR="003377F6" w:rsidRDefault="003377F6" w:rsidP="003377F6">
          <w:pPr>
            <w:pStyle w:val="RCWSLText"/>
          </w:pPr>
          <w:r>
            <w:tab/>
            <w:t>(2) The shoreline master program shall be adopted pursuant to the procedures of chapter 90.58 RCW rather than the goals, policies, and procedures set forth in this chapter for the adoption of a comprehensive plan or development regulations.</w:t>
          </w:r>
        </w:p>
        <w:p w:rsidR="003377F6" w:rsidRDefault="003377F6" w:rsidP="003377F6">
          <w:pPr>
            <w:pStyle w:val="RCWSLText"/>
          </w:pPr>
          <w:r>
            <w:tab/>
            <w:t>(3)</w:t>
          </w:r>
          <w:r>
            <w:rPr>
              <w:u w:val="single"/>
            </w:rPr>
            <w:t>(a)</w:t>
          </w:r>
          <w:r>
            <w:t xml:space="preserve">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rsidR="003377F6" w:rsidRDefault="003377F6" w:rsidP="003377F6">
          <w:pPr>
            <w:pStyle w:val="RCWSLText"/>
          </w:pPr>
          <w:r>
            <w:tab/>
            <w:t>((</w:t>
          </w:r>
          <w:r>
            <w:rPr>
              <w:strike/>
            </w:rPr>
            <w:t>(a) As of the date the department of ecology approves a local government's shoreline master program adopted under applicable shoreline guidelines, the protection of critical areas as defined by RCW 36.70A.030(5) within shorelines of the state shall be accomplished only through the local government's shoreline master program and shall not be subject to the procedural and substantive requirements of this chapter, except as provided in subsection (6) of this section.</w:t>
          </w:r>
          <w:r>
            <w:t>))</w:t>
          </w:r>
        </w:p>
        <w:p w:rsidR="00F72157" w:rsidRDefault="003377F6" w:rsidP="003377F6">
          <w:pPr>
            <w:pStyle w:val="RCWSLText"/>
            <w:rPr>
              <w:u w:val="single"/>
            </w:rPr>
          </w:pPr>
          <w:r>
            <w:tab/>
            <w:t xml:space="preserve">(b) </w:t>
          </w:r>
          <w:r>
            <w:rPr>
              <w:u w:val="single"/>
            </w:rPr>
            <w:t xml:space="preserve">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w:t>
          </w:r>
          <w:r w:rsidR="00F16927">
            <w:rPr>
              <w:u w:val="single"/>
            </w:rPr>
            <w:t>development regulations to protect critical areas</w:t>
          </w:r>
          <w:r>
            <w:rPr>
              <w:u w:val="single"/>
            </w:rPr>
            <w:t xml:space="preserve"> under this chapter prior to department of </w:t>
          </w:r>
          <w:r>
            <w:rPr>
              <w:u w:val="single"/>
            </w:rPr>
            <w:lastRenderedPageBreak/>
            <w:t>ecology approval of a master program update as provided in this subsection is not a comprehensive or segment update to the master program.</w:t>
          </w:r>
          <w:r>
            <w:br/>
          </w:r>
          <w:r>
            <w:rPr>
              <w:u w:val="single"/>
            </w:rPr>
            <w:tab/>
            <w:t>(c)</w:t>
          </w:r>
          <w:r w:rsidR="00F72157">
            <w:rPr>
              <w:u w:val="single"/>
            </w:rPr>
            <w:t>(i)</w:t>
          </w:r>
          <w:r>
            <w:rPr>
              <w:u w:val="single"/>
            </w:rPr>
            <w:t xml:space="preserve"> Until the department of ecology approves a master program or segment of a master program as provided in (b) of this subsection, a use or structure legally </w:t>
          </w:r>
          <w:r w:rsidR="00E81059">
            <w:rPr>
              <w:u w:val="single"/>
            </w:rPr>
            <w:t xml:space="preserve">located within </w:t>
          </w:r>
          <w:r>
            <w:rPr>
              <w:u w:val="single"/>
            </w:rPr>
            <w:t xml:space="preserve">shorelines of the state </w:t>
          </w:r>
          <w:r w:rsidR="00E81059">
            <w:rPr>
              <w:u w:val="single"/>
            </w:rPr>
            <w:t xml:space="preserve">that was established or vested </w:t>
          </w:r>
          <w:r>
            <w:rPr>
              <w:u w:val="single"/>
            </w:rPr>
            <w:t>on o</w:t>
          </w:r>
          <w:r w:rsidR="00F16927">
            <w:rPr>
              <w:u w:val="single"/>
            </w:rPr>
            <w:t>r before the effective date of the</w:t>
          </w:r>
          <w:r>
            <w:rPr>
              <w:u w:val="single"/>
            </w:rPr>
            <w:t xml:space="preserve"> local government's </w:t>
          </w:r>
          <w:r w:rsidR="00F72157">
            <w:rPr>
              <w:u w:val="single"/>
            </w:rPr>
            <w:t>development regulations to protect critical areas</w:t>
          </w:r>
          <w:r>
            <w:rPr>
              <w:u w:val="single"/>
            </w:rPr>
            <w:t xml:space="preserve"> may continue as a conforming use</w:t>
          </w:r>
          <w:r w:rsidR="00E81059">
            <w:rPr>
              <w:u w:val="single"/>
            </w:rPr>
            <w:t xml:space="preserve"> and may be redeveloped or modified if: </w:t>
          </w:r>
          <w:r w:rsidR="00F72157">
            <w:rPr>
              <w:u w:val="single"/>
            </w:rPr>
            <w:t xml:space="preserve">(A) </w:t>
          </w:r>
          <w:r w:rsidR="00E81059">
            <w:rPr>
              <w:u w:val="single"/>
            </w:rPr>
            <w:t xml:space="preserve">The redevelopment or modification is consistent with the local government's master program; </w:t>
          </w:r>
          <w:r w:rsidR="00E81059" w:rsidRPr="00997490">
            <w:rPr>
              <w:u w:val="single"/>
            </w:rPr>
            <w:t>and</w:t>
          </w:r>
          <w:r w:rsidR="00E81059">
            <w:rPr>
              <w:u w:val="single"/>
            </w:rPr>
            <w:t xml:space="preserve"> </w:t>
          </w:r>
          <w:r w:rsidR="00E1041F">
            <w:rPr>
              <w:u w:val="single"/>
            </w:rPr>
            <w:t xml:space="preserve">(B) </w:t>
          </w:r>
          <w:r w:rsidR="00E81059">
            <w:rPr>
              <w:u w:val="single"/>
            </w:rPr>
            <w:t>the local government determines that the proposed redevelopment or modification will result in no net loss of shoreline ecological functions.  The local government may waive this requirement if the</w:t>
          </w:r>
          <w:r w:rsidR="004B5D7D">
            <w:rPr>
              <w:u w:val="single"/>
            </w:rPr>
            <w:t xml:space="preserve"> redevelopment or</w:t>
          </w:r>
          <w:r w:rsidR="00E81059">
            <w:rPr>
              <w:u w:val="single"/>
            </w:rPr>
            <w:t xml:space="preserve"> modification is consistent with the master program and the local government's </w:t>
          </w:r>
          <w:r w:rsidR="008F77C7">
            <w:rPr>
              <w:u w:val="single"/>
            </w:rPr>
            <w:t xml:space="preserve">development regulations to protect </w:t>
          </w:r>
          <w:r w:rsidR="00E81059">
            <w:rPr>
              <w:u w:val="single"/>
            </w:rPr>
            <w:t>critical area</w:t>
          </w:r>
          <w:r w:rsidR="00F72157">
            <w:rPr>
              <w:u w:val="single"/>
            </w:rPr>
            <w:t>s</w:t>
          </w:r>
          <w:r w:rsidR="002C7C26">
            <w:rPr>
              <w:u w:val="single"/>
            </w:rPr>
            <w:t>.</w:t>
          </w:r>
        </w:p>
        <w:p w:rsidR="003377F6" w:rsidRDefault="00F72157" w:rsidP="003377F6">
          <w:pPr>
            <w:pStyle w:val="RCWSLText"/>
          </w:pPr>
          <w:r>
            <w:rPr>
              <w:u w:val="single"/>
            </w:rPr>
            <w:tab/>
            <w:t xml:space="preserve">(ii) For purposes of this subsection (c), an agricultural activity that does not expand the area being used for the agricultural activity is not a redevelopment or modification.  "Agricultural activity," as used in this subsection (c) has the same meaning as defined in RCW 90.58.065.  </w:t>
          </w:r>
          <w:r w:rsidR="003377F6">
            <w:br/>
          </w:r>
          <w:r w:rsidR="00E81059">
            <w:rPr>
              <w:u w:val="single"/>
            </w:rPr>
            <w:tab/>
            <w:t>(d</w:t>
          </w:r>
          <w:r w:rsidR="003377F6">
            <w:rPr>
              <w:u w:val="single"/>
            </w:rPr>
            <w:t>) Upon department of ecology approval of a shoreline master program or critical area segment of a shoreline master program, c</w:t>
          </w:r>
          <w:r w:rsidR="003377F6">
            <w:t>ritical areas within shorelines of the state ((</w:t>
          </w:r>
          <w:r w:rsidR="003377F6">
            <w:rPr>
              <w:strike/>
            </w:rPr>
            <w:t>that have been identified as meeting the definition of critical areas as defined by RCW 36.70A.030(5), and that are subject to a shoreline master program adopted under applicable shoreline guidelines shall not be</w:t>
          </w:r>
          <w:r w:rsidR="003377F6">
            <w:t xml:space="preserve">)) </w:t>
          </w:r>
          <w:r w:rsidR="003377F6">
            <w:rPr>
              <w:u w:val="single"/>
            </w:rPr>
            <w:t>are protected under chapter 90.58 RCW and are not</w:t>
          </w:r>
          <w:r w:rsidR="003377F6">
            <w:t xml:space="preserve"> subject to the procedural and substantive requirements of this chapter, except as provided in subsection (6) of this section.  Nothing in chapter 321, Laws of 2003 </w:t>
          </w:r>
          <w:r w:rsidR="003377F6">
            <w:rPr>
              <w:u w:val="single"/>
            </w:rPr>
            <w:t>or this act</w:t>
          </w:r>
          <w:r w:rsidR="003377F6">
            <w:t xml:space="preserve"> is intended to affect whether or to what extent agricultural activities, as defined in RCW 90.58.065, are subject to chapter 36.70A RCW.</w:t>
          </w:r>
        </w:p>
        <w:p w:rsidR="003377F6" w:rsidRDefault="003377F6" w:rsidP="003377F6">
          <w:pPr>
            <w:pStyle w:val="RCWSLText"/>
          </w:pPr>
          <w:r>
            <w:tab/>
            <w:t>((</w:t>
          </w:r>
          <w:r>
            <w:rPr>
              <w:strike/>
            </w:rPr>
            <w:t>(c)</w:t>
          </w:r>
          <w:r>
            <w:t xml:space="preserve">)) </w:t>
          </w:r>
          <w:r w:rsidR="0026492C">
            <w:rPr>
              <w:u w:val="single"/>
            </w:rPr>
            <w:t>(e</w:t>
          </w:r>
          <w:r>
            <w:rPr>
              <w:u w:val="single"/>
            </w:rPr>
            <w:t>)</w:t>
          </w:r>
          <w:r>
            <w:t xml:space="preserv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rsidR="003377F6" w:rsidRDefault="003377F6" w:rsidP="003377F6">
          <w:pPr>
            <w:pStyle w:val="RCWSLText"/>
          </w:pPr>
          <w:r>
            <w:tab/>
            <w:t>(4) Shoreline master programs shall provide a level of protection to critical areas located within shorelines of the state that ((</w:t>
          </w:r>
          <w:r>
            <w:rPr>
              <w:strike/>
            </w:rPr>
            <w:t>is at least equal to the level of protection provided to critical areas by the local government's critical area ordinances adopted and thereafter amended pursuant to RCW 36.70A.060(2)</w:t>
          </w:r>
          <w:r>
            <w:t xml:space="preserve">)) </w:t>
          </w:r>
          <w:r>
            <w:rPr>
              <w:u w:val="single"/>
            </w:rPr>
            <w:t>assures no net loss of shoreline ecological functions necessary to sustain shoreline natural resources as defined by department of ecology guidelines adopted pursuant to RCW 90.58.060</w:t>
          </w:r>
          <w:r>
            <w:t>.</w:t>
          </w:r>
        </w:p>
        <w:p w:rsidR="003377F6" w:rsidRDefault="003377F6" w:rsidP="003377F6">
          <w:pPr>
            <w:pStyle w:val="RCWSLText"/>
          </w:pPr>
          <w:r>
            <w:tab/>
            <w:t>(5) Shorelines of the state shall not be considered critical areas under this chapter except to the extent that specific areas located within shorelines of the state qualify for critical area designation based on the definition of critical areas provided by RCW 36.70A.030(5) and have been designated as such by a local government pursuant to RCW 36.70A.060(2).</w:t>
          </w:r>
        </w:p>
        <w:p w:rsidR="003377F6" w:rsidRDefault="003377F6" w:rsidP="003377F6">
          <w:pPr>
            <w:pStyle w:val="RCWSLText"/>
          </w:pPr>
          <w:r>
            <w:tab/>
            <w:t>(6) If a local jurisdiction's master program does not include land necessary for buffers for critical areas that occur within shorelines of the state, as authorized by RCW 90.58.030(2)(f), then the local jurisdiction shall continue to regulate those critical areas and their required buffers pursuant to RCW 36.70A.060(2).</w:t>
          </w:r>
        </w:p>
        <w:p w:rsidR="003377F6" w:rsidRDefault="003377F6" w:rsidP="003377F6">
          <w:pPr>
            <w:pStyle w:val="BegSec-Amd"/>
          </w:pPr>
          <w:r>
            <w:rPr>
              <w:b/>
            </w:rPr>
            <w:t xml:space="preserve">Sec. </w:t>
          </w:r>
          <w:r w:rsidR="00F07D1B">
            <w:rPr>
              <w:b/>
            </w:rPr>
            <w:fldChar w:fldCharType="begin"/>
          </w:r>
          <w:r>
            <w:rPr>
              <w:b/>
            </w:rPr>
            <w:instrText xml:space="preserve"> LISTNUM  LegalDefault  </w:instrText>
          </w:r>
          <w:r w:rsidR="00F07D1B">
            <w:rPr>
              <w:b/>
            </w:rPr>
            <w:fldChar w:fldCharType="end"/>
          </w:r>
          <w:r>
            <w:rPr>
              <w:b/>
            </w:rPr>
            <w:t xml:space="preserve">  </w:t>
          </w:r>
          <w:r>
            <w:t>RCW 90.58.030 and 2007 c 328 s 1 are each amended to read as follows:</w:t>
          </w:r>
        </w:p>
        <w:p w:rsidR="003377F6" w:rsidRDefault="003377F6" w:rsidP="003377F6">
          <w:pPr>
            <w:pStyle w:val="RCWSLText"/>
          </w:pPr>
          <w:r>
            <w:tab/>
            <w:t>As used in this chapter, unless the context otherwise requires, the following definitions and concepts apply:</w:t>
          </w:r>
        </w:p>
        <w:p w:rsidR="003377F6" w:rsidRDefault="003377F6" w:rsidP="003377F6">
          <w:pPr>
            <w:pStyle w:val="RCWSLText"/>
          </w:pPr>
          <w:r>
            <w:tab/>
            <w:t>(1) Administration:</w:t>
          </w:r>
        </w:p>
        <w:p w:rsidR="003377F6" w:rsidRDefault="003377F6" w:rsidP="003377F6">
          <w:pPr>
            <w:pStyle w:val="RCWSLText"/>
          </w:pPr>
          <w:r>
            <w:tab/>
            <w:t>(a) "Department" means the department of ecology;</w:t>
          </w:r>
        </w:p>
        <w:p w:rsidR="003377F6" w:rsidRDefault="003377F6" w:rsidP="003377F6">
          <w:pPr>
            <w:pStyle w:val="RCWSLText"/>
          </w:pPr>
          <w:r>
            <w:tab/>
            <w:t>(b) "Director" means the director of the department of ecology;</w:t>
          </w:r>
        </w:p>
        <w:p w:rsidR="003377F6" w:rsidRDefault="003377F6" w:rsidP="003377F6">
          <w:pPr>
            <w:pStyle w:val="RCWSLText"/>
          </w:pPr>
          <w:r>
            <w:tab/>
            <w:t>(c) "Local government" means any county, incorporated city, or town which contains within its boundaries any lands or waters subject to this chapter;</w:t>
          </w:r>
        </w:p>
        <w:p w:rsidR="003377F6" w:rsidRDefault="003377F6" w:rsidP="003377F6">
          <w:pPr>
            <w:pStyle w:val="RCWSLText"/>
          </w:pPr>
          <w:r>
            <w:tab/>
            <w:t>(d) "Person" means an individual, partnership, corporation, association, organization, cooperative, public or municipal corporation, or agency of the state or local governmental unit however designated;</w:t>
          </w:r>
        </w:p>
        <w:p w:rsidR="003377F6" w:rsidRDefault="003377F6" w:rsidP="003377F6">
          <w:pPr>
            <w:pStyle w:val="RCWSLText"/>
          </w:pPr>
          <w:r>
            <w:tab/>
            <w:t>(e) "((</w:t>
          </w:r>
          <w:r>
            <w:rPr>
              <w:strike/>
            </w:rPr>
            <w:t>Hearing[s]</w:t>
          </w:r>
          <w:r>
            <w:t xml:space="preserve">)) </w:t>
          </w:r>
          <w:r>
            <w:rPr>
              <w:u w:val="single"/>
            </w:rPr>
            <w:t>Hearings</w:t>
          </w:r>
          <w:r>
            <w:t xml:space="preserve"> board" means the ((</w:t>
          </w:r>
          <w:r>
            <w:rPr>
              <w:strike/>
            </w:rPr>
            <w:t>shoreline[s]</w:t>
          </w:r>
          <w:r>
            <w:t xml:space="preserve">)) </w:t>
          </w:r>
          <w:r>
            <w:rPr>
              <w:u w:val="single"/>
            </w:rPr>
            <w:t>shorelines</w:t>
          </w:r>
          <w:r>
            <w:t xml:space="preserve"> hearings board established by this chapter.</w:t>
          </w:r>
        </w:p>
        <w:p w:rsidR="003377F6" w:rsidRDefault="003377F6" w:rsidP="003377F6">
          <w:pPr>
            <w:pStyle w:val="RCWSLText"/>
          </w:pPr>
          <w:r>
            <w:tab/>
            <w:t>(2) Geographical:</w:t>
          </w:r>
        </w:p>
        <w:p w:rsidR="003377F6" w:rsidRDefault="003377F6" w:rsidP="003377F6">
          <w:pPr>
            <w:pStyle w:val="RCWSLText"/>
          </w:pPr>
          <w:r>
            <w:tab/>
            <w:t>(a) "Extreme low tide" means the lowest line on the land reached by a receding tide;</w:t>
          </w:r>
        </w:p>
        <w:p w:rsidR="003377F6" w:rsidRDefault="003377F6" w:rsidP="003377F6">
          <w:pPr>
            <w:pStyle w:val="RCWSLText"/>
          </w:pPr>
          <w:r>
            <w:tab/>
            <w:t>(b) "Ordinary high water mark" on all lakes, streams, and tidal water is that mark that will be found by examining the bed and banks and ascertaining where the presence and action of waters are so common and usual, and so long continued in all ordinary years, as to mark upon the soil a character distinct from that of the abutting upland, in respect to vegetation as that condition exists on June 1, 1971, as it may naturally change thereafter, or as it may change thereafter in accordance with permits issued by a local government or the department:  PROVIDED, That in any area where the ordinary high water mark cannot be found, the ordinary high water mark adjoining salt water shall be the line of mean higher high tide and the ordinary high water mark adjoining fresh water shall be the line of mean high water;</w:t>
          </w:r>
        </w:p>
        <w:p w:rsidR="003377F6" w:rsidRDefault="003377F6" w:rsidP="003377F6">
          <w:pPr>
            <w:pStyle w:val="RCWSLText"/>
          </w:pPr>
          <w:r>
            <w:tab/>
            <w:t>(c) "Shorelines of the state" are the total of all "shorelines" and "shorelines of statewide significance" within the state;</w:t>
          </w:r>
        </w:p>
        <w:p w:rsidR="003377F6" w:rsidRDefault="003377F6" w:rsidP="003377F6">
          <w:pPr>
            <w:pStyle w:val="RCWSLText"/>
          </w:pPr>
          <w:r>
            <w:tab/>
            <w:t>(d) "Shorelines" means all of the water areas of the state, including reservoirs, and their associated shorelands, together with the lands underlying them; except (i) shorelines of statewide significance; (ii) shorelines on segments of streams upstream of a point where the mean annual flow is twenty cubic feet per second or less and the wetlands associated with such upstream segments; and (iii) shorelines on lakes less than twenty acres in size and wetlands associated with such small lakes;</w:t>
          </w:r>
        </w:p>
        <w:p w:rsidR="003377F6" w:rsidRDefault="003377F6" w:rsidP="003377F6">
          <w:pPr>
            <w:pStyle w:val="RCWSLText"/>
          </w:pPr>
          <w:r>
            <w:tab/>
            <w:t>(e) "Shorelines of statewide significance" means the following shorelines of the state:</w:t>
          </w:r>
        </w:p>
        <w:p w:rsidR="003377F6" w:rsidRDefault="003377F6" w:rsidP="003377F6">
          <w:pPr>
            <w:pStyle w:val="RCWSLText"/>
          </w:pPr>
          <w:r>
            <w:tab/>
            <w:t>(i) The area between the ordinary high water mark and the western boundary of the state from Cape Disappointment on the south to Cape Flattery on the north, including harbors, bays, estuaries, and inlets;</w:t>
          </w:r>
        </w:p>
        <w:p w:rsidR="003377F6" w:rsidRDefault="003377F6" w:rsidP="003377F6">
          <w:pPr>
            <w:pStyle w:val="RCWSLText"/>
          </w:pPr>
          <w:r>
            <w:tab/>
            <w:t>(ii) Those areas of Puget Sound and adjacent salt waters and the Strait of Juan de Fuca between the ordinary high water mark and the line of extreme low tide as follows:</w:t>
          </w:r>
        </w:p>
        <w:p w:rsidR="003377F6" w:rsidRDefault="003377F6" w:rsidP="003377F6">
          <w:pPr>
            <w:pStyle w:val="RCWSLText"/>
          </w:pPr>
          <w:r>
            <w:tab/>
            <w:t>(A) Nisqually Delta</w:t>
          </w:r>
          <w:r>
            <w:noBreakHyphen/>
            <w:t>-from DeWolf Bight to Tatsolo Point,</w:t>
          </w:r>
        </w:p>
        <w:p w:rsidR="003377F6" w:rsidRDefault="003377F6" w:rsidP="003377F6">
          <w:pPr>
            <w:pStyle w:val="RCWSLText"/>
          </w:pPr>
          <w:r>
            <w:tab/>
            <w:t>(B) Birch Bay</w:t>
          </w:r>
          <w:r>
            <w:noBreakHyphen/>
            <w:t>-from Point Whitehorn to Birch Point,</w:t>
          </w:r>
        </w:p>
        <w:p w:rsidR="003377F6" w:rsidRDefault="003377F6" w:rsidP="003377F6">
          <w:pPr>
            <w:pStyle w:val="RCWSLText"/>
          </w:pPr>
          <w:r>
            <w:tab/>
            <w:t>(C) Hood Canal</w:t>
          </w:r>
          <w:r>
            <w:noBreakHyphen/>
            <w:t>-from Tala Point to Foulweather Bluff,</w:t>
          </w:r>
        </w:p>
        <w:p w:rsidR="003377F6" w:rsidRDefault="003377F6" w:rsidP="003377F6">
          <w:pPr>
            <w:pStyle w:val="RCWSLText"/>
          </w:pPr>
          <w:r>
            <w:tab/>
            <w:t>(D) Skagit Bay and adjacent area</w:t>
          </w:r>
          <w:r>
            <w:noBreakHyphen/>
            <w:t>-from Brown Point to Yokeko Point, and</w:t>
          </w:r>
        </w:p>
        <w:p w:rsidR="003377F6" w:rsidRDefault="003377F6" w:rsidP="003377F6">
          <w:pPr>
            <w:pStyle w:val="RCWSLText"/>
          </w:pPr>
          <w:r>
            <w:tab/>
            <w:t>(E) Padilla Bay</w:t>
          </w:r>
          <w:r>
            <w:noBreakHyphen/>
            <w:t>-from March Point to William Point;</w:t>
          </w:r>
        </w:p>
        <w:p w:rsidR="003377F6" w:rsidRDefault="003377F6" w:rsidP="003377F6">
          <w:pPr>
            <w:pStyle w:val="RCWSLText"/>
          </w:pPr>
          <w:r>
            <w:tab/>
            <w:t>(iii) Those areas of Puget Sound and the Strait of Juan de Fuca and adjacent salt waters north to the Canadian line and lying seaward from the line of extreme low tide;</w:t>
          </w:r>
        </w:p>
        <w:p w:rsidR="003377F6" w:rsidRDefault="003377F6" w:rsidP="003377F6">
          <w:pPr>
            <w:pStyle w:val="RCWSLText"/>
          </w:pPr>
          <w:r>
            <w:tab/>
            <w:t>(iv) Those lakes, whether natural, artificial, or a combination thereof, with a surface acreage of one thousand acres or more measured at the ordinary high water mark;</w:t>
          </w:r>
        </w:p>
        <w:p w:rsidR="003377F6" w:rsidRDefault="003377F6" w:rsidP="003377F6">
          <w:pPr>
            <w:pStyle w:val="RCWSLText"/>
          </w:pPr>
          <w:r>
            <w:tab/>
            <w:t>(v) Those natural rivers or segments thereof as follows:</w:t>
          </w:r>
        </w:p>
        <w:p w:rsidR="003377F6" w:rsidRDefault="003377F6" w:rsidP="003377F6">
          <w:pPr>
            <w:pStyle w:val="RCWSLText"/>
          </w:pPr>
          <w:r>
            <w:tab/>
            <w:t>(A) Any west of the crest of the Cascade range downstream of a point where the mean annual flow is measured at one thousand cubic feet per second or more,</w:t>
          </w:r>
        </w:p>
        <w:p w:rsidR="003377F6" w:rsidRDefault="003377F6" w:rsidP="003377F6">
          <w:pPr>
            <w:pStyle w:val="RCWSLText"/>
          </w:pPr>
          <w:r>
            <w:tab/>
            <w:t>(B) Any east of the crest of the Cascade range downstream of a point where the annual flow is measured at two hundred cubic feet per second or more, or those portions of rivers east of the crest of the Cascade range downstream from the first three hundred square miles of drainage area, whichever is longer;</w:t>
          </w:r>
        </w:p>
        <w:p w:rsidR="003377F6" w:rsidRDefault="003377F6" w:rsidP="003377F6">
          <w:pPr>
            <w:pStyle w:val="RCWSLText"/>
          </w:pPr>
          <w:r>
            <w:tab/>
            <w:t>(vi) Those shorelands associated with (i), (ii), (iv), and (v) of this subsection (2)(e);</w:t>
          </w:r>
        </w:p>
        <w:p w:rsidR="003377F6" w:rsidRDefault="003377F6" w:rsidP="003377F6">
          <w:pPr>
            <w:pStyle w:val="RCWSLText"/>
          </w:pPr>
          <w:r>
            <w:tab/>
            <w:t>(f) "Shorelands" or "shoreland areas" means those lands extending landward for two hundred feet in all directions as measured on a horizontal plane from the ordinary high water mark; floodways and contiguous floodplain areas landward two hundred feet from such floodways; and all wetlands and river deltas associated with the streams, lakes, and tidal waters which are subject to the provisions of this chapter; the same to be designated as to location by the department of ecology.</w:t>
          </w:r>
        </w:p>
        <w:p w:rsidR="003377F6" w:rsidRDefault="003377F6" w:rsidP="003377F6">
          <w:pPr>
            <w:pStyle w:val="RCWSLText"/>
          </w:pPr>
          <w:r>
            <w:tab/>
            <w:t>(i) Any county or city may determine that portion of a one-hundred-year-flood plain to be included in its master program as long as such portion includes, as a minimum, the floodway and the adjacent land extending landward two hundred feet therefrom.</w:t>
          </w:r>
        </w:p>
        <w:p w:rsidR="003377F6" w:rsidRDefault="003377F6" w:rsidP="003377F6">
          <w:pPr>
            <w:pStyle w:val="RCWSLText"/>
          </w:pPr>
          <w:r>
            <w:tab/>
            <w:t>(ii) Any city or county may also include in its master program land necessary for buffers for critical areas, as defined in chapter 36.70A RCW, that occur within shorelines of the state, provided that forest practices regulated under chapter 76.09 RCW, except conversions to nonforest land use, on lands subject to the provisions of this subsection (2)(f)(ii) are not subject to additional regulations under this chapter;</w:t>
          </w:r>
        </w:p>
        <w:p w:rsidR="003377F6" w:rsidRDefault="003377F6" w:rsidP="003377F6">
          <w:pPr>
            <w:pStyle w:val="RCWSLText"/>
          </w:pPr>
          <w:r>
            <w:tab/>
            <w:t>(g) "Floodway" means the area, as identified in a master program, that either:  (i) Has been established in federal emergency management agency flood insurance rate maps or floodway maps; or (ii) consists of those portions of a river valley lying streamward from the outer limits of a watercourse upon which flood waters are carried during periods of flooding that occur with reasonable regularity, although not necessarily annually, said floodway being identified, under normal condition, by changes in surface soil conditions or changes in types or quality of vegetative ground cover condition, topography, or other indicators of flooding that occurs with reasonable regularity, although not necessarily annually.  Regardless of the method used to identify the floodway, the floodway shall not include those lands that can reasonably be expected to be protected from flood waters by flood control devices maintained by or maintained under license from the federal government, the state, or a political subdivision of the state;</w:t>
          </w:r>
        </w:p>
        <w:p w:rsidR="003377F6" w:rsidRDefault="003377F6" w:rsidP="003377F6">
          <w:pPr>
            <w:pStyle w:val="RCWSLText"/>
          </w:pPr>
          <w:r>
            <w:tab/>
            <w:t>(h)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to mitigate the conversion of wetlands.</w:t>
          </w:r>
        </w:p>
        <w:p w:rsidR="003377F6" w:rsidRDefault="003377F6" w:rsidP="003377F6">
          <w:pPr>
            <w:pStyle w:val="RCWSLText"/>
          </w:pPr>
          <w:r>
            <w:tab/>
            <w:t>(3) Procedural terms:</w:t>
          </w:r>
        </w:p>
        <w:p w:rsidR="003377F6" w:rsidRDefault="003377F6" w:rsidP="003377F6">
          <w:pPr>
            <w:pStyle w:val="RCWSLText"/>
          </w:pPr>
          <w:r>
            <w:tab/>
            <w:t>(a) "Guidelines" means those standards adopted to implement the policy of this chapter for regulation of use of the shorelines of the state prior to adoption of master programs.  Such standards shall also provide criteria to local governments and the department in developing master programs;</w:t>
          </w:r>
        </w:p>
        <w:p w:rsidR="003377F6" w:rsidRDefault="003377F6" w:rsidP="003377F6">
          <w:pPr>
            <w:pStyle w:val="RCWSLText"/>
          </w:pPr>
          <w:r>
            <w:tab/>
            <w:t>(b) "Master program" shall mean the comprehensive use plan for a described area, and the use regulations together with maps, diagrams, charts, or other descriptive material and text, a statement of desired goals, and standards developed in accordance with the policies enunciated in RCW 90.58.020</w:t>
          </w:r>
          <w:r>
            <w:rPr>
              <w:u w:val="single"/>
            </w:rPr>
            <w:t>.  "Comprehensive master program update" means a master program that fully achieves the procedural and substantive requirements of the department guidelines effective January 17, 2004, as now or hereafter amended</w:t>
          </w:r>
          <w:r>
            <w:t>;</w:t>
          </w:r>
        </w:p>
        <w:p w:rsidR="003377F6" w:rsidRDefault="003377F6" w:rsidP="003377F6">
          <w:pPr>
            <w:pStyle w:val="RCWSLText"/>
          </w:pPr>
          <w:r>
            <w:tab/>
            <w:t>(c) "State master program" is the cumulative total of all master programs approved or adopted by the department of ecology;</w:t>
          </w:r>
        </w:p>
        <w:p w:rsidR="003377F6" w:rsidRDefault="003377F6" w:rsidP="003377F6">
          <w:pPr>
            <w:pStyle w:val="RCWSLText"/>
          </w:pPr>
          <w:r>
            <w:tab/>
            <w:t>(d) "Development" means a use consisting of the construction or exterior alteration of structures; dredging; drilling; dumping; filling; removal of any sand, gravel, or minerals; bulkheading; driving of piling; placing of obstructions; or any project of a permanent or temporary nature which interferes with the normal public use of the surface of the waters overlying lands subject to this chapter at any state of water level;</w:t>
          </w:r>
        </w:p>
        <w:p w:rsidR="003377F6" w:rsidRDefault="003377F6" w:rsidP="003377F6">
          <w:pPr>
            <w:pStyle w:val="RCWSLText"/>
          </w:pPr>
          <w:r>
            <w:tab/>
            <w:t>(e) "Substantial development" shall mean any development of which the total cost or fair market value exceeds five thousand dollars, or any development which materially interferes with the normal public use of the water or shorelines of the state.  The dollar threshold established in this subsection (3)(e) must be adjusted for inflation by the office of financial management every five years, beginning July 1, 2007, based upon changes in the consumer price index during that time period.  "Consumer price index" means, for any calendar year, that year's annual average consumer price index, Seattle, Washington area, for urban wage earners and clerical workers, all items, compiled by the bureau of labor and statistics, United States department of labor.  The office of financial management must calculate the new dollar threshold and transmit it to the office of the code reviser for publication in the Washington State Register at least one month before the new dollar threshold is to take effect.  The following shall not be considered substantial developments for the purpose of this chapter:</w:t>
          </w:r>
        </w:p>
        <w:p w:rsidR="003377F6" w:rsidRDefault="003377F6" w:rsidP="003377F6">
          <w:pPr>
            <w:pStyle w:val="RCWSLText"/>
          </w:pPr>
          <w:r>
            <w:tab/>
            <w:t>(i) Normal maintenance or repair of existing structures or developments, including damage by accident, fire, or elements;</w:t>
          </w:r>
        </w:p>
        <w:p w:rsidR="003377F6" w:rsidRDefault="003377F6" w:rsidP="003377F6">
          <w:pPr>
            <w:pStyle w:val="RCWSLText"/>
          </w:pPr>
          <w:r>
            <w:tab/>
            <w:t>(ii) Construction of the normal protective bulkhead common to single family residences;</w:t>
          </w:r>
        </w:p>
        <w:p w:rsidR="003377F6" w:rsidRDefault="003377F6" w:rsidP="003377F6">
          <w:pPr>
            <w:pStyle w:val="RCWSLText"/>
          </w:pPr>
          <w:r>
            <w:tab/>
            <w:t>(iii) Emergency construction necessary to protect property from damage by the elements;</w:t>
          </w:r>
        </w:p>
        <w:p w:rsidR="003377F6" w:rsidRDefault="003377F6" w:rsidP="003377F6">
          <w:pPr>
            <w:pStyle w:val="RCWSLText"/>
          </w:pPr>
          <w:r>
            <w:tab/>
            <w:t>(iv) Construction and practices normal or necessary for farming, irrigation, and ranching activities, including agricultural service roads and utilities on shorelands, and the construction and maintenance of irrigation structures including but not limited to head gates, pumping facilities, and irrigation channels.  A feedlot of any size, all processing plants, other activities of a commercial nature, alteration of the contour of the shorelands by leveling or filling other than that which results from normal cultivation, shall not be considered normal or necessary farming or ranching activities.  A feedlot shall be an enclosure or facility used or capable of being used for feeding livestock hay, grain, silage, or other livestock feed, but shall not include land for growing crops or vegetation for livestock feeding and/or grazing, nor shall it include normal livestock wintering operations;</w:t>
          </w:r>
        </w:p>
        <w:p w:rsidR="003377F6" w:rsidRDefault="003377F6" w:rsidP="003377F6">
          <w:pPr>
            <w:pStyle w:val="RCWSLText"/>
          </w:pPr>
          <w:r>
            <w:tab/>
            <w:t>(v) Construction or modification of navigational aids such as channel markers and anchor buoys;</w:t>
          </w:r>
        </w:p>
        <w:p w:rsidR="003377F6" w:rsidRDefault="003377F6" w:rsidP="003377F6">
          <w:pPr>
            <w:pStyle w:val="RCWSLText"/>
          </w:pPr>
          <w:r>
            <w:tab/>
            <w:t>(vi) Construction on shorelands by an owner, lessee, or contract purchaser of a single family residence for his own use or for the use of his or her family, which residence does not exceed a height of thirty-five feet above average grade level and which meets all requirements of the state agency or local government having jurisdiction thereof, other than requirements imposed pursuant to this chapter;</w:t>
          </w:r>
        </w:p>
        <w:p w:rsidR="003377F6" w:rsidRDefault="003377F6" w:rsidP="003377F6">
          <w:pPr>
            <w:pStyle w:val="RCWSLText"/>
          </w:pPr>
          <w:r>
            <w:tab/>
            <w:t>(vii) Construction of a dock, including a community dock, designed for pleasure craft only, for the private noncommercial use of the owner, lessee, or contract purchaser of single and multiple family residences.  This exception applies if either:  (A) In salt waters, the fair market value of the dock does not exceed two thousand five hundred dollars; or (B) in fresh waters, the fair market value of the dock does not exceed ten thousand dollars, but if subsequent construction having a fair market value exceeding two thousand five hundred dollars occurs within five years of completion of the prior construction, the subsequent construction shall be considered a substantial development for the purpose of this chapter;</w:t>
          </w:r>
        </w:p>
        <w:p w:rsidR="003377F6" w:rsidRDefault="003377F6" w:rsidP="003377F6">
          <w:pPr>
            <w:pStyle w:val="RCWSLText"/>
          </w:pPr>
          <w:r>
            <w:tab/>
            <w:t>(viii) Operation, maintenance, or construction of canals, waterways, drains, reservoirs, or other facilities that now exist or are hereafter created or developed as a part of an irrigation system for the primary purpose of making use of system waters, including return flow and artificially stored groundwater for the irrigation of lands;</w:t>
          </w:r>
        </w:p>
        <w:p w:rsidR="003377F6" w:rsidRDefault="003377F6" w:rsidP="003377F6">
          <w:pPr>
            <w:pStyle w:val="RCWSLText"/>
          </w:pPr>
          <w:r>
            <w:tab/>
            <w:t>(ix) The marking of property lines or corners on state owned lands, when such marking does not significantly interfere with normal public use of the surface of the water;</w:t>
          </w:r>
        </w:p>
        <w:p w:rsidR="003377F6" w:rsidRDefault="003377F6" w:rsidP="003377F6">
          <w:pPr>
            <w:pStyle w:val="RCWSLText"/>
          </w:pPr>
          <w:r>
            <w:tab/>
            <w:t>(x) Operation and maintenance of any system of dikes, ditches, drains, or other facilities existing on September 8, 1975, which were created, developed, or utilized primarily as a part of an agricultural drainage or diking system;</w:t>
          </w:r>
        </w:p>
        <w:p w:rsidR="003377F6" w:rsidRDefault="003377F6" w:rsidP="003377F6">
          <w:pPr>
            <w:pStyle w:val="RCWSLText"/>
          </w:pPr>
          <w:r>
            <w:tab/>
            <w:t>(xi) Site exploration and investigation activities that are prerequisite to preparation of an application for development authorization under this chapter, if:</w:t>
          </w:r>
        </w:p>
        <w:p w:rsidR="003377F6" w:rsidRDefault="003377F6" w:rsidP="003377F6">
          <w:pPr>
            <w:pStyle w:val="RCWSLText"/>
          </w:pPr>
          <w:r>
            <w:tab/>
            <w:t>(A) The activity does not interfere with the normal public use of the surface waters;</w:t>
          </w:r>
        </w:p>
        <w:p w:rsidR="003377F6" w:rsidRDefault="003377F6" w:rsidP="003377F6">
          <w:pPr>
            <w:pStyle w:val="RCWSLText"/>
          </w:pPr>
          <w:r>
            <w:tab/>
            <w:t>(B) The activity will have no significant adverse impact on the environment including, but not limited to, fish, wildlife, fish or wildlife habitat, water quality, and aesthetic values;</w:t>
          </w:r>
        </w:p>
        <w:p w:rsidR="003377F6" w:rsidRDefault="003377F6" w:rsidP="003377F6">
          <w:pPr>
            <w:pStyle w:val="RCWSLText"/>
          </w:pPr>
          <w:r>
            <w:tab/>
            <w:t>(C) The activity does not involve the installation of a structure, and upon completion of the activity the vegetation and land configuration of the site are restored to conditions existing before the activity;</w:t>
          </w:r>
        </w:p>
        <w:p w:rsidR="003377F6" w:rsidRDefault="003377F6" w:rsidP="003377F6">
          <w:pPr>
            <w:pStyle w:val="RCWSLText"/>
          </w:pPr>
          <w:r>
            <w:tab/>
            <w:t>(D) A private entity seeking development authorization under this section first posts a performance bond or provides other evidence of financial responsibility to the local jurisdiction to ensure that the site is restored to preexisting conditions; and</w:t>
          </w:r>
        </w:p>
        <w:p w:rsidR="003377F6" w:rsidRDefault="003377F6" w:rsidP="003377F6">
          <w:pPr>
            <w:pStyle w:val="RCWSLText"/>
          </w:pPr>
          <w:r>
            <w:tab/>
            <w:t>(E) The activity is not subject to the permit requirements of RCW 90.58.550;</w:t>
          </w:r>
        </w:p>
        <w:p w:rsidR="003377F6" w:rsidRDefault="003377F6" w:rsidP="003377F6">
          <w:pPr>
            <w:pStyle w:val="RCWSLText"/>
          </w:pPr>
          <w:r>
            <w:tab/>
            <w:t>(xii) The process of removing or controlling an aquatic noxious weed, as defined in RCW 17.26.020, through the use of an herbicide or other treatment methods applicable to weed control that are recommended by a final environmental impact statement published by the department of agriculture or the department jointly with other state agencies under chapter 43.21C RCW.</w:t>
          </w:r>
        </w:p>
        <w:p w:rsidR="003377F6" w:rsidRDefault="003377F6" w:rsidP="003377F6">
          <w:pPr>
            <w:pStyle w:val="BegSec-New"/>
          </w:pPr>
          <w:r>
            <w:rPr>
              <w:u w:val="single"/>
            </w:rPr>
            <w:t>NEW SECTION.</w:t>
          </w:r>
          <w:r>
            <w:rPr>
              <w:b/>
            </w:rPr>
            <w:t xml:space="preserve">  Sec. </w:t>
          </w:r>
          <w:r w:rsidR="00F07D1B">
            <w:rPr>
              <w:b/>
            </w:rPr>
            <w:fldChar w:fldCharType="begin"/>
          </w:r>
          <w:r>
            <w:rPr>
              <w:b/>
            </w:rPr>
            <w:instrText xml:space="preserve"> LISTNUM  LegalDefault  </w:instrText>
          </w:r>
          <w:r w:rsidR="00F07D1B">
            <w:rPr>
              <w:b/>
            </w:rPr>
            <w:fldChar w:fldCharType="end"/>
          </w:r>
          <w:r>
            <w:rPr>
              <w:b/>
            </w:rPr>
            <w:t xml:space="preserve">  </w:t>
          </w:r>
          <w:r>
            <w:t>A new section is added to chapter 90.58 RCW to read as follows:</w:t>
          </w:r>
        </w:p>
        <w:p w:rsidR="003377F6" w:rsidRDefault="003377F6" w:rsidP="003377F6">
          <w:pPr>
            <w:pStyle w:val="RCWSLText"/>
          </w:pPr>
          <w:r>
            <w:tab/>
            <w:t>RCW 36.70A.480 governs the relationship between shoreline master programs and development regulations to protect critical areas that are adopted under chapter 36.70A RCW.</w:t>
          </w:r>
        </w:p>
        <w:p w:rsidR="003377F6" w:rsidRPr="003377F6" w:rsidRDefault="003377F6" w:rsidP="003377F6">
          <w:pPr>
            <w:pStyle w:val="BegSec-New"/>
          </w:pPr>
          <w:r>
            <w:rPr>
              <w:u w:val="single"/>
            </w:rPr>
            <w:t>NEW SECTION.</w:t>
          </w:r>
          <w:r>
            <w:rPr>
              <w:b/>
            </w:rPr>
            <w:t xml:space="preserve"> Sec. </w:t>
          </w:r>
          <w:r w:rsidR="00F07D1B">
            <w:rPr>
              <w:b/>
            </w:rPr>
            <w:fldChar w:fldCharType="begin"/>
          </w:r>
          <w:r>
            <w:rPr>
              <w:b/>
            </w:rPr>
            <w:instrText xml:space="preserve"> LISTNUM  LegalDefault  </w:instrText>
          </w:r>
          <w:r w:rsidR="00F07D1B">
            <w:rPr>
              <w:b/>
            </w:rPr>
            <w:fldChar w:fldCharType="end"/>
          </w:r>
          <w:r>
            <w:t xml:space="preserve">  </w:t>
          </w:r>
          <w:r w:rsidRPr="003377F6">
            <w:t>This act is remedial and curative in nature and applies retroactively to July 27, 2003.</w:t>
          </w:r>
        </w:p>
        <w:p w:rsidR="003377F6" w:rsidRDefault="003377F6" w:rsidP="003377F6">
          <w:pPr>
            <w:pStyle w:val="BegSec-New"/>
          </w:pPr>
          <w:r>
            <w:rPr>
              <w:u w:val="single"/>
            </w:rPr>
            <w:t>NEW SECTION.</w:t>
          </w:r>
          <w:r>
            <w:rPr>
              <w:b/>
            </w:rPr>
            <w:t xml:space="preserve">  Sec. </w:t>
          </w:r>
          <w:r w:rsidR="00F07D1B">
            <w:rPr>
              <w:b/>
            </w:rPr>
            <w:fldChar w:fldCharType="begin"/>
          </w:r>
          <w:r>
            <w:rPr>
              <w:b/>
            </w:rPr>
            <w:instrText xml:space="preserve"> LISTNUM  LegalDefault  </w:instrText>
          </w:r>
          <w:r w:rsidR="00F07D1B">
            <w:rPr>
              <w:b/>
            </w:rPr>
            <w:fldChar w:fldCharType="end"/>
          </w:r>
          <w:r>
            <w:rPr>
              <w:b/>
            </w:rPr>
            <w:t xml:space="preserve">  </w:t>
          </w:r>
          <w:r>
            <w:t>This act is necessary for the immediate preservation of the public peace, health, or safety, or support of the state government and its existing public institutions, and takes effect immediately."</w:t>
          </w:r>
        </w:p>
        <w:p w:rsidR="003377F6" w:rsidRDefault="003377F6" w:rsidP="003377F6">
          <w:pPr>
            <w:pStyle w:val="RCWSLText"/>
          </w:pPr>
        </w:p>
        <w:p w:rsidR="003377F6" w:rsidRPr="003377F6" w:rsidRDefault="003377F6" w:rsidP="003377F6">
          <w:pPr>
            <w:pStyle w:val="RCWSLText"/>
          </w:pPr>
          <w:r>
            <w:tab/>
            <w:t>Correct the title.</w:t>
          </w:r>
        </w:p>
        <w:p w:rsidR="00DF5D0E" w:rsidRPr="00523C5A" w:rsidRDefault="00F07D1B" w:rsidP="00097FBB">
          <w:pPr>
            <w:pStyle w:val="RCWSLText"/>
            <w:suppressLineNumbers/>
          </w:pPr>
        </w:p>
      </w:customXml>
      <w:customXml w:element="Effect">
        <w:p w:rsidR="00ED2EEB" w:rsidRDefault="00DE256E" w:rsidP="00097FBB">
          <w:pPr>
            <w:pStyle w:val="Effect"/>
            <w:suppressLineNumbers/>
          </w:pPr>
          <w:r>
            <w:tab/>
          </w:r>
        </w:p>
        <w:p w:rsidR="00097FBB" w:rsidRDefault="00ED2EEB" w:rsidP="00097FBB">
          <w:pPr>
            <w:pStyle w:val="Effect"/>
            <w:suppressLineNumbers/>
          </w:pPr>
          <w:r>
            <w:tab/>
          </w:r>
          <w:r w:rsidR="00DE256E">
            <w:tab/>
          </w:r>
          <w:r w:rsidR="00DE256E" w:rsidRPr="00097FBB">
            <w:rPr>
              <w:b/>
              <w:u w:val="single"/>
            </w:rPr>
            <w:t>EFFECT:</w:t>
          </w:r>
          <w:r w:rsidR="00DE256E">
            <w:t>   </w:t>
          </w:r>
          <w:r w:rsidR="00BA51D4">
            <w:t xml:space="preserve">(1) </w:t>
          </w:r>
          <w:r w:rsidR="009B1257">
            <w:t>Removes amendatory provisions in the underlying bill pertaining to the protection of wetlands and fish and wildlife habitat conservation areas in shorelines of the state.</w:t>
          </w:r>
          <w:r w:rsidR="00BA51D4">
            <w:t xml:space="preserve">  (2) Specifies that, with some exceptions, development regulations adopted under the </w:t>
          </w:r>
          <w:r w:rsidR="00964818">
            <w:t>Growth Management Act (</w:t>
          </w:r>
          <w:r w:rsidR="00BA51D4">
            <w:t>GMA</w:t>
          </w:r>
          <w:r w:rsidR="00964818">
            <w:t>)</w:t>
          </w:r>
          <w:r w:rsidR="00BA51D4">
            <w:t xml:space="preserve"> to protect critical areas within shorelines of the state apply within </w:t>
          </w:r>
          <w:r w:rsidR="00964818">
            <w:t>these areas</w:t>
          </w:r>
          <w:r w:rsidR="00BA51D4">
            <w:t xml:space="preserve"> until the Department of Ecology </w:t>
          </w:r>
          <w:r w:rsidR="004B5D7D">
            <w:t xml:space="preserve">(DOE) </w:t>
          </w:r>
          <w:r w:rsidR="00BA51D4">
            <w:t xml:space="preserve">takes one of several delineated approval actions.  (3) Includes provisions for </w:t>
          </w:r>
          <w:r w:rsidR="004B5D7D">
            <w:t xml:space="preserve">the modification and redevelopment </w:t>
          </w:r>
          <w:r w:rsidR="00BA51D4">
            <w:t xml:space="preserve">legally established or vested structures within shorelines of the state.  (4) Specifies that upon DOE approval of a shoreline master program </w:t>
          </w:r>
          <w:r w:rsidR="005932F4">
            <w:t xml:space="preserve">(SMP) </w:t>
          </w:r>
          <w:r w:rsidR="00BA51D4">
            <w:t>or critical area segment of a</w:t>
          </w:r>
          <w:r w:rsidR="005932F4">
            <w:t>n SMP</w:t>
          </w:r>
          <w:r w:rsidR="00BA51D4">
            <w:t xml:space="preserve">, critical areas within shorelines of the state are protected under the Shoreline Management Act (SMA) and, with limited exceptions, are not subject to the procedural and substantive requirements of the GMA.  (5) </w:t>
          </w:r>
          <w:r w:rsidR="00964818">
            <w:t xml:space="preserve">Specifies that </w:t>
          </w:r>
          <w:r w:rsidR="005932F4">
            <w:t>SMPs</w:t>
          </w:r>
          <w:r w:rsidR="00964818">
            <w:t xml:space="preserve"> must provide a level of protection to critical areas located within shorelines of the state that assures no net loss of shoreline ecological functions necessary to sustain shoreline natural resources as defined by guidelines </w:t>
          </w:r>
          <w:r w:rsidR="00AE4B6F">
            <w:t xml:space="preserve">of the DOE </w:t>
          </w:r>
          <w:r w:rsidR="00964818">
            <w:t xml:space="preserve">adopted pursuant to specific provisions of the </w:t>
          </w:r>
          <w:r w:rsidR="00AE4B6F">
            <w:t>SMA</w:t>
          </w:r>
          <w:r w:rsidR="00964818">
            <w:t>, rather than guidelines effective on or after January 17, 2004.  (6)</w:t>
          </w:r>
          <w:r w:rsidR="009B1257">
            <w:t xml:space="preserve"> </w:t>
          </w:r>
          <w:r w:rsidR="00AE4B6F">
            <w:t xml:space="preserve">Removes amendatory provisions for SMPs in the underlying bill pertaining to the protection of wetlands and fish and wildlife habitat conservation areas.  (7) </w:t>
          </w:r>
          <w:r w:rsidR="00370DC8">
            <w:t xml:space="preserve">Defines "comprehensive master program update" in the SMA.  </w:t>
          </w:r>
          <w:r w:rsidR="00AE4B6F">
            <w:t>(8</w:t>
          </w:r>
          <w:r w:rsidR="00964818">
            <w:t xml:space="preserve">) </w:t>
          </w:r>
          <w:r w:rsidR="005932F4">
            <w:t>Establishes</w:t>
          </w:r>
          <w:r w:rsidR="00370DC8">
            <w:t xml:space="preserve"> that a specific provision of the GMA that is modified in the striking amendment governs the relationship between </w:t>
          </w:r>
          <w:r w:rsidR="005932F4">
            <w:t>SMPs</w:t>
          </w:r>
          <w:r w:rsidR="00370DC8">
            <w:t xml:space="preserve"> and development regulations to protect critical areas that are adopted under the GMA.  </w:t>
          </w:r>
          <w:r w:rsidR="00AE4B6F">
            <w:t>(9</w:t>
          </w:r>
          <w:r w:rsidR="00964818">
            <w:t xml:space="preserve">) </w:t>
          </w:r>
          <w:r w:rsidR="00063125">
            <w:t xml:space="preserve">Adds a retroactive effective date of July 27, 2003.  </w:t>
          </w:r>
          <w:r w:rsidR="00AE4B6F">
            <w:t>(10</w:t>
          </w:r>
          <w:r w:rsidR="00964818">
            <w:t xml:space="preserve">) </w:t>
          </w:r>
          <w:r w:rsidR="00063125">
            <w:t xml:space="preserve">Adds an emergency clause.  </w:t>
          </w:r>
          <w:r w:rsidR="00AE4B6F">
            <w:t>(11</w:t>
          </w:r>
          <w:r w:rsidR="00964818">
            <w:t xml:space="preserve">) </w:t>
          </w:r>
          <w:r w:rsidR="001D0792">
            <w:t>Modifies</w:t>
          </w:r>
          <w:r w:rsidR="00063125">
            <w:t xml:space="preserve"> intent language.</w:t>
          </w:r>
        </w:p>
      </w:customXml>
      <w:p w:rsidR="00DF5D0E" w:rsidRPr="00097FBB" w:rsidRDefault="00DF5D0E" w:rsidP="00097FBB">
        <w:pPr>
          <w:pStyle w:val="FiscalImpact"/>
          <w:suppressLineNumbers/>
        </w:pPr>
      </w:p>
      <w:permEnd w:id="0"/>
      <w:p w:rsidR="00DF5D0E" w:rsidRDefault="00DF5D0E" w:rsidP="00097FBB">
        <w:pPr>
          <w:pStyle w:val="AmendSectionPostSpace"/>
          <w:suppressLineNumbers/>
        </w:pPr>
      </w:p>
      <w:p w:rsidR="00DF5D0E" w:rsidRDefault="00DF5D0E" w:rsidP="00097FBB">
        <w:pPr>
          <w:pStyle w:val="BillEnd"/>
          <w:suppressLineNumbers/>
        </w:pPr>
      </w:p>
      <w:p w:rsidR="00DF5D0E" w:rsidRDefault="00DE256E" w:rsidP="00097FBB">
        <w:pPr>
          <w:pStyle w:val="BillEnd"/>
          <w:suppressLineNumbers/>
        </w:pPr>
        <w:r>
          <w:rPr>
            <w:b/>
          </w:rPr>
          <w:t>--- END ---</w:t>
        </w:r>
      </w:p>
      <w:p w:rsidR="00DF5D0E" w:rsidRDefault="00F07D1B" w:rsidP="00097FBB">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1D4" w:rsidRDefault="00BA51D4" w:rsidP="00DF5D0E">
      <w:r>
        <w:separator/>
      </w:r>
    </w:p>
  </w:endnote>
  <w:endnote w:type="continuationSeparator" w:id="0">
    <w:p w:rsidR="00BA51D4" w:rsidRDefault="00BA51D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56" w:rsidRDefault="006B63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D4" w:rsidRDefault="00F07D1B">
    <w:pPr>
      <w:pStyle w:val="AmendDraftFooter"/>
    </w:pPr>
    <w:fldSimple w:instr=" TITLE   \* MERGEFORMAT ">
      <w:r w:rsidR="00F9143D">
        <w:t>1653 AMH SIMP MOET 438</w:t>
      </w:r>
    </w:fldSimple>
    <w:r w:rsidR="00BA51D4">
      <w:tab/>
    </w:r>
    <w:fldSimple w:instr=" PAGE  \* Arabic  \* MERGEFORMAT ">
      <w:r w:rsidR="00F9143D">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D4" w:rsidRDefault="00F07D1B">
    <w:pPr>
      <w:pStyle w:val="AmendDraftFooter"/>
    </w:pPr>
    <w:fldSimple w:instr=" TITLE   \* MERGEFORMAT ">
      <w:r w:rsidR="00F9143D">
        <w:t>1653 AMH SIMP MOET 438</w:t>
      </w:r>
    </w:fldSimple>
    <w:r w:rsidR="00BA51D4">
      <w:tab/>
    </w:r>
    <w:fldSimple w:instr=" PAGE  \* Arabic  \* MERGEFORMAT ">
      <w:r w:rsidR="00F9143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1D4" w:rsidRDefault="00BA51D4" w:rsidP="00DF5D0E">
      <w:r>
        <w:separator/>
      </w:r>
    </w:p>
  </w:footnote>
  <w:footnote w:type="continuationSeparator" w:id="0">
    <w:p w:rsidR="00BA51D4" w:rsidRDefault="00BA51D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356" w:rsidRDefault="006B63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D4" w:rsidRDefault="00F07D1B">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BA51D4" w:rsidRDefault="00BA51D4">
                <w:pPr>
                  <w:pStyle w:val="RCWSLText"/>
                  <w:jc w:val="right"/>
                </w:pPr>
                <w:r>
                  <w:t>1</w:t>
                </w:r>
              </w:p>
              <w:p w:rsidR="00BA51D4" w:rsidRDefault="00BA51D4">
                <w:pPr>
                  <w:pStyle w:val="RCWSLText"/>
                  <w:jc w:val="right"/>
                </w:pPr>
                <w:r>
                  <w:t>2</w:t>
                </w:r>
              </w:p>
              <w:p w:rsidR="00BA51D4" w:rsidRDefault="00BA51D4">
                <w:pPr>
                  <w:pStyle w:val="RCWSLText"/>
                  <w:jc w:val="right"/>
                </w:pPr>
                <w:r>
                  <w:t>3</w:t>
                </w:r>
              </w:p>
              <w:p w:rsidR="00BA51D4" w:rsidRDefault="00BA51D4">
                <w:pPr>
                  <w:pStyle w:val="RCWSLText"/>
                  <w:jc w:val="right"/>
                </w:pPr>
                <w:r>
                  <w:t>4</w:t>
                </w:r>
              </w:p>
              <w:p w:rsidR="00BA51D4" w:rsidRDefault="00BA51D4">
                <w:pPr>
                  <w:pStyle w:val="RCWSLText"/>
                  <w:jc w:val="right"/>
                </w:pPr>
                <w:r>
                  <w:t>5</w:t>
                </w:r>
              </w:p>
              <w:p w:rsidR="00BA51D4" w:rsidRDefault="00BA51D4">
                <w:pPr>
                  <w:pStyle w:val="RCWSLText"/>
                  <w:jc w:val="right"/>
                </w:pPr>
                <w:r>
                  <w:t>6</w:t>
                </w:r>
              </w:p>
              <w:p w:rsidR="00BA51D4" w:rsidRDefault="00BA51D4">
                <w:pPr>
                  <w:pStyle w:val="RCWSLText"/>
                  <w:jc w:val="right"/>
                </w:pPr>
                <w:r>
                  <w:t>7</w:t>
                </w:r>
              </w:p>
              <w:p w:rsidR="00BA51D4" w:rsidRDefault="00BA51D4">
                <w:pPr>
                  <w:pStyle w:val="RCWSLText"/>
                  <w:jc w:val="right"/>
                </w:pPr>
                <w:r>
                  <w:t>8</w:t>
                </w:r>
              </w:p>
              <w:p w:rsidR="00BA51D4" w:rsidRDefault="00BA51D4">
                <w:pPr>
                  <w:pStyle w:val="RCWSLText"/>
                  <w:jc w:val="right"/>
                </w:pPr>
                <w:r>
                  <w:t>9</w:t>
                </w:r>
              </w:p>
              <w:p w:rsidR="00BA51D4" w:rsidRDefault="00BA51D4">
                <w:pPr>
                  <w:pStyle w:val="RCWSLText"/>
                  <w:jc w:val="right"/>
                </w:pPr>
                <w:r>
                  <w:t>10</w:t>
                </w:r>
              </w:p>
              <w:p w:rsidR="00BA51D4" w:rsidRDefault="00BA51D4">
                <w:pPr>
                  <w:pStyle w:val="RCWSLText"/>
                  <w:jc w:val="right"/>
                </w:pPr>
                <w:r>
                  <w:t>11</w:t>
                </w:r>
              </w:p>
              <w:p w:rsidR="00BA51D4" w:rsidRDefault="00BA51D4">
                <w:pPr>
                  <w:pStyle w:val="RCWSLText"/>
                  <w:jc w:val="right"/>
                </w:pPr>
                <w:r>
                  <w:t>12</w:t>
                </w:r>
              </w:p>
              <w:p w:rsidR="00BA51D4" w:rsidRDefault="00BA51D4">
                <w:pPr>
                  <w:pStyle w:val="RCWSLText"/>
                  <w:jc w:val="right"/>
                </w:pPr>
                <w:r>
                  <w:t>13</w:t>
                </w:r>
              </w:p>
              <w:p w:rsidR="00BA51D4" w:rsidRDefault="00BA51D4">
                <w:pPr>
                  <w:pStyle w:val="RCWSLText"/>
                  <w:jc w:val="right"/>
                </w:pPr>
                <w:r>
                  <w:t>14</w:t>
                </w:r>
              </w:p>
              <w:p w:rsidR="00BA51D4" w:rsidRDefault="00BA51D4">
                <w:pPr>
                  <w:pStyle w:val="RCWSLText"/>
                  <w:jc w:val="right"/>
                </w:pPr>
                <w:r>
                  <w:t>15</w:t>
                </w:r>
              </w:p>
              <w:p w:rsidR="00BA51D4" w:rsidRDefault="00BA51D4">
                <w:pPr>
                  <w:pStyle w:val="RCWSLText"/>
                  <w:jc w:val="right"/>
                </w:pPr>
                <w:r>
                  <w:t>16</w:t>
                </w:r>
              </w:p>
              <w:p w:rsidR="00BA51D4" w:rsidRDefault="00BA51D4">
                <w:pPr>
                  <w:pStyle w:val="RCWSLText"/>
                  <w:jc w:val="right"/>
                </w:pPr>
                <w:r>
                  <w:t>17</w:t>
                </w:r>
              </w:p>
              <w:p w:rsidR="00BA51D4" w:rsidRDefault="00BA51D4">
                <w:pPr>
                  <w:pStyle w:val="RCWSLText"/>
                  <w:jc w:val="right"/>
                </w:pPr>
                <w:r>
                  <w:t>18</w:t>
                </w:r>
              </w:p>
              <w:p w:rsidR="00BA51D4" w:rsidRDefault="00BA51D4">
                <w:pPr>
                  <w:pStyle w:val="RCWSLText"/>
                  <w:jc w:val="right"/>
                </w:pPr>
                <w:r>
                  <w:t>19</w:t>
                </w:r>
              </w:p>
              <w:p w:rsidR="00BA51D4" w:rsidRDefault="00BA51D4">
                <w:pPr>
                  <w:pStyle w:val="RCWSLText"/>
                  <w:jc w:val="right"/>
                </w:pPr>
                <w:r>
                  <w:t>20</w:t>
                </w:r>
              </w:p>
              <w:p w:rsidR="00BA51D4" w:rsidRDefault="00BA51D4">
                <w:pPr>
                  <w:pStyle w:val="RCWSLText"/>
                  <w:jc w:val="right"/>
                </w:pPr>
                <w:r>
                  <w:t>21</w:t>
                </w:r>
              </w:p>
              <w:p w:rsidR="00BA51D4" w:rsidRDefault="00BA51D4">
                <w:pPr>
                  <w:pStyle w:val="RCWSLText"/>
                  <w:jc w:val="right"/>
                </w:pPr>
                <w:r>
                  <w:t>22</w:t>
                </w:r>
              </w:p>
              <w:p w:rsidR="00BA51D4" w:rsidRDefault="00BA51D4">
                <w:pPr>
                  <w:pStyle w:val="RCWSLText"/>
                  <w:jc w:val="right"/>
                </w:pPr>
                <w:r>
                  <w:t>23</w:t>
                </w:r>
              </w:p>
              <w:p w:rsidR="00BA51D4" w:rsidRDefault="00BA51D4">
                <w:pPr>
                  <w:pStyle w:val="RCWSLText"/>
                  <w:jc w:val="right"/>
                </w:pPr>
                <w:r>
                  <w:t>24</w:t>
                </w:r>
              </w:p>
              <w:p w:rsidR="00BA51D4" w:rsidRDefault="00BA51D4">
                <w:pPr>
                  <w:pStyle w:val="RCWSLText"/>
                  <w:jc w:val="right"/>
                </w:pPr>
                <w:r>
                  <w:t>25</w:t>
                </w:r>
              </w:p>
              <w:p w:rsidR="00BA51D4" w:rsidRDefault="00BA51D4">
                <w:pPr>
                  <w:pStyle w:val="RCWSLText"/>
                  <w:jc w:val="right"/>
                </w:pPr>
                <w:r>
                  <w:t>26</w:t>
                </w:r>
              </w:p>
              <w:p w:rsidR="00BA51D4" w:rsidRDefault="00BA51D4">
                <w:pPr>
                  <w:pStyle w:val="RCWSLText"/>
                  <w:jc w:val="right"/>
                </w:pPr>
                <w:r>
                  <w:t>27</w:t>
                </w:r>
              </w:p>
              <w:p w:rsidR="00BA51D4" w:rsidRDefault="00BA51D4">
                <w:pPr>
                  <w:pStyle w:val="RCWSLText"/>
                  <w:jc w:val="right"/>
                </w:pPr>
                <w:r>
                  <w:t>28</w:t>
                </w:r>
              </w:p>
              <w:p w:rsidR="00BA51D4" w:rsidRDefault="00BA51D4">
                <w:pPr>
                  <w:pStyle w:val="RCWSLText"/>
                  <w:jc w:val="right"/>
                </w:pPr>
                <w:r>
                  <w:t>29</w:t>
                </w:r>
              </w:p>
              <w:p w:rsidR="00BA51D4" w:rsidRDefault="00BA51D4">
                <w:pPr>
                  <w:pStyle w:val="RCWSLText"/>
                  <w:jc w:val="right"/>
                </w:pPr>
                <w:r>
                  <w:t>30</w:t>
                </w:r>
              </w:p>
              <w:p w:rsidR="00BA51D4" w:rsidRDefault="00BA51D4">
                <w:pPr>
                  <w:pStyle w:val="RCWSLText"/>
                  <w:jc w:val="right"/>
                </w:pPr>
                <w:r>
                  <w:t>31</w:t>
                </w:r>
              </w:p>
              <w:p w:rsidR="00BA51D4" w:rsidRDefault="00BA51D4">
                <w:pPr>
                  <w:pStyle w:val="RCWSLText"/>
                  <w:jc w:val="right"/>
                </w:pPr>
                <w:r>
                  <w:t>32</w:t>
                </w:r>
              </w:p>
              <w:p w:rsidR="00BA51D4" w:rsidRDefault="00BA51D4">
                <w:pPr>
                  <w:pStyle w:val="RCWSLText"/>
                  <w:jc w:val="right"/>
                </w:pPr>
                <w:r>
                  <w:t>33</w:t>
                </w:r>
              </w:p>
              <w:p w:rsidR="00BA51D4" w:rsidRDefault="00BA51D4">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1D4" w:rsidRDefault="00F07D1B">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BA51D4" w:rsidRDefault="00BA51D4" w:rsidP="00605C39">
                <w:pPr>
                  <w:pStyle w:val="RCWSLText"/>
                  <w:spacing w:before="2888"/>
                  <w:jc w:val="right"/>
                </w:pPr>
                <w:r>
                  <w:t>1</w:t>
                </w:r>
              </w:p>
              <w:p w:rsidR="00BA51D4" w:rsidRDefault="00BA51D4">
                <w:pPr>
                  <w:pStyle w:val="RCWSLText"/>
                  <w:jc w:val="right"/>
                </w:pPr>
                <w:r>
                  <w:t>2</w:t>
                </w:r>
              </w:p>
              <w:p w:rsidR="00BA51D4" w:rsidRDefault="00BA51D4">
                <w:pPr>
                  <w:pStyle w:val="RCWSLText"/>
                  <w:jc w:val="right"/>
                </w:pPr>
                <w:r>
                  <w:t>3</w:t>
                </w:r>
              </w:p>
              <w:p w:rsidR="00BA51D4" w:rsidRDefault="00BA51D4">
                <w:pPr>
                  <w:pStyle w:val="RCWSLText"/>
                  <w:jc w:val="right"/>
                </w:pPr>
                <w:r>
                  <w:t>4</w:t>
                </w:r>
              </w:p>
              <w:p w:rsidR="00BA51D4" w:rsidRDefault="00BA51D4">
                <w:pPr>
                  <w:pStyle w:val="RCWSLText"/>
                  <w:jc w:val="right"/>
                </w:pPr>
                <w:r>
                  <w:t>5</w:t>
                </w:r>
              </w:p>
              <w:p w:rsidR="00BA51D4" w:rsidRDefault="00BA51D4">
                <w:pPr>
                  <w:pStyle w:val="RCWSLText"/>
                  <w:jc w:val="right"/>
                </w:pPr>
                <w:r>
                  <w:t>6</w:t>
                </w:r>
              </w:p>
              <w:p w:rsidR="00BA51D4" w:rsidRDefault="00BA51D4">
                <w:pPr>
                  <w:pStyle w:val="RCWSLText"/>
                  <w:jc w:val="right"/>
                </w:pPr>
                <w:r>
                  <w:t>7</w:t>
                </w:r>
              </w:p>
              <w:p w:rsidR="00BA51D4" w:rsidRDefault="00BA51D4">
                <w:pPr>
                  <w:pStyle w:val="RCWSLText"/>
                  <w:jc w:val="right"/>
                </w:pPr>
                <w:r>
                  <w:t>8</w:t>
                </w:r>
              </w:p>
              <w:p w:rsidR="00BA51D4" w:rsidRDefault="00BA51D4">
                <w:pPr>
                  <w:pStyle w:val="RCWSLText"/>
                  <w:jc w:val="right"/>
                </w:pPr>
                <w:r>
                  <w:t>9</w:t>
                </w:r>
              </w:p>
              <w:p w:rsidR="00BA51D4" w:rsidRDefault="00BA51D4">
                <w:pPr>
                  <w:pStyle w:val="RCWSLText"/>
                  <w:jc w:val="right"/>
                </w:pPr>
                <w:r>
                  <w:t>10</w:t>
                </w:r>
              </w:p>
              <w:p w:rsidR="00BA51D4" w:rsidRDefault="00BA51D4">
                <w:pPr>
                  <w:pStyle w:val="RCWSLText"/>
                  <w:jc w:val="right"/>
                </w:pPr>
                <w:r>
                  <w:t>11</w:t>
                </w:r>
              </w:p>
              <w:p w:rsidR="00BA51D4" w:rsidRDefault="00BA51D4">
                <w:pPr>
                  <w:pStyle w:val="RCWSLText"/>
                  <w:jc w:val="right"/>
                </w:pPr>
                <w:r>
                  <w:t>12</w:t>
                </w:r>
              </w:p>
              <w:p w:rsidR="00BA51D4" w:rsidRDefault="00BA51D4">
                <w:pPr>
                  <w:pStyle w:val="RCWSLText"/>
                  <w:jc w:val="right"/>
                </w:pPr>
                <w:r>
                  <w:t>13</w:t>
                </w:r>
              </w:p>
              <w:p w:rsidR="00BA51D4" w:rsidRDefault="00BA51D4">
                <w:pPr>
                  <w:pStyle w:val="RCWSLText"/>
                  <w:jc w:val="right"/>
                </w:pPr>
                <w:r>
                  <w:t>14</w:t>
                </w:r>
              </w:p>
              <w:p w:rsidR="00BA51D4" w:rsidRDefault="00BA51D4">
                <w:pPr>
                  <w:pStyle w:val="RCWSLText"/>
                  <w:jc w:val="right"/>
                </w:pPr>
                <w:r>
                  <w:t>15</w:t>
                </w:r>
              </w:p>
              <w:p w:rsidR="00BA51D4" w:rsidRDefault="00BA51D4">
                <w:pPr>
                  <w:pStyle w:val="RCWSLText"/>
                  <w:jc w:val="right"/>
                </w:pPr>
                <w:r>
                  <w:t>16</w:t>
                </w:r>
              </w:p>
              <w:p w:rsidR="00BA51D4" w:rsidRDefault="00BA51D4">
                <w:pPr>
                  <w:pStyle w:val="RCWSLText"/>
                  <w:jc w:val="right"/>
                </w:pPr>
                <w:r>
                  <w:t>17</w:t>
                </w:r>
              </w:p>
              <w:p w:rsidR="00BA51D4" w:rsidRDefault="00BA51D4">
                <w:pPr>
                  <w:pStyle w:val="RCWSLText"/>
                  <w:jc w:val="right"/>
                </w:pPr>
                <w:r>
                  <w:t>18</w:t>
                </w:r>
              </w:p>
              <w:p w:rsidR="00BA51D4" w:rsidRDefault="00BA51D4">
                <w:pPr>
                  <w:pStyle w:val="RCWSLText"/>
                  <w:jc w:val="right"/>
                </w:pPr>
                <w:r>
                  <w:t>19</w:t>
                </w:r>
              </w:p>
              <w:p w:rsidR="00BA51D4" w:rsidRDefault="00BA51D4">
                <w:pPr>
                  <w:pStyle w:val="RCWSLText"/>
                  <w:jc w:val="right"/>
                </w:pPr>
                <w:r>
                  <w:t>20</w:t>
                </w:r>
              </w:p>
              <w:p w:rsidR="00BA51D4" w:rsidRDefault="00BA51D4">
                <w:pPr>
                  <w:pStyle w:val="RCWSLText"/>
                  <w:jc w:val="right"/>
                </w:pPr>
                <w:r>
                  <w:t>21</w:t>
                </w:r>
              </w:p>
              <w:p w:rsidR="00BA51D4" w:rsidRDefault="00BA51D4">
                <w:pPr>
                  <w:pStyle w:val="RCWSLText"/>
                  <w:jc w:val="right"/>
                </w:pPr>
                <w:r>
                  <w:t>22</w:t>
                </w:r>
              </w:p>
              <w:p w:rsidR="00BA51D4" w:rsidRDefault="00BA51D4">
                <w:pPr>
                  <w:pStyle w:val="RCWSLText"/>
                  <w:jc w:val="right"/>
                </w:pPr>
                <w:r>
                  <w:t>23</w:t>
                </w:r>
              </w:p>
              <w:p w:rsidR="00BA51D4" w:rsidRDefault="00BA51D4">
                <w:pPr>
                  <w:pStyle w:val="RCWSLText"/>
                  <w:jc w:val="right"/>
                </w:pPr>
                <w:r>
                  <w:t>24</w:t>
                </w:r>
              </w:p>
              <w:p w:rsidR="00BA51D4" w:rsidRDefault="00BA51D4" w:rsidP="00060D21">
                <w:pPr>
                  <w:pStyle w:val="RCWSLText"/>
                  <w:jc w:val="right"/>
                </w:pPr>
                <w:r>
                  <w:t>25</w:t>
                </w:r>
              </w:p>
              <w:p w:rsidR="00BA51D4" w:rsidRDefault="00BA51D4" w:rsidP="00060D21">
                <w:pPr>
                  <w:pStyle w:val="RCWSLText"/>
                  <w:jc w:val="right"/>
                </w:pPr>
                <w:r>
                  <w:t>26</w:t>
                </w:r>
              </w:p>
              <w:p w:rsidR="00BA51D4" w:rsidRDefault="00BA51D4"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63125"/>
    <w:rsid w:val="00096165"/>
    <w:rsid w:val="000978E5"/>
    <w:rsid w:val="00097FBB"/>
    <w:rsid w:val="000C6C82"/>
    <w:rsid w:val="000E603A"/>
    <w:rsid w:val="00106544"/>
    <w:rsid w:val="00170494"/>
    <w:rsid w:val="001A775A"/>
    <w:rsid w:val="001D0792"/>
    <w:rsid w:val="001E6675"/>
    <w:rsid w:val="002109D7"/>
    <w:rsid w:val="00217E8A"/>
    <w:rsid w:val="0026492C"/>
    <w:rsid w:val="00281CBD"/>
    <w:rsid w:val="002A727D"/>
    <w:rsid w:val="002C7C26"/>
    <w:rsid w:val="00316CD9"/>
    <w:rsid w:val="003377F6"/>
    <w:rsid w:val="00370DC8"/>
    <w:rsid w:val="003C1DA9"/>
    <w:rsid w:val="003E2FC6"/>
    <w:rsid w:val="00442131"/>
    <w:rsid w:val="00460591"/>
    <w:rsid w:val="00492DDC"/>
    <w:rsid w:val="004B5D7D"/>
    <w:rsid w:val="004C45AE"/>
    <w:rsid w:val="00523C5A"/>
    <w:rsid w:val="005932F4"/>
    <w:rsid w:val="005B6530"/>
    <w:rsid w:val="00605C39"/>
    <w:rsid w:val="006841E6"/>
    <w:rsid w:val="006B6356"/>
    <w:rsid w:val="006E0393"/>
    <w:rsid w:val="006F6745"/>
    <w:rsid w:val="006F69A6"/>
    <w:rsid w:val="006F7027"/>
    <w:rsid w:val="00703FD7"/>
    <w:rsid w:val="0072335D"/>
    <w:rsid w:val="0072541D"/>
    <w:rsid w:val="007623A8"/>
    <w:rsid w:val="007D35D4"/>
    <w:rsid w:val="007D6409"/>
    <w:rsid w:val="00846034"/>
    <w:rsid w:val="0085349E"/>
    <w:rsid w:val="008F77C7"/>
    <w:rsid w:val="00931B84"/>
    <w:rsid w:val="00964818"/>
    <w:rsid w:val="00972869"/>
    <w:rsid w:val="00997490"/>
    <w:rsid w:val="009B1257"/>
    <w:rsid w:val="009F23A9"/>
    <w:rsid w:val="00A01F29"/>
    <w:rsid w:val="00A27AFA"/>
    <w:rsid w:val="00A32DDB"/>
    <w:rsid w:val="00A93D4A"/>
    <w:rsid w:val="00AD2D0A"/>
    <w:rsid w:val="00AE4B6F"/>
    <w:rsid w:val="00B240D5"/>
    <w:rsid w:val="00B31D1C"/>
    <w:rsid w:val="00B518D0"/>
    <w:rsid w:val="00B73E0A"/>
    <w:rsid w:val="00B961E0"/>
    <w:rsid w:val="00BA325E"/>
    <w:rsid w:val="00BA51D4"/>
    <w:rsid w:val="00C05A1A"/>
    <w:rsid w:val="00C154DD"/>
    <w:rsid w:val="00C72117"/>
    <w:rsid w:val="00D40447"/>
    <w:rsid w:val="00DA47F3"/>
    <w:rsid w:val="00DA7BF7"/>
    <w:rsid w:val="00DE256E"/>
    <w:rsid w:val="00DF5D0E"/>
    <w:rsid w:val="00E1041F"/>
    <w:rsid w:val="00E1471A"/>
    <w:rsid w:val="00E2035D"/>
    <w:rsid w:val="00E41CC6"/>
    <w:rsid w:val="00E66F5D"/>
    <w:rsid w:val="00E81059"/>
    <w:rsid w:val="00ED2EEB"/>
    <w:rsid w:val="00F07D1B"/>
    <w:rsid w:val="00F16927"/>
    <w:rsid w:val="00F229DE"/>
    <w:rsid w:val="00F45DCB"/>
    <w:rsid w:val="00F4663F"/>
    <w:rsid w:val="00F72157"/>
    <w:rsid w:val="00F9143D"/>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reno_e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228</TotalTime>
  <Pages>3</Pages>
  <Words>3804</Words>
  <Characters>20546</Characters>
  <Application>Microsoft Office Word</Application>
  <DocSecurity>8</DocSecurity>
  <Lines>419</Lines>
  <Paragraphs>97</Paragraphs>
  <ScaleCrop>false</ScaleCrop>
  <HeadingPairs>
    <vt:vector size="2" baseType="variant">
      <vt:variant>
        <vt:lpstr>Title</vt:lpstr>
      </vt:variant>
      <vt:variant>
        <vt:i4>1</vt:i4>
      </vt:variant>
    </vt:vector>
  </HeadingPairs>
  <TitlesOfParts>
    <vt:vector size="1" baseType="lpstr">
      <vt:lpstr>1653 AMH SIMP MOET 438</vt:lpstr>
    </vt:vector>
  </TitlesOfParts>
  <Company/>
  <LinksUpToDate>false</LinksUpToDate>
  <CharactersWithSpaces>24253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1653 AMH SIMP MOET 438</dc:title>
  <dc:subject/>
  <dc:creator>Washington State Legislature</dc:creator>
  <cp:keywords/>
  <dc:description/>
  <cp:lastModifiedBy>Washington State Legislature</cp:lastModifiedBy>
  <cp:revision>44</cp:revision>
  <cp:lastPrinted>2010-02-13T23:35:00Z</cp:lastPrinted>
  <dcterms:created xsi:type="dcterms:W3CDTF">2010-02-13T03:55:00Z</dcterms:created>
  <dcterms:modified xsi:type="dcterms:W3CDTF">2010-02-13T23:35:00Z</dcterms:modified>
</cp:coreProperties>
</file>