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171A7" w:rsidP="0072541D">
          <w:pPr>
            <w:pStyle w:val="AmendDocName"/>
          </w:pPr>
          <w:customXml w:element="BillDocName">
            <w:r>
              <w:t xml:space="preserve">1679</w:t>
            </w:r>
          </w:customXml>
          <w:customXml w:element="AmendType">
            <w:r>
              <w:t xml:space="preserve"> AMH</w:t>
            </w:r>
          </w:customXml>
          <w:customXml w:element="SponsorAcronym">
            <w:r>
              <w:t xml:space="preserve"> ERIM</w:t>
            </w:r>
          </w:customXml>
          <w:customXml w:element="DrafterAcronym">
            <w:r>
              <w:t xml:space="preserve"> PRIN</w:t>
            </w:r>
          </w:customXml>
          <w:customXml w:element="DraftNumber">
            <w:r>
              <w:t xml:space="preserve"> 148</w:t>
            </w:r>
          </w:customXml>
        </w:p>
      </w:customXml>
      <w:customXml w:element="OfferedBy">
        <w:p w:rsidR="00DF5D0E" w:rsidRDefault="00160E31" w:rsidP="00B73E0A">
          <w:pPr>
            <w:pStyle w:val="OfferedBy"/>
            <w:spacing w:after="120"/>
          </w:pPr>
          <w:r>
            <w:tab/>
          </w:r>
          <w:r>
            <w:tab/>
          </w:r>
          <w:r>
            <w:tab/>
          </w:r>
        </w:p>
      </w:customXml>
      <w:customXml w:element="Heading">
        <w:p w:rsidR="00DF5D0E" w:rsidRDefault="003171A7">
          <w:customXml w:element="ReferenceNumber">
            <w:r w:rsidR="00160E31">
              <w:rPr>
                <w:b/>
                <w:u w:val="single"/>
              </w:rPr>
              <w:t>HB 1679</w:t>
            </w:r>
            <w:r w:rsidR="00DE256E">
              <w:t xml:space="preserve"> - </w:t>
            </w:r>
          </w:customXml>
          <w:customXml w:element="Floor">
            <w:r w:rsidR="00160E31">
              <w:t>H AMD</w:t>
            </w:r>
          </w:customXml>
          <w:customXml w:element="AmendNumber">
            <w:r>
              <w:rPr>
                <w:b/>
              </w:rPr>
              <w:t xml:space="preserve"> 144</w:t>
            </w:r>
          </w:customXml>
        </w:p>
        <w:p w:rsidR="00DF5D0E" w:rsidRDefault="003171A7" w:rsidP="00605C39">
          <w:pPr>
            <w:ind w:firstLine="576"/>
          </w:pPr>
          <w:customXml w:element="Sponsors">
            <w:r>
              <w:t xml:space="preserve">By Representative Ericks</w:t>
            </w:r>
          </w:customXml>
        </w:p>
        <w:p w:rsidR="00DF5D0E" w:rsidRDefault="003171A7" w:rsidP="00846034">
          <w:pPr>
            <w:spacing w:line="408" w:lineRule="exact"/>
            <w:jc w:val="right"/>
            <w:rPr>
              <w:b/>
              <w:bCs/>
            </w:rPr>
          </w:pPr>
          <w:customXml w:element="FloorAction">
            <w:r>
              <w:t xml:space="preserve">ADOPTED 3/05/2009</w:t>
            </w:r>
          </w:customXml>
        </w:p>
      </w:customXml>
      <w:permStart w:id="0" w:edGrp="everyone" w:displacedByCustomXml="next"/>
      <w:customXml w:element="Effect">
        <w:p w:rsidR="00E96A08" w:rsidRDefault="003171A7" w:rsidP="00E96A08">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96A08">
            <w:tab/>
            <w:t>On page 2, line 28, after "(4) insert the following:</w:t>
          </w:r>
        </w:p>
        <w:p w:rsidR="00E96A08" w:rsidRDefault="00E96A08" w:rsidP="00E96A08">
          <w:pPr>
            <w:pStyle w:val="RCWSLText"/>
            <w:rPr>
              <w:u w:val="single"/>
            </w:rPr>
          </w:pPr>
          <w:r>
            <w:tab/>
            <w:t>"</w:t>
          </w:r>
          <w:r>
            <w:rPr>
              <w:u w:val="single"/>
            </w:rPr>
            <w:t>As a benefit of the law enforcement officers and firefighters retirement system plan 2, in addition to the rates charged to law enforcement officers and firefighters who are totally disabled in the line of duty and receiving a retirement allowance as provided under RCW 41.26.470(8) pursuant to subsection (3) of this section, the authority shall actuarially determine and charge an amount to the</w:t>
          </w:r>
          <w:r w:rsidRPr="00BE18E1">
            <w:rPr>
              <w:u w:val="single"/>
            </w:rPr>
            <w:t xml:space="preserve"> </w:t>
          </w:r>
          <w:r>
            <w:rPr>
              <w:u w:val="single"/>
            </w:rPr>
            <w:t xml:space="preserve">law enforcement officers' and firefighters' retirement system plan 2 to fully offset the increase in the cost of the community rated risk pool established under RCW 41.05.022 resulting from the participation of these totally disabled members of the law enforcement officers' and firefighters' retirement system plan 2.  The number of totally disabled members assumed by the authority in the calculation of cost to the community rated risk pool </w:t>
          </w:r>
          <w:r w:rsidR="00C77095">
            <w:rPr>
              <w:u w:val="single"/>
            </w:rPr>
            <w:t xml:space="preserve">for a </w:t>
          </w:r>
          <w:r>
            <w:rPr>
              <w:u w:val="single"/>
            </w:rPr>
            <w:t xml:space="preserve">plan year may be no greater than the actual number of members receiving the total disability allowance under RCW 41.26.470(8) as of the date of actuarial valuation of the community risk pool for the upcoming plan year, plus the average annual </w:t>
          </w:r>
          <w:r w:rsidR="00F2675C">
            <w:rPr>
              <w:u w:val="single"/>
            </w:rPr>
            <w:t>change in the number of</w:t>
          </w:r>
          <w:r>
            <w:rPr>
              <w:u w:val="single"/>
            </w:rPr>
            <w:t xml:space="preserve"> disability allowances provided under</w:t>
          </w:r>
          <w:r w:rsidR="00C77095">
            <w:rPr>
              <w:u w:val="single"/>
            </w:rPr>
            <w:t xml:space="preserve"> 41.26.470(8) during the prior plan year</w:t>
          </w:r>
          <w:r>
            <w:rPr>
              <w:u w:val="single"/>
            </w:rPr>
            <w:t xml:space="preserve">.   </w:t>
          </w:r>
        </w:p>
        <w:p w:rsidR="00E96A08" w:rsidRDefault="00E96A08" w:rsidP="00E96A08">
          <w:pPr>
            <w:pStyle w:val="RCWSLText"/>
          </w:pPr>
          <w:r>
            <w:rPr>
              <w:u w:val="single"/>
            </w:rPr>
            <w:tab/>
            <w:t>(5)</w:t>
          </w:r>
          <w:r>
            <w:t>"</w:t>
          </w:r>
        </w:p>
        <w:p w:rsidR="00E96A08" w:rsidRDefault="00E96A08" w:rsidP="00E96A08">
          <w:pPr>
            <w:pStyle w:val="RCWSLText"/>
          </w:pPr>
        </w:p>
        <w:p w:rsidR="00E96A08" w:rsidRDefault="00E96A08" w:rsidP="00E96A08">
          <w:pPr>
            <w:pStyle w:val="RCWSLText"/>
          </w:pPr>
          <w:r>
            <w:tab/>
            <w:t>Renumber the remaining subsections consecutively and correct any references accordingly.</w:t>
          </w:r>
        </w:p>
        <w:p w:rsidR="00E96A08" w:rsidRDefault="00E96A08" w:rsidP="00E96A08">
          <w:pPr>
            <w:pStyle w:val="RCWSLText"/>
          </w:pPr>
        </w:p>
        <w:p w:rsidR="00E96A08" w:rsidRDefault="00E96A08" w:rsidP="00E96A08">
          <w:pPr>
            <w:pStyle w:val="RCWSLText"/>
          </w:pPr>
          <w:r>
            <w:tab/>
            <w:t>On page 3, after line 20, insert the following:</w:t>
          </w:r>
        </w:p>
        <w:p w:rsidR="00E96A08" w:rsidRDefault="00E96A08" w:rsidP="00E96A08">
          <w:pPr>
            <w:pStyle w:val="RCWSLText"/>
          </w:pPr>
        </w:p>
        <w:p w:rsidR="00E96A08" w:rsidRDefault="00E96A08" w:rsidP="00E96A08">
          <w:pPr>
            <w:pStyle w:val="RCWSLText"/>
          </w:pPr>
          <w:r>
            <w:lastRenderedPageBreak/>
            <w:tab/>
            <w:t>"</w:t>
          </w:r>
          <w:r>
            <w:rPr>
              <w:u w:val="single"/>
            </w:rPr>
            <w:t>NEW SECTION.</w:t>
          </w:r>
          <w:r>
            <w:t xml:space="preserve"> </w:t>
          </w:r>
          <w:r>
            <w:rPr>
              <w:b/>
            </w:rPr>
            <w:t xml:space="preserve">Sec. 3.  </w:t>
          </w:r>
          <w:r w:rsidRPr="009207B5">
            <w:t>A new section is added to chapter</w:t>
          </w:r>
          <w:r>
            <w:t xml:space="preserve"> 41.26 RCW to read as follows:</w:t>
          </w:r>
        </w:p>
        <w:p w:rsidR="00E96A08" w:rsidRPr="000F4A5E" w:rsidRDefault="00E96A08" w:rsidP="00E96A08">
          <w:pPr>
            <w:pStyle w:val="RCWSLText"/>
          </w:pPr>
          <w:r>
            <w:tab/>
            <w:t>The participation of totally disabled members of the law enforcement officers' and firefighters' retirement system plan 2 in the health insurance plans administered by</w:t>
          </w:r>
          <w:r w:rsidR="005A4EB4">
            <w:t xml:space="preserve"> the health care authority is a</w:t>
          </w:r>
          <w:r>
            <w:t xml:space="preserve"> benefit of the law enforcement officers' and firefighters' retirement system plan 2.  The increased health benefit costs charged by the health care authority pursuant to RCW 41.05.080(4) to offset the impact on the community rated risk pool resulting from participation of members of the </w:t>
          </w:r>
          <w:r w:rsidRPr="009207B5">
            <w:t>law enforcement officers</w:t>
          </w:r>
          <w:r>
            <w:t>'</w:t>
          </w:r>
          <w:r w:rsidRPr="009207B5">
            <w:t xml:space="preserve"> and firefighters</w:t>
          </w:r>
          <w:r>
            <w:t>' plan 2 members</w:t>
          </w:r>
          <w:r w:rsidRPr="009207B5">
            <w:t xml:space="preserve"> who are totally disabled in the line of duty</w:t>
          </w:r>
          <w:r>
            <w:t>, spouses,</w:t>
          </w:r>
          <w:r w:rsidRPr="009207B5">
            <w:t xml:space="preserve"> </w:t>
          </w:r>
          <w:r>
            <w:t>and dependents shall be charged first to the law enforcement officers' and firefighters' retirement system plan 2 fund.</w:t>
          </w:r>
        </w:p>
        <w:p w:rsidR="00E96A08" w:rsidRDefault="00E96A08" w:rsidP="00E96A08">
          <w:pPr>
            <w:pStyle w:val="RCWSLText"/>
            <w:rPr>
              <w:b/>
            </w:rPr>
          </w:pPr>
        </w:p>
        <w:p w:rsidR="00E96A08" w:rsidRPr="00857624" w:rsidRDefault="00F07CD0" w:rsidP="00E96A08">
          <w:pPr>
            <w:pStyle w:val="RCWSLText"/>
          </w:pPr>
          <w:r>
            <w:rPr>
              <w:b/>
            </w:rPr>
            <w:tab/>
            <w:t xml:space="preserve">Sec. </w:t>
          </w:r>
          <w:r w:rsidR="00DE0051">
            <w:rPr>
              <w:b/>
            </w:rPr>
            <w:t>4</w:t>
          </w:r>
          <w:r>
            <w:rPr>
              <w:b/>
            </w:rPr>
            <w:t>.</w:t>
          </w:r>
          <w:r w:rsidR="00857624">
            <w:t xml:space="preserve">  This act is necessary for the immediate preservation of the public peace, health, or safety, or support of the state government and its existing public institutions, and takes effect immediately.</w:t>
          </w:r>
        </w:p>
        <w:p w:rsidR="00F07CD0" w:rsidRDefault="00F07CD0" w:rsidP="00E96A08">
          <w:pPr>
            <w:pStyle w:val="RCWSLText"/>
            <w:rPr>
              <w:b/>
            </w:rPr>
          </w:pPr>
        </w:p>
        <w:p w:rsidR="00F07CD0" w:rsidRDefault="00F07CD0" w:rsidP="00E96A08">
          <w:pPr>
            <w:pStyle w:val="RCWSLText"/>
          </w:pPr>
          <w:r>
            <w:rPr>
              <w:b/>
            </w:rPr>
            <w:tab/>
            <w:t xml:space="preserve">Sec. </w:t>
          </w:r>
          <w:r w:rsidR="00DE0051">
            <w:rPr>
              <w:b/>
            </w:rPr>
            <w:t>5</w:t>
          </w:r>
          <w:r>
            <w:rPr>
              <w:b/>
            </w:rPr>
            <w:t>.</w:t>
          </w:r>
          <w:r w:rsidR="00857624">
            <w:t xml:space="preserve">  This act expires July 1, 2011."</w:t>
          </w:r>
          <w:r>
            <w:rPr>
              <w:b/>
            </w:rPr>
            <w:t xml:space="preserve"> </w:t>
          </w:r>
        </w:p>
        <w:p w:rsidR="00C77095" w:rsidRPr="00C77095" w:rsidRDefault="00C77095" w:rsidP="00E96A08">
          <w:pPr>
            <w:pStyle w:val="RCWSLText"/>
          </w:pPr>
        </w:p>
        <w:p w:rsidR="00E96A08" w:rsidRPr="000F4A5E" w:rsidRDefault="00E96A08" w:rsidP="00E96A08">
          <w:pPr>
            <w:pStyle w:val="RCWSLText"/>
            <w:rPr>
              <w:u w:val="single"/>
            </w:rPr>
          </w:pPr>
          <w:r>
            <w:rPr>
              <w:b/>
            </w:rPr>
            <w:tab/>
          </w:r>
          <w:r w:rsidRPr="000F4A5E">
            <w:t>Correct the title.</w:t>
          </w:r>
          <w:r w:rsidRPr="000F4A5E">
            <w:rPr>
              <w:u w:val="single"/>
            </w:rPr>
            <w:t xml:space="preserve">   </w:t>
          </w:r>
        </w:p>
        <w:p w:rsidR="00E96A08" w:rsidRPr="00523C5A" w:rsidRDefault="00E96A08" w:rsidP="00E96A08">
          <w:pPr>
            <w:pStyle w:val="RCWSLText"/>
            <w:suppressLineNumbers/>
          </w:pPr>
        </w:p>
        <w:customXml w:element="Effect">
          <w:p w:rsidR="00E96A08" w:rsidRDefault="00E96A08" w:rsidP="00E96A08">
            <w:pPr>
              <w:pStyle w:val="Effect"/>
              <w:suppressLineNumbers/>
            </w:pPr>
            <w:r>
              <w:tab/>
            </w:r>
          </w:p>
          <w:p w:rsidR="00E96A08" w:rsidRDefault="00E96A08" w:rsidP="00E96A08">
            <w:pPr>
              <w:pStyle w:val="Effect"/>
              <w:suppressLineNumbers/>
            </w:pPr>
            <w:r>
              <w:tab/>
            </w:r>
            <w:r>
              <w:tab/>
            </w:r>
            <w:r w:rsidRPr="001B34DF">
              <w:rPr>
                <w:b/>
                <w:u w:val="single"/>
              </w:rPr>
              <w:t>EFFECT:</w:t>
            </w:r>
            <w:r>
              <w:t xml:space="preserve">   Provides that </w:t>
            </w:r>
            <w:r w:rsidR="00F954AA">
              <w:t xml:space="preserve">participation in the Health Care Authority health plans are a benefit of LEOFF Plan 2, and </w:t>
            </w:r>
            <w:r>
              <w:t xml:space="preserve">the increased costs to the community rated risk pool not covered by the subscriber premiums (commonly referred to as the implicit subsidy costs) resulting from the participation of </w:t>
            </w:r>
            <w:r w:rsidRPr="000F4A5E">
              <w:t>t</w:t>
            </w:r>
            <w:r w:rsidR="00C77095">
              <w:t>otally disabled members of the Law Enforcement Officers' and Firefighters' Retirement System P</w:t>
            </w:r>
            <w:r w:rsidRPr="000F4A5E">
              <w:t>lan 2</w:t>
            </w:r>
            <w:r w:rsidR="00C77095">
              <w:t xml:space="preserve"> (LEOFF Plan 2)</w:t>
            </w:r>
            <w:r>
              <w:t xml:space="preserve"> in health care authority plans shall be paid for</w:t>
            </w:r>
            <w:r w:rsidR="005A4EB4">
              <w:t xml:space="preserve"> through a charge to the L</w:t>
            </w:r>
            <w:r w:rsidR="00C77095">
              <w:t>EOFF</w:t>
            </w:r>
            <w:r w:rsidR="005A4EB4">
              <w:t xml:space="preserve"> Plan 2</w:t>
            </w:r>
            <w:r w:rsidR="00D31108">
              <w:t xml:space="preserve"> Fund</w:t>
            </w:r>
            <w:r w:rsidR="005A4EB4">
              <w:t>.</w:t>
            </w:r>
            <w:r w:rsidR="00C77095">
              <w:t xml:space="preserve">  An emergency clause is added, making the bill t</w:t>
            </w:r>
            <w:r w:rsidR="003E2F9C">
              <w:t xml:space="preserve">ake effect immediately, and the </w:t>
            </w:r>
            <w:r w:rsidR="00C77095">
              <w:t>bill expire</w:t>
            </w:r>
            <w:r w:rsidR="003E2F9C">
              <w:t>s</w:t>
            </w:r>
            <w:r w:rsidR="00C77095">
              <w:t xml:space="preserve"> July 1, 2011.</w:t>
            </w:r>
          </w:p>
        </w:customXml>
        <w:p w:rsidR="00160E31" w:rsidRDefault="00DE256E" w:rsidP="00E96A08">
          <w:pPr>
            <w:pStyle w:val="Page"/>
          </w:pPr>
          <w:r>
            <w:t> </w:t>
          </w:r>
        </w:p>
      </w:customXml>
      <w:p w:rsidR="00DF5D0E" w:rsidRPr="00160E31" w:rsidRDefault="00DF5D0E" w:rsidP="00160E31">
        <w:pPr>
          <w:pStyle w:val="FiscalImpact"/>
          <w:suppressLineNumbers/>
        </w:pPr>
      </w:p>
      <w:permEnd w:id="0"/>
      <w:p w:rsidR="00DF5D0E" w:rsidRDefault="00DF5D0E" w:rsidP="00160E31">
        <w:pPr>
          <w:pStyle w:val="AmendSectionPostSpace"/>
          <w:suppressLineNumbers/>
        </w:pPr>
      </w:p>
      <w:p w:rsidR="00DF5D0E" w:rsidRDefault="00DF5D0E" w:rsidP="00160E31">
        <w:pPr>
          <w:pStyle w:val="BillEnd"/>
          <w:suppressLineNumbers/>
        </w:pPr>
      </w:p>
      <w:p w:rsidR="00DF5D0E" w:rsidRDefault="00DE256E" w:rsidP="00160E31">
        <w:pPr>
          <w:pStyle w:val="BillEnd"/>
          <w:suppressLineNumbers/>
        </w:pPr>
        <w:r>
          <w:rPr>
            <w:b/>
          </w:rPr>
          <w:t>--- END ---</w:t>
        </w:r>
      </w:p>
      <w:p w:rsidR="00DF5D0E" w:rsidRDefault="003171A7" w:rsidP="00160E3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CC7" w:rsidRDefault="00622CC7" w:rsidP="00DF5D0E">
      <w:r>
        <w:separator/>
      </w:r>
    </w:p>
  </w:endnote>
  <w:endnote w:type="continuationSeparator" w:id="1">
    <w:p w:rsidR="00622CC7" w:rsidRDefault="00622CC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171A7">
    <w:pPr>
      <w:pStyle w:val="AmendDraftFooter"/>
    </w:pPr>
    <w:fldSimple w:instr=" TITLE   \* MERGEFORMAT ">
      <w:r w:rsidR="002F7D3A">
        <w:t>1679 AMH ERIM PRIN 148</w:t>
      </w:r>
    </w:fldSimple>
    <w:r w:rsidR="00DE256E">
      <w:tab/>
    </w:r>
    <w:r>
      <w:fldChar w:fldCharType="begin"/>
    </w:r>
    <w:r w:rsidR="00DE256E">
      <w:instrText xml:space="preserve"> PAGE  \* Arabic  \* MERGEFORMAT </w:instrText>
    </w:r>
    <w:r>
      <w:fldChar w:fldCharType="separate"/>
    </w:r>
    <w:r w:rsidR="002F7D3A">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171A7">
    <w:pPr>
      <w:pStyle w:val="AmendDraftFooter"/>
    </w:pPr>
    <w:fldSimple w:instr=" TITLE   \* MERGEFORMAT ">
      <w:r w:rsidR="002F7D3A">
        <w:t>1679 AMH ERIM PRIN 148</w:t>
      </w:r>
    </w:fldSimple>
    <w:r w:rsidR="00DE256E">
      <w:tab/>
    </w:r>
    <w:r>
      <w:fldChar w:fldCharType="begin"/>
    </w:r>
    <w:r w:rsidR="00DE256E">
      <w:instrText xml:space="preserve"> PAGE  \* Arabic  \* MERGEFORMAT </w:instrText>
    </w:r>
    <w:r>
      <w:fldChar w:fldCharType="separate"/>
    </w:r>
    <w:r w:rsidR="002F7D3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CC7" w:rsidRDefault="00622CC7" w:rsidP="00DF5D0E">
      <w:r>
        <w:separator/>
      </w:r>
    </w:p>
  </w:footnote>
  <w:footnote w:type="continuationSeparator" w:id="1">
    <w:p w:rsidR="00622CC7" w:rsidRDefault="00622CC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171A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3171A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15C80"/>
    <w:rsid w:val="00060D21"/>
    <w:rsid w:val="00096165"/>
    <w:rsid w:val="000C6C82"/>
    <w:rsid w:val="000E603A"/>
    <w:rsid w:val="00106544"/>
    <w:rsid w:val="00160E31"/>
    <w:rsid w:val="001A775A"/>
    <w:rsid w:val="001E6675"/>
    <w:rsid w:val="00217E8A"/>
    <w:rsid w:val="00281CBD"/>
    <w:rsid w:val="002F7D3A"/>
    <w:rsid w:val="00316CD9"/>
    <w:rsid w:val="003171A7"/>
    <w:rsid w:val="003E2F9C"/>
    <w:rsid w:val="003E2FC6"/>
    <w:rsid w:val="00492DDC"/>
    <w:rsid w:val="00523C5A"/>
    <w:rsid w:val="005A4EB4"/>
    <w:rsid w:val="00605C39"/>
    <w:rsid w:val="00622CC7"/>
    <w:rsid w:val="006841E6"/>
    <w:rsid w:val="006F7027"/>
    <w:rsid w:val="0072335D"/>
    <w:rsid w:val="0072541D"/>
    <w:rsid w:val="007D35D4"/>
    <w:rsid w:val="00846034"/>
    <w:rsid w:val="00857624"/>
    <w:rsid w:val="008D1EA4"/>
    <w:rsid w:val="008E616E"/>
    <w:rsid w:val="00931B84"/>
    <w:rsid w:val="00972869"/>
    <w:rsid w:val="009F23A9"/>
    <w:rsid w:val="00A01F29"/>
    <w:rsid w:val="00A93D4A"/>
    <w:rsid w:val="00AD2D0A"/>
    <w:rsid w:val="00B118C1"/>
    <w:rsid w:val="00B31D1C"/>
    <w:rsid w:val="00B518D0"/>
    <w:rsid w:val="00B73E0A"/>
    <w:rsid w:val="00B961E0"/>
    <w:rsid w:val="00C77095"/>
    <w:rsid w:val="00CA6306"/>
    <w:rsid w:val="00D31108"/>
    <w:rsid w:val="00D40447"/>
    <w:rsid w:val="00DA47F3"/>
    <w:rsid w:val="00DE0051"/>
    <w:rsid w:val="00DE256E"/>
    <w:rsid w:val="00DF5D0E"/>
    <w:rsid w:val="00E1471A"/>
    <w:rsid w:val="00E41CC6"/>
    <w:rsid w:val="00E66F5D"/>
    <w:rsid w:val="00E96A08"/>
    <w:rsid w:val="00ED2EEB"/>
    <w:rsid w:val="00ED3831"/>
    <w:rsid w:val="00F07CD0"/>
    <w:rsid w:val="00F229DE"/>
    <w:rsid w:val="00F2675C"/>
    <w:rsid w:val="00F4663F"/>
    <w:rsid w:val="00F954AA"/>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ingl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1195</TotalTime>
  <Pages>3</Pages>
  <Words>651</Words>
  <Characters>2608</Characters>
  <Application>Microsoft Office Word</Application>
  <DocSecurity>8</DocSecurity>
  <Lines>434</Lines>
  <Paragraphs>250</Paragraphs>
  <ScaleCrop>false</ScaleCrop>
  <HeadingPairs>
    <vt:vector size="2" baseType="variant">
      <vt:variant>
        <vt:lpstr>Title</vt:lpstr>
      </vt:variant>
      <vt:variant>
        <vt:i4>1</vt:i4>
      </vt:variant>
    </vt:vector>
  </HeadingPairs>
  <TitlesOfParts>
    <vt:vector size="1" baseType="lpstr">
      <vt:lpstr>1679 AMH ERIM PRIN 148</vt:lpstr>
    </vt:vector>
  </TitlesOfParts>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1679 AMH ERIM PRIN 148</dc:title>
  <dc:subject/>
  <dc:creator/>
  <cp:keywords/>
  <dc:description/>
  <cp:lastModifiedBy>DP</cp:lastModifiedBy>
  <cp:revision>13</cp:revision>
  <cp:lastPrinted>2009-03-05T22:44:00Z</cp:lastPrinted>
  <dcterms:created xsi:type="dcterms:W3CDTF">2009-03-05T00:30:00Z</dcterms:created>
  <dcterms:modified xsi:type="dcterms:W3CDTF">2009-03-05T22:44:00Z</dcterms:modified>
</cp:coreProperties>
</file>