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632E7" w:rsidP="0072541D">
          <w:pPr>
            <w:pStyle w:val="AmendDocName"/>
          </w:pPr>
          <w:customXml w:element="BillDocName">
            <w:r>
              <w:t xml:space="preserve">2591-S2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CHAB</w:t>
            </w:r>
          </w:customXml>
          <w:customXml w:element="DrafterAcronym">
            <w:r>
              <w:t xml:space="preserve"> FORD</w:t>
            </w:r>
          </w:customXml>
          <w:customXml w:element="DraftNumber">
            <w:r>
              <w:t xml:space="preserve"> 347</w:t>
            </w:r>
          </w:customXml>
        </w:p>
      </w:customXml>
      <w:customXml w:element="Heading">
        <w:p w:rsidR="00DF5D0E" w:rsidRDefault="00C632E7">
          <w:customXml w:element="ReferenceNumber">
            <w:r w:rsidR="00C53ED9">
              <w:rPr>
                <w:b/>
                <w:u w:val="single"/>
              </w:rPr>
              <w:t>2SHB 2591</w:t>
            </w:r>
            <w:r w:rsidR="00DE256E">
              <w:t xml:space="preserve"> - </w:t>
            </w:r>
          </w:customXml>
          <w:customXml w:element="Floor">
            <w:r w:rsidR="00C53ED9">
              <w:t>H AMD TO H AMD (H-5500.1/10)</w:t>
            </w:r>
          </w:customXml>
          <w:customXml w:element="AmendNumber">
            <w:r>
              <w:rPr>
                <w:b/>
              </w:rPr>
              <w:t xml:space="preserve"> 1371</w:t>
            </w:r>
          </w:customXml>
        </w:p>
        <w:p w:rsidR="00DF5D0E" w:rsidRDefault="00C632E7" w:rsidP="00605C39">
          <w:pPr>
            <w:ind w:firstLine="576"/>
          </w:pPr>
          <w:customXml w:element="Sponsors">
            <w:r>
              <w:t xml:space="preserve">By Representative Chandler</w:t>
            </w:r>
          </w:customXml>
        </w:p>
        <w:p w:rsidR="00DF5D0E" w:rsidRDefault="00C632E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721EAE" w:rsidRDefault="00C632E7" w:rsidP="00721EAE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21EAE">
            <w:t>On page 5, at the beginning of line 26 of the striking amendment, strike "</w:t>
          </w:r>
          <w:r w:rsidR="00721EAE">
            <w:rPr>
              <w:u w:val="single"/>
            </w:rPr>
            <w:t>sixty</w:t>
          </w:r>
          <w:r w:rsidR="00721EAE">
            <w:t>" and insert "</w:t>
          </w:r>
          <w:r w:rsidR="00721EAE">
            <w:rPr>
              <w:u w:val="single"/>
            </w:rPr>
            <w:t>one hundred twenty</w:t>
          </w:r>
          <w:r w:rsidR="00721EAE">
            <w:t>"</w:t>
          </w:r>
        </w:p>
        <w:p w:rsidR="00721EAE" w:rsidRDefault="00721EAE" w:rsidP="00721EAE">
          <w:pPr>
            <w:pStyle w:val="RCWSLText"/>
          </w:pPr>
        </w:p>
        <w:p w:rsidR="00C53ED9" w:rsidRDefault="00721EAE" w:rsidP="00721EAE">
          <w:pPr>
            <w:pStyle w:val="Page"/>
          </w:pPr>
          <w:r>
            <w:tab/>
            <w:t>On page 5, at the beginning of line 35 of the striking amendment, strike "</w:t>
          </w:r>
          <w:r>
            <w:rPr>
              <w:u w:val="single"/>
            </w:rPr>
            <w:t>thirty</w:t>
          </w:r>
          <w:r>
            <w:t>" and insert "</w:t>
          </w:r>
          <w:r>
            <w:rPr>
              <w:u w:val="single"/>
            </w:rPr>
            <w:t>ninety</w:t>
          </w:r>
          <w:r>
            <w:t>"</w:t>
          </w:r>
          <w:r w:rsidR="00C53ED9">
            <w:t xml:space="preserve"> </w:t>
          </w:r>
        </w:p>
        <w:p w:rsidR="00DF5D0E" w:rsidRPr="00523C5A" w:rsidRDefault="00C632E7" w:rsidP="00C53ED9">
          <w:pPr>
            <w:pStyle w:val="RCWSLText"/>
            <w:suppressLineNumbers/>
          </w:pPr>
        </w:p>
      </w:customXml>
      <w:customXml w:element="Effect">
        <w:p w:rsidR="00ED2EEB" w:rsidRDefault="00DE256E" w:rsidP="00C53ED9">
          <w:pPr>
            <w:pStyle w:val="Effect"/>
            <w:suppressLineNumbers/>
          </w:pPr>
          <w:r>
            <w:tab/>
          </w:r>
        </w:p>
        <w:p w:rsidR="00DF5D0E" w:rsidRPr="00C53ED9" w:rsidRDefault="00ED2EEB" w:rsidP="00721EAE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C53ED9">
            <w:rPr>
              <w:b/>
              <w:u w:val="single"/>
            </w:rPr>
            <w:t>EFFECT:</w:t>
          </w:r>
          <w:r w:rsidR="00DE256E">
            <w:t>  </w:t>
          </w:r>
          <w:r w:rsidR="00721EAE">
            <w:t xml:space="preserve">Provides applicants up to 120 days, instead of 60 days, to pay the one-time good standing fee. </w:t>
          </w:r>
          <w:proofErr w:type="gramStart"/>
          <w:r w:rsidR="00721EAE">
            <w:t>Provides up to 90 days, instead of 30 days, for applicants to remit the one-time good standing fee after the Department of Ecology has issued an order for failure to pay the fee within the prescribed time.</w:t>
          </w:r>
          <w:proofErr w:type="gramEnd"/>
          <w:r w:rsidR="00DE256E">
            <w:t> </w:t>
          </w:r>
        </w:p>
      </w:customXml>
      <w:permEnd w:id="0"/>
      <w:p w:rsidR="00DF5D0E" w:rsidRDefault="00DF5D0E" w:rsidP="00C53ED9">
        <w:pPr>
          <w:pStyle w:val="AmendSectionPostSpace"/>
          <w:suppressLineNumbers/>
        </w:pPr>
      </w:p>
      <w:p w:rsidR="00DF5D0E" w:rsidRDefault="00DF5D0E" w:rsidP="00C53ED9">
        <w:pPr>
          <w:pStyle w:val="BillEnd"/>
          <w:suppressLineNumbers/>
        </w:pPr>
      </w:p>
      <w:p w:rsidR="00DF5D0E" w:rsidRDefault="00DE256E" w:rsidP="00C53ED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632E7" w:rsidP="00C53ED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ED9" w:rsidRDefault="00C53ED9" w:rsidP="00DF5D0E">
      <w:r>
        <w:separator/>
      </w:r>
    </w:p>
  </w:endnote>
  <w:endnote w:type="continuationSeparator" w:id="0">
    <w:p w:rsidR="00C53ED9" w:rsidRDefault="00C53ED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632E7">
    <w:pPr>
      <w:pStyle w:val="AmendDraftFooter"/>
    </w:pPr>
    <w:fldSimple w:instr=" TITLE   \* MERGEFORMAT ">
      <w:r w:rsidR="00C53ED9">
        <w:t>2591-S2 AMH CHAB FORD 347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53ED9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632E7">
    <w:pPr>
      <w:pStyle w:val="AmendDraftFooter"/>
    </w:pPr>
    <w:fldSimple w:instr=" TITLE   \* MERGEFORMAT ">
      <w:r w:rsidR="00C53ED9">
        <w:t>2591-S2 AMH CHAB FORD 347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21EA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ED9" w:rsidRDefault="00C53ED9" w:rsidP="00DF5D0E">
      <w:r>
        <w:separator/>
      </w:r>
    </w:p>
  </w:footnote>
  <w:footnote w:type="continuationSeparator" w:id="0">
    <w:p w:rsidR="00C53ED9" w:rsidRDefault="00C53ED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632E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632E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revisionView w:inkAnnotations="0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1EAE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53ED9"/>
    <w:rsid w:val="00C632E7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rd_j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135</Words>
  <Characters>585</Characters>
  <Application>Microsoft Office Word</Application>
  <DocSecurity>8</DocSecurity>
  <Lines>73</Lines>
  <Paragraphs>42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2591-S2 AMH CHAB FORD 347</dc:title>
  <dc:subject/>
  <dc:creator>Washington State Legislature</dc:creator>
  <cp:keywords/>
  <dc:description/>
  <cp:lastModifiedBy>Washington State Legislature</cp:lastModifiedBy>
  <cp:revision>2</cp:revision>
  <dcterms:created xsi:type="dcterms:W3CDTF">2010-03-03T00:17:00Z</dcterms:created>
  <dcterms:modified xsi:type="dcterms:W3CDTF">2010-03-03T00:20:00Z</dcterms:modified>
</cp:coreProperties>
</file>