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AB31C7" w:rsidP="0072541D">
          <w:pPr>
            <w:pStyle w:val="AmendDocName"/>
          </w:pPr>
          <w:customXml w:element="BillDocName">
            <w:r>
              <w:t xml:space="preserve">3219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ARMS</w:t>
            </w:r>
          </w:customXml>
          <w:customXml w:element="DrafterAcronym">
            <w:r>
              <w:t xml:space="preserve"> MADS</w:t>
            </w:r>
          </w:customXml>
          <w:customXml w:element="DraftNumber">
            <w:r>
              <w:t xml:space="preserve"> 218</w:t>
            </w:r>
          </w:customXml>
        </w:p>
      </w:customXml>
      <w:customXml w:element="Heading">
        <w:p w:rsidR="00DF5D0E" w:rsidRDefault="00AB31C7">
          <w:customXml w:element="ReferenceNumber">
            <w:r w:rsidR="00812585">
              <w:rPr>
                <w:b/>
                <w:u w:val="single"/>
              </w:rPr>
              <w:t>HB 3219</w:t>
            </w:r>
            <w:r w:rsidR="00DE256E">
              <w:t xml:space="preserve"> - </w:t>
            </w:r>
          </w:customXml>
          <w:customXml w:element="Floor">
            <w:r w:rsidR="00812585">
              <w:t>H AMD</w:t>
            </w:r>
          </w:customXml>
          <w:customXml w:element="AmendNumber">
            <w:r>
              <w:rPr>
                <w:b/>
              </w:rPr>
              <w:t xml:space="preserve"> 1744</w:t>
            </w:r>
          </w:customXml>
        </w:p>
        <w:p w:rsidR="00DF5D0E" w:rsidRDefault="00AB31C7" w:rsidP="00605C39">
          <w:pPr>
            <w:ind w:firstLine="576"/>
          </w:pPr>
          <w:customXml w:element="Sponsors">
            <w:r>
              <w:t xml:space="preserve">By Representative Armstrong</w:t>
            </w:r>
          </w:customXml>
        </w:p>
        <w:p w:rsidR="00DF5D0E" w:rsidRDefault="00AB31C7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SCOPE AND OBJECT 4/12/2010</w:t>
            </w:r>
          </w:customXml>
        </w:p>
      </w:customXml>
      <w:permStart w:id="0" w:edGrp="everyone" w:displacedByCustomXml="next"/>
      <w:customXml w:element="Page">
        <w:p w:rsidR="00812585" w:rsidRDefault="00AB31C7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812585">
            <w:t xml:space="preserve">On page </w:t>
          </w:r>
          <w:r w:rsidR="00E773EC">
            <w:t>29, after line 17, insert the following:</w:t>
          </w:r>
        </w:p>
        <w:p w:rsidR="00E773EC" w:rsidRPr="00E773EC" w:rsidRDefault="00E773EC" w:rsidP="00E773EC">
          <w:pPr>
            <w:pStyle w:val="RCWSLText"/>
          </w:pPr>
          <w:r>
            <w:tab/>
            <w:t>"</w:t>
          </w:r>
          <w:r>
            <w:rPr>
              <w:u w:val="single"/>
            </w:rPr>
            <w:t>NEW SECTION.</w:t>
          </w:r>
          <w:r>
            <w:rPr>
              <w:b/>
            </w:rPr>
            <w:t xml:space="preserve"> Sec. 15.  </w:t>
          </w:r>
          <w:r w:rsidRPr="00E773EC">
            <w:t>The following acts or parts of acts are each repealed:</w:t>
          </w:r>
        </w:p>
        <w:p w:rsidR="00E773EC" w:rsidRPr="00E773EC" w:rsidRDefault="00E773EC" w:rsidP="00E773EC">
          <w:pPr>
            <w:pStyle w:val="RCWSLText"/>
          </w:pPr>
          <w:r w:rsidRPr="00E773EC">
            <w:tab/>
            <w:t>(1) 2010 1st sp.s. c 7 s 137 (uncodified);</w:t>
          </w:r>
        </w:p>
        <w:p w:rsidR="00E773EC" w:rsidRDefault="00E773EC" w:rsidP="00E773EC">
          <w:pPr>
            <w:pStyle w:val="RCWSLText"/>
          </w:pPr>
          <w:r w:rsidRPr="00E773EC">
            <w:tab/>
            <w:t xml:space="preserve">(2) </w:t>
          </w:r>
          <w:r>
            <w:t>2010 1st sp.s. c 7 s 138; and</w:t>
          </w:r>
        </w:p>
        <w:p w:rsidR="00E773EC" w:rsidRDefault="00E773EC" w:rsidP="00E773EC">
          <w:pPr>
            <w:pStyle w:val="RCWSLText"/>
          </w:pPr>
          <w:r>
            <w:tab/>
            <w:t>(3) 2010 1st sp.s. c 7 s 139."</w:t>
          </w:r>
        </w:p>
        <w:p w:rsidR="00E773EC" w:rsidRDefault="00E773EC" w:rsidP="00E773EC">
          <w:pPr>
            <w:pStyle w:val="RCWSLText"/>
          </w:pPr>
        </w:p>
        <w:p w:rsidR="00E773EC" w:rsidRPr="00E773EC" w:rsidRDefault="00E773EC" w:rsidP="00E773EC">
          <w:pPr>
            <w:pStyle w:val="RCWSLText"/>
          </w:pPr>
          <w:r>
            <w:tab/>
            <w:t>Correct the title.</w:t>
          </w:r>
        </w:p>
        <w:p w:rsidR="00DF5D0E" w:rsidRPr="00523C5A" w:rsidRDefault="00AB31C7" w:rsidP="00812585">
          <w:pPr>
            <w:pStyle w:val="RCWSLText"/>
            <w:suppressLineNumbers/>
          </w:pPr>
        </w:p>
      </w:customXml>
      <w:customXml w:element="Effect">
        <w:p w:rsidR="00ED2EEB" w:rsidRDefault="00DE256E" w:rsidP="00812585">
          <w:pPr>
            <w:pStyle w:val="Effect"/>
            <w:suppressLineNumbers/>
          </w:pPr>
          <w:r>
            <w:tab/>
          </w:r>
        </w:p>
        <w:p w:rsidR="00812585" w:rsidRDefault="00ED2EEB" w:rsidP="00812585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812585">
            <w:rPr>
              <w:b/>
              <w:u w:val="single"/>
            </w:rPr>
            <w:t>EFFECT:</w:t>
          </w:r>
          <w:r w:rsidR="00DE256E">
            <w:t>   </w:t>
          </w:r>
          <w:r w:rsidR="00E773EC">
            <w:t>Maintains the Title and Registration Advisory Committee as a statutory committee.</w:t>
          </w:r>
        </w:p>
      </w:customXml>
      <w:p w:rsidR="00DF5D0E" w:rsidRPr="00812585" w:rsidRDefault="00DF5D0E" w:rsidP="00812585">
        <w:pPr>
          <w:pStyle w:val="FiscalImpact"/>
          <w:suppressLineNumbers/>
        </w:pPr>
      </w:p>
      <w:permEnd w:id="0"/>
      <w:p w:rsidR="00DF5D0E" w:rsidRDefault="00DF5D0E" w:rsidP="00812585">
        <w:pPr>
          <w:pStyle w:val="AmendSectionPostSpace"/>
          <w:suppressLineNumbers/>
        </w:pPr>
      </w:p>
      <w:p w:rsidR="00DF5D0E" w:rsidRDefault="00DF5D0E" w:rsidP="00812585">
        <w:pPr>
          <w:pStyle w:val="BillEnd"/>
          <w:suppressLineNumbers/>
        </w:pPr>
      </w:p>
      <w:p w:rsidR="00DF5D0E" w:rsidRDefault="00DE256E" w:rsidP="00812585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AB31C7" w:rsidP="00812585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585" w:rsidRDefault="00812585" w:rsidP="00DF5D0E">
      <w:r>
        <w:separator/>
      </w:r>
    </w:p>
  </w:endnote>
  <w:endnote w:type="continuationSeparator" w:id="0">
    <w:p w:rsidR="00812585" w:rsidRDefault="00812585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7C5" w:rsidRDefault="00A717C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AB31C7">
    <w:pPr>
      <w:pStyle w:val="AmendDraftFooter"/>
    </w:pPr>
    <w:fldSimple w:instr=" TITLE   \* MERGEFORMAT ">
      <w:r w:rsidR="002B025B">
        <w:t>3219 AMH ARMS MADS 218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812585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AB31C7">
    <w:pPr>
      <w:pStyle w:val="AmendDraftFooter"/>
    </w:pPr>
    <w:fldSimple w:instr=" TITLE   \* MERGEFORMAT ">
      <w:r w:rsidR="002B025B">
        <w:t>3219 AMH ARMS MADS 218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2B025B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585" w:rsidRDefault="00812585" w:rsidP="00DF5D0E">
      <w:r>
        <w:separator/>
      </w:r>
    </w:p>
  </w:footnote>
  <w:footnote w:type="continuationSeparator" w:id="0">
    <w:p w:rsidR="00812585" w:rsidRDefault="00812585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7C5" w:rsidRDefault="00A717C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AB31C7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AB31C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39D4"/>
    <w:rsid w:val="00096165"/>
    <w:rsid w:val="000C6C82"/>
    <w:rsid w:val="000E603A"/>
    <w:rsid w:val="000F7BC2"/>
    <w:rsid w:val="00106544"/>
    <w:rsid w:val="001A775A"/>
    <w:rsid w:val="001E6675"/>
    <w:rsid w:val="00217E8A"/>
    <w:rsid w:val="00281CBD"/>
    <w:rsid w:val="002B025B"/>
    <w:rsid w:val="00316CD9"/>
    <w:rsid w:val="003E2FC6"/>
    <w:rsid w:val="00492DDC"/>
    <w:rsid w:val="00523C5A"/>
    <w:rsid w:val="00605C39"/>
    <w:rsid w:val="006841E6"/>
    <w:rsid w:val="006F7027"/>
    <w:rsid w:val="0072335D"/>
    <w:rsid w:val="0072541D"/>
    <w:rsid w:val="007D35D4"/>
    <w:rsid w:val="00812585"/>
    <w:rsid w:val="00846034"/>
    <w:rsid w:val="00931B84"/>
    <w:rsid w:val="00972869"/>
    <w:rsid w:val="009F23A9"/>
    <w:rsid w:val="00A01F29"/>
    <w:rsid w:val="00A717C5"/>
    <w:rsid w:val="00A93D4A"/>
    <w:rsid w:val="00AB31C7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773EC"/>
    <w:rsid w:val="00ED2EEB"/>
    <w:rsid w:val="00EE4603"/>
    <w:rsid w:val="00F166B7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98</Words>
  <Characters>420</Characters>
  <Application>Microsoft Office Word</Application>
  <DocSecurity>8</DocSecurity>
  <Lines>28</Lines>
  <Paragraphs>16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3219 AMH ARMS MADS 218</dc:title>
  <dc:subject/>
  <dc:creator>Washington State Legislature</dc:creator>
  <cp:keywords/>
  <dc:description/>
  <cp:lastModifiedBy>Washington State Legislature</cp:lastModifiedBy>
  <cp:revision>6</cp:revision>
  <cp:lastPrinted>2010-04-12T17:35:00Z</cp:lastPrinted>
  <dcterms:created xsi:type="dcterms:W3CDTF">2010-04-12T17:30:00Z</dcterms:created>
  <dcterms:modified xsi:type="dcterms:W3CDTF">2010-04-12T17:35:00Z</dcterms:modified>
</cp:coreProperties>
</file>