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11136" w:rsidP="0072541D">
          <w:pPr>
            <w:pStyle w:val="AmendDocName"/>
          </w:pPr>
          <w:customXml w:element="BillDocName">
            <w:r>
              <w:t xml:space="preserve">6381-S.E</w:t>
            </w:r>
          </w:customXml>
          <w:customXml w:element="AmendType">
            <w:r>
              <w:t xml:space="preserve"> AMH</w:t>
            </w:r>
          </w:customXml>
          <w:customXml w:element="SponsorAcronym">
            <w:r>
              <w:t xml:space="preserve"> SIMP</w:t>
            </w:r>
          </w:customXml>
          <w:customXml w:element="DrafterAcronym">
            <w:r>
              <w:t xml:space="preserve"> LEAT</w:t>
            </w:r>
          </w:customXml>
          <w:customXml w:element="DraftNumber">
            <w:r>
              <w:t xml:space="preserve"> 262</w:t>
            </w:r>
          </w:customXml>
        </w:p>
      </w:customXml>
      <w:customXml w:element="Heading">
        <w:p w:rsidR="00DF5D0E" w:rsidRDefault="00111136">
          <w:customXml w:element="ReferenceNumber">
            <w:r w:rsidR="000C2337">
              <w:rPr>
                <w:b/>
                <w:u w:val="single"/>
              </w:rPr>
              <w:t>ESSB 6381</w:t>
            </w:r>
            <w:r w:rsidR="00DE256E">
              <w:t xml:space="preserve"> - </w:t>
            </w:r>
          </w:customXml>
          <w:customXml w:element="Floor">
            <w:r w:rsidR="00E1027D">
              <w:t>H AMD TO H AMD (H-5516.6/10)</w:t>
            </w:r>
          </w:customXml>
          <w:customXml w:element="AmendNumber">
            <w:r>
              <w:rPr>
                <w:b/>
              </w:rPr>
              <w:t xml:space="preserve"> 1541</w:t>
            </w:r>
          </w:customXml>
        </w:p>
        <w:p w:rsidR="00DF5D0E" w:rsidRDefault="00111136" w:rsidP="00605C39">
          <w:pPr>
            <w:ind w:firstLine="576"/>
          </w:pPr>
          <w:customXml w:element="Sponsors">
            <w:r>
              <w:t xml:space="preserve">By Representative Simpson</w:t>
            </w:r>
          </w:customXml>
        </w:p>
        <w:p w:rsidR="00DF5D0E" w:rsidRDefault="00111136" w:rsidP="00846034">
          <w:pPr>
            <w:spacing w:line="408" w:lineRule="exact"/>
            <w:jc w:val="right"/>
            <w:rPr>
              <w:b/>
              <w:bCs/>
            </w:rPr>
          </w:pPr>
          <w:customXml w:element="FloorAction">
            <w:r>
              <w:t xml:space="preserve">FAILED 3/08/2010</w:t>
            </w:r>
          </w:customXml>
        </w:p>
      </w:customXml>
      <w:permStart w:id="0" w:edGrp="everyone" w:displacedByCustomXml="next"/>
      <w:customXml w:element="Page">
        <w:p w:rsidR="000C2337" w:rsidRDefault="0011113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C2337">
            <w:t xml:space="preserve">On page </w:t>
          </w:r>
          <w:r w:rsidR="001D5727">
            <w:t>37, line 4 of the striking amendment, after "</w:t>
          </w:r>
          <w:r w:rsidR="001D5727" w:rsidRPr="001D5727">
            <w:rPr>
              <w:u w:val="single"/>
            </w:rPr>
            <w:t>program</w:t>
          </w:r>
          <w:r w:rsidR="001D5727">
            <w:t>" insert</w:t>
          </w:r>
          <w:r w:rsidR="00423B9B">
            <w:t xml:space="preserve"> </w:t>
          </w:r>
          <w:r w:rsidR="001D5727">
            <w:t>"</w:t>
          </w:r>
          <w:r w:rsidR="001D5727" w:rsidRPr="001D5727">
            <w:rPr>
              <w:u w:val="single"/>
            </w:rPr>
            <w:t>, after obtaining certain assurances from the federal transit authority in writing,</w:t>
          </w:r>
          <w:r w:rsidR="001D5727">
            <w:t>"</w:t>
          </w:r>
        </w:p>
        <w:p w:rsidR="001D5727" w:rsidRDefault="001D5727" w:rsidP="001D5727">
          <w:pPr>
            <w:pStyle w:val="RCWSLText"/>
          </w:pPr>
        </w:p>
        <w:p w:rsidR="001D5727" w:rsidRDefault="001D5727" w:rsidP="001D5727">
          <w:pPr>
            <w:pStyle w:val="RCWSLText"/>
          </w:pPr>
          <w:r>
            <w:tab/>
            <w:t>On page 37, line 5 of the striking amendment, after "</w:t>
          </w:r>
          <w:r w:rsidRPr="001D5727">
            <w:rPr>
              <w:u w:val="single"/>
            </w:rPr>
            <w:t>lanes.</w:t>
          </w:r>
          <w:r>
            <w:t>" insert "</w:t>
          </w:r>
          <w:r w:rsidRPr="001D5727">
            <w:rPr>
              <w:u w:val="single"/>
            </w:rPr>
            <w:t>Prior to implementing the pilot pro</w:t>
          </w:r>
          <w:r w:rsidR="00B917D9">
            <w:rPr>
              <w:u w:val="single"/>
            </w:rPr>
            <w:t>gram</w:t>
          </w:r>
          <w:r w:rsidRPr="001D5727">
            <w:rPr>
              <w:u w:val="single"/>
            </w:rPr>
            <w:t>, the department must first obtain assurances in writing from the federal transit authority that the pilot pro</w:t>
          </w:r>
          <w:r w:rsidR="00B917D9">
            <w:rPr>
              <w:u w:val="single"/>
            </w:rPr>
            <w:t>gram</w:t>
          </w:r>
          <w:r w:rsidRPr="001D5727">
            <w:rPr>
              <w:u w:val="single"/>
            </w:rPr>
            <w:t xml:space="preserve"> will not threaten or otherwise compromise receipt or use of any federal funding for any state or local transportation agency or provider.</w:t>
          </w:r>
          <w:r>
            <w:t xml:space="preserve">"   </w:t>
          </w:r>
        </w:p>
        <w:p w:rsidR="00423B9B" w:rsidRDefault="00423B9B" w:rsidP="001D5727">
          <w:pPr>
            <w:pStyle w:val="RCWSLText"/>
          </w:pPr>
        </w:p>
        <w:p w:rsidR="00423B9B" w:rsidRPr="001D5727" w:rsidRDefault="00423B9B" w:rsidP="001D5727">
          <w:pPr>
            <w:pStyle w:val="RCWSLText"/>
          </w:pPr>
          <w:r>
            <w:tab/>
            <w:t>On page 37, line 9 of the striking amendment, after "</w:t>
          </w:r>
          <w:r w:rsidRPr="00423B9B">
            <w:rPr>
              <w:u w:val="single"/>
            </w:rPr>
            <w:t>carry</w:t>
          </w:r>
          <w:r>
            <w:t>" strike "</w:t>
          </w:r>
          <w:r w:rsidRPr="00423B9B">
            <w:rPr>
              <w:u w:val="single"/>
            </w:rPr>
            <w:t>eight</w:t>
          </w:r>
          <w:r>
            <w:t>" and insert "</w:t>
          </w:r>
          <w:r w:rsidRPr="00423B9B">
            <w:rPr>
              <w:u w:val="single"/>
            </w:rPr>
            <w:t>sixteen</w:t>
          </w:r>
          <w:r>
            <w:t>"</w:t>
          </w:r>
        </w:p>
        <w:p w:rsidR="00DF5D0E" w:rsidRPr="00523C5A" w:rsidRDefault="00111136" w:rsidP="000C2337">
          <w:pPr>
            <w:pStyle w:val="RCWSLText"/>
            <w:suppressLineNumbers/>
          </w:pPr>
        </w:p>
      </w:customXml>
      <w:customXml w:element="Effect">
        <w:p w:rsidR="00ED2EEB" w:rsidRDefault="00DE256E" w:rsidP="000C2337">
          <w:pPr>
            <w:pStyle w:val="Effect"/>
            <w:suppressLineNumbers/>
          </w:pPr>
          <w:r>
            <w:tab/>
          </w:r>
        </w:p>
        <w:p w:rsidR="000C2337" w:rsidRDefault="00ED2EEB" w:rsidP="000C2337">
          <w:pPr>
            <w:pStyle w:val="Effect"/>
            <w:suppressLineNumbers/>
          </w:pPr>
          <w:r>
            <w:tab/>
          </w:r>
          <w:r w:rsidR="00DE256E">
            <w:tab/>
          </w:r>
          <w:r w:rsidR="001D5727">
            <w:rPr>
              <w:b/>
              <w:u w:val="single"/>
            </w:rPr>
            <w:t>EFFECT:</w:t>
          </w:r>
          <w:r w:rsidR="001D5727">
            <w:rPr>
              <w:b/>
            </w:rPr>
            <w:t xml:space="preserve"> </w:t>
          </w:r>
          <w:r w:rsidR="001D5727">
            <w:t>Establishes a condition precedent to implementing the pilot project</w:t>
          </w:r>
          <w:r w:rsidR="003F24AB">
            <w:t xml:space="preserve">, by requiring </w:t>
          </w:r>
          <w:r w:rsidR="001D5727">
            <w:t xml:space="preserve">that the department </w:t>
          </w:r>
          <w:r w:rsidR="003F24AB">
            <w:t xml:space="preserve">first </w:t>
          </w:r>
          <w:r w:rsidR="001D5727">
            <w:t xml:space="preserve">obtain assurances from the Federal Transit Authority that the pilot project will not threaten or otherwise compromise the receipt or use of any federal funding for any state or local transportation agency or provider. </w:t>
          </w:r>
          <w:r w:rsidR="00423B9B">
            <w:t xml:space="preserve">Modifies the required capacity of the authorized private providers from eight or more passengers to sixteen or more passengers. </w:t>
          </w:r>
          <w:r w:rsidR="001D5727">
            <w:t xml:space="preserve"> </w:t>
          </w:r>
          <w:r w:rsidR="00DE256E">
            <w:t>   </w:t>
          </w:r>
        </w:p>
      </w:customXml>
      <w:p w:rsidR="00DF5D0E" w:rsidRPr="000C2337" w:rsidRDefault="00DF5D0E" w:rsidP="000C2337">
        <w:pPr>
          <w:pStyle w:val="FiscalImpact"/>
          <w:suppressLineNumbers/>
        </w:pPr>
      </w:p>
      <w:permEnd w:id="0"/>
      <w:p w:rsidR="00DF5D0E" w:rsidRDefault="00DF5D0E" w:rsidP="000C2337">
        <w:pPr>
          <w:pStyle w:val="AmendSectionPostSpace"/>
          <w:suppressLineNumbers/>
        </w:pPr>
      </w:p>
      <w:p w:rsidR="00DF5D0E" w:rsidRDefault="00DF5D0E" w:rsidP="000C2337">
        <w:pPr>
          <w:pStyle w:val="BillEnd"/>
          <w:suppressLineNumbers/>
        </w:pPr>
      </w:p>
      <w:p w:rsidR="00DF5D0E" w:rsidRDefault="00DE256E" w:rsidP="000C2337">
        <w:pPr>
          <w:pStyle w:val="BillEnd"/>
          <w:suppressLineNumbers/>
        </w:pPr>
        <w:r>
          <w:rPr>
            <w:b/>
          </w:rPr>
          <w:t>--- END ---</w:t>
        </w:r>
      </w:p>
      <w:p w:rsidR="00DF5D0E" w:rsidRDefault="00111136" w:rsidP="000C233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727" w:rsidRDefault="001D5727" w:rsidP="00DF5D0E">
      <w:r>
        <w:separator/>
      </w:r>
    </w:p>
  </w:endnote>
  <w:endnote w:type="continuationSeparator" w:id="0">
    <w:p w:rsidR="001D5727" w:rsidRDefault="001D572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98" w:rsidRDefault="006172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27" w:rsidRDefault="00111136">
    <w:pPr>
      <w:pStyle w:val="AmendDraftFooter"/>
    </w:pPr>
    <w:fldSimple w:instr=" TITLE   \* MERGEFORMAT ">
      <w:r w:rsidR="0019118B">
        <w:t>6381-S.E AMH SIMP LEAT 262</w:t>
      </w:r>
    </w:fldSimple>
    <w:r w:rsidR="001D5727">
      <w:tab/>
    </w:r>
    <w:fldSimple w:instr=" PAGE  \* Arabic  \* MERGEFORMAT ">
      <w:r w:rsidR="001D572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27" w:rsidRDefault="00111136">
    <w:pPr>
      <w:pStyle w:val="AmendDraftFooter"/>
    </w:pPr>
    <w:fldSimple w:instr=" TITLE   \* MERGEFORMAT ">
      <w:r w:rsidR="0019118B">
        <w:t>6381-S.E AMH SIMP LEAT 262</w:t>
      </w:r>
    </w:fldSimple>
    <w:r w:rsidR="001D5727">
      <w:tab/>
    </w:r>
    <w:fldSimple w:instr=" PAGE  \* Arabic  \* MERGEFORMAT ">
      <w:r w:rsidR="0019118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727" w:rsidRDefault="001D5727" w:rsidP="00DF5D0E">
      <w:r>
        <w:separator/>
      </w:r>
    </w:p>
  </w:footnote>
  <w:footnote w:type="continuationSeparator" w:id="0">
    <w:p w:rsidR="001D5727" w:rsidRDefault="001D572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98" w:rsidRDefault="006172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27" w:rsidRDefault="0011113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D5727" w:rsidRDefault="001D5727">
                <w:pPr>
                  <w:pStyle w:val="RCWSLText"/>
                  <w:jc w:val="right"/>
                </w:pPr>
                <w:r>
                  <w:t>1</w:t>
                </w:r>
              </w:p>
              <w:p w:rsidR="001D5727" w:rsidRDefault="001D5727">
                <w:pPr>
                  <w:pStyle w:val="RCWSLText"/>
                  <w:jc w:val="right"/>
                </w:pPr>
                <w:r>
                  <w:t>2</w:t>
                </w:r>
              </w:p>
              <w:p w:rsidR="001D5727" w:rsidRDefault="001D5727">
                <w:pPr>
                  <w:pStyle w:val="RCWSLText"/>
                  <w:jc w:val="right"/>
                </w:pPr>
                <w:r>
                  <w:t>3</w:t>
                </w:r>
              </w:p>
              <w:p w:rsidR="001D5727" w:rsidRDefault="001D5727">
                <w:pPr>
                  <w:pStyle w:val="RCWSLText"/>
                  <w:jc w:val="right"/>
                </w:pPr>
                <w:r>
                  <w:t>4</w:t>
                </w:r>
              </w:p>
              <w:p w:rsidR="001D5727" w:rsidRDefault="001D5727">
                <w:pPr>
                  <w:pStyle w:val="RCWSLText"/>
                  <w:jc w:val="right"/>
                </w:pPr>
                <w:r>
                  <w:t>5</w:t>
                </w:r>
              </w:p>
              <w:p w:rsidR="001D5727" w:rsidRDefault="001D5727">
                <w:pPr>
                  <w:pStyle w:val="RCWSLText"/>
                  <w:jc w:val="right"/>
                </w:pPr>
                <w:r>
                  <w:t>6</w:t>
                </w:r>
              </w:p>
              <w:p w:rsidR="001D5727" w:rsidRDefault="001D5727">
                <w:pPr>
                  <w:pStyle w:val="RCWSLText"/>
                  <w:jc w:val="right"/>
                </w:pPr>
                <w:r>
                  <w:t>7</w:t>
                </w:r>
              </w:p>
              <w:p w:rsidR="001D5727" w:rsidRDefault="001D5727">
                <w:pPr>
                  <w:pStyle w:val="RCWSLText"/>
                  <w:jc w:val="right"/>
                </w:pPr>
                <w:r>
                  <w:t>8</w:t>
                </w:r>
              </w:p>
              <w:p w:rsidR="001D5727" w:rsidRDefault="001D5727">
                <w:pPr>
                  <w:pStyle w:val="RCWSLText"/>
                  <w:jc w:val="right"/>
                </w:pPr>
                <w:r>
                  <w:t>9</w:t>
                </w:r>
              </w:p>
              <w:p w:rsidR="001D5727" w:rsidRDefault="001D5727">
                <w:pPr>
                  <w:pStyle w:val="RCWSLText"/>
                  <w:jc w:val="right"/>
                </w:pPr>
                <w:r>
                  <w:t>10</w:t>
                </w:r>
              </w:p>
              <w:p w:rsidR="001D5727" w:rsidRDefault="001D5727">
                <w:pPr>
                  <w:pStyle w:val="RCWSLText"/>
                  <w:jc w:val="right"/>
                </w:pPr>
                <w:r>
                  <w:t>11</w:t>
                </w:r>
              </w:p>
              <w:p w:rsidR="001D5727" w:rsidRDefault="001D5727">
                <w:pPr>
                  <w:pStyle w:val="RCWSLText"/>
                  <w:jc w:val="right"/>
                </w:pPr>
                <w:r>
                  <w:t>12</w:t>
                </w:r>
              </w:p>
              <w:p w:rsidR="001D5727" w:rsidRDefault="001D5727">
                <w:pPr>
                  <w:pStyle w:val="RCWSLText"/>
                  <w:jc w:val="right"/>
                </w:pPr>
                <w:r>
                  <w:t>13</w:t>
                </w:r>
              </w:p>
              <w:p w:rsidR="001D5727" w:rsidRDefault="001D5727">
                <w:pPr>
                  <w:pStyle w:val="RCWSLText"/>
                  <w:jc w:val="right"/>
                </w:pPr>
                <w:r>
                  <w:t>14</w:t>
                </w:r>
              </w:p>
              <w:p w:rsidR="001D5727" w:rsidRDefault="001D5727">
                <w:pPr>
                  <w:pStyle w:val="RCWSLText"/>
                  <w:jc w:val="right"/>
                </w:pPr>
                <w:r>
                  <w:t>15</w:t>
                </w:r>
              </w:p>
              <w:p w:rsidR="001D5727" w:rsidRDefault="001D5727">
                <w:pPr>
                  <w:pStyle w:val="RCWSLText"/>
                  <w:jc w:val="right"/>
                </w:pPr>
                <w:r>
                  <w:t>16</w:t>
                </w:r>
              </w:p>
              <w:p w:rsidR="001D5727" w:rsidRDefault="001D5727">
                <w:pPr>
                  <w:pStyle w:val="RCWSLText"/>
                  <w:jc w:val="right"/>
                </w:pPr>
                <w:r>
                  <w:t>17</w:t>
                </w:r>
              </w:p>
              <w:p w:rsidR="001D5727" w:rsidRDefault="001D5727">
                <w:pPr>
                  <w:pStyle w:val="RCWSLText"/>
                  <w:jc w:val="right"/>
                </w:pPr>
                <w:r>
                  <w:t>18</w:t>
                </w:r>
              </w:p>
              <w:p w:rsidR="001D5727" w:rsidRDefault="001D5727">
                <w:pPr>
                  <w:pStyle w:val="RCWSLText"/>
                  <w:jc w:val="right"/>
                </w:pPr>
                <w:r>
                  <w:t>19</w:t>
                </w:r>
              </w:p>
              <w:p w:rsidR="001D5727" w:rsidRDefault="001D5727">
                <w:pPr>
                  <w:pStyle w:val="RCWSLText"/>
                  <w:jc w:val="right"/>
                </w:pPr>
                <w:r>
                  <w:t>20</w:t>
                </w:r>
              </w:p>
              <w:p w:rsidR="001D5727" w:rsidRDefault="001D5727">
                <w:pPr>
                  <w:pStyle w:val="RCWSLText"/>
                  <w:jc w:val="right"/>
                </w:pPr>
                <w:r>
                  <w:t>21</w:t>
                </w:r>
              </w:p>
              <w:p w:rsidR="001D5727" w:rsidRDefault="001D5727">
                <w:pPr>
                  <w:pStyle w:val="RCWSLText"/>
                  <w:jc w:val="right"/>
                </w:pPr>
                <w:r>
                  <w:t>22</w:t>
                </w:r>
              </w:p>
              <w:p w:rsidR="001D5727" w:rsidRDefault="001D5727">
                <w:pPr>
                  <w:pStyle w:val="RCWSLText"/>
                  <w:jc w:val="right"/>
                </w:pPr>
                <w:r>
                  <w:t>23</w:t>
                </w:r>
              </w:p>
              <w:p w:rsidR="001D5727" w:rsidRDefault="001D5727">
                <w:pPr>
                  <w:pStyle w:val="RCWSLText"/>
                  <w:jc w:val="right"/>
                </w:pPr>
                <w:r>
                  <w:t>24</w:t>
                </w:r>
              </w:p>
              <w:p w:rsidR="001D5727" w:rsidRDefault="001D5727">
                <w:pPr>
                  <w:pStyle w:val="RCWSLText"/>
                  <w:jc w:val="right"/>
                </w:pPr>
                <w:r>
                  <w:t>25</w:t>
                </w:r>
              </w:p>
              <w:p w:rsidR="001D5727" w:rsidRDefault="001D5727">
                <w:pPr>
                  <w:pStyle w:val="RCWSLText"/>
                  <w:jc w:val="right"/>
                </w:pPr>
                <w:r>
                  <w:t>26</w:t>
                </w:r>
              </w:p>
              <w:p w:rsidR="001D5727" w:rsidRDefault="001D5727">
                <w:pPr>
                  <w:pStyle w:val="RCWSLText"/>
                  <w:jc w:val="right"/>
                </w:pPr>
                <w:r>
                  <w:t>27</w:t>
                </w:r>
              </w:p>
              <w:p w:rsidR="001D5727" w:rsidRDefault="001D5727">
                <w:pPr>
                  <w:pStyle w:val="RCWSLText"/>
                  <w:jc w:val="right"/>
                </w:pPr>
                <w:r>
                  <w:t>28</w:t>
                </w:r>
              </w:p>
              <w:p w:rsidR="001D5727" w:rsidRDefault="001D5727">
                <w:pPr>
                  <w:pStyle w:val="RCWSLText"/>
                  <w:jc w:val="right"/>
                </w:pPr>
                <w:r>
                  <w:t>29</w:t>
                </w:r>
              </w:p>
              <w:p w:rsidR="001D5727" w:rsidRDefault="001D5727">
                <w:pPr>
                  <w:pStyle w:val="RCWSLText"/>
                  <w:jc w:val="right"/>
                </w:pPr>
                <w:r>
                  <w:t>30</w:t>
                </w:r>
              </w:p>
              <w:p w:rsidR="001D5727" w:rsidRDefault="001D5727">
                <w:pPr>
                  <w:pStyle w:val="RCWSLText"/>
                  <w:jc w:val="right"/>
                </w:pPr>
                <w:r>
                  <w:t>31</w:t>
                </w:r>
              </w:p>
              <w:p w:rsidR="001D5727" w:rsidRDefault="001D5727">
                <w:pPr>
                  <w:pStyle w:val="RCWSLText"/>
                  <w:jc w:val="right"/>
                </w:pPr>
                <w:r>
                  <w:t>32</w:t>
                </w:r>
              </w:p>
              <w:p w:rsidR="001D5727" w:rsidRDefault="001D5727">
                <w:pPr>
                  <w:pStyle w:val="RCWSLText"/>
                  <w:jc w:val="right"/>
                </w:pPr>
                <w:r>
                  <w:t>33</w:t>
                </w:r>
              </w:p>
              <w:p w:rsidR="001D5727" w:rsidRDefault="001D5727">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27" w:rsidRDefault="0011113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D5727" w:rsidRDefault="001D5727" w:rsidP="00605C39">
                <w:pPr>
                  <w:pStyle w:val="RCWSLText"/>
                  <w:spacing w:before="2888"/>
                  <w:jc w:val="right"/>
                </w:pPr>
                <w:r>
                  <w:t>1</w:t>
                </w:r>
              </w:p>
              <w:p w:rsidR="001D5727" w:rsidRDefault="001D5727">
                <w:pPr>
                  <w:pStyle w:val="RCWSLText"/>
                  <w:jc w:val="right"/>
                </w:pPr>
                <w:r>
                  <w:t>2</w:t>
                </w:r>
              </w:p>
              <w:p w:rsidR="001D5727" w:rsidRDefault="001D5727">
                <w:pPr>
                  <w:pStyle w:val="RCWSLText"/>
                  <w:jc w:val="right"/>
                </w:pPr>
                <w:r>
                  <w:t>3</w:t>
                </w:r>
              </w:p>
              <w:p w:rsidR="001D5727" w:rsidRDefault="001D5727">
                <w:pPr>
                  <w:pStyle w:val="RCWSLText"/>
                  <w:jc w:val="right"/>
                </w:pPr>
                <w:r>
                  <w:t>4</w:t>
                </w:r>
              </w:p>
              <w:p w:rsidR="001D5727" w:rsidRDefault="001D5727">
                <w:pPr>
                  <w:pStyle w:val="RCWSLText"/>
                  <w:jc w:val="right"/>
                </w:pPr>
                <w:r>
                  <w:t>5</w:t>
                </w:r>
              </w:p>
              <w:p w:rsidR="001D5727" w:rsidRDefault="001D5727">
                <w:pPr>
                  <w:pStyle w:val="RCWSLText"/>
                  <w:jc w:val="right"/>
                </w:pPr>
                <w:r>
                  <w:t>6</w:t>
                </w:r>
              </w:p>
              <w:p w:rsidR="001D5727" w:rsidRDefault="001D5727">
                <w:pPr>
                  <w:pStyle w:val="RCWSLText"/>
                  <w:jc w:val="right"/>
                </w:pPr>
                <w:r>
                  <w:t>7</w:t>
                </w:r>
              </w:p>
              <w:p w:rsidR="001D5727" w:rsidRDefault="001D5727">
                <w:pPr>
                  <w:pStyle w:val="RCWSLText"/>
                  <w:jc w:val="right"/>
                </w:pPr>
                <w:r>
                  <w:t>8</w:t>
                </w:r>
              </w:p>
              <w:p w:rsidR="001D5727" w:rsidRDefault="001D5727">
                <w:pPr>
                  <w:pStyle w:val="RCWSLText"/>
                  <w:jc w:val="right"/>
                </w:pPr>
                <w:r>
                  <w:t>9</w:t>
                </w:r>
              </w:p>
              <w:p w:rsidR="001D5727" w:rsidRDefault="001D5727">
                <w:pPr>
                  <w:pStyle w:val="RCWSLText"/>
                  <w:jc w:val="right"/>
                </w:pPr>
                <w:r>
                  <w:t>10</w:t>
                </w:r>
              </w:p>
              <w:p w:rsidR="001D5727" w:rsidRDefault="001D5727">
                <w:pPr>
                  <w:pStyle w:val="RCWSLText"/>
                  <w:jc w:val="right"/>
                </w:pPr>
                <w:r>
                  <w:t>11</w:t>
                </w:r>
              </w:p>
              <w:p w:rsidR="001D5727" w:rsidRDefault="001D5727">
                <w:pPr>
                  <w:pStyle w:val="RCWSLText"/>
                  <w:jc w:val="right"/>
                </w:pPr>
                <w:r>
                  <w:t>12</w:t>
                </w:r>
              </w:p>
              <w:p w:rsidR="001D5727" w:rsidRDefault="001D5727">
                <w:pPr>
                  <w:pStyle w:val="RCWSLText"/>
                  <w:jc w:val="right"/>
                </w:pPr>
                <w:r>
                  <w:t>13</w:t>
                </w:r>
              </w:p>
              <w:p w:rsidR="001D5727" w:rsidRDefault="001D5727">
                <w:pPr>
                  <w:pStyle w:val="RCWSLText"/>
                  <w:jc w:val="right"/>
                </w:pPr>
                <w:r>
                  <w:t>14</w:t>
                </w:r>
              </w:p>
              <w:p w:rsidR="001D5727" w:rsidRDefault="001D5727">
                <w:pPr>
                  <w:pStyle w:val="RCWSLText"/>
                  <w:jc w:val="right"/>
                </w:pPr>
                <w:r>
                  <w:t>15</w:t>
                </w:r>
              </w:p>
              <w:p w:rsidR="001D5727" w:rsidRDefault="001D5727">
                <w:pPr>
                  <w:pStyle w:val="RCWSLText"/>
                  <w:jc w:val="right"/>
                </w:pPr>
                <w:r>
                  <w:t>16</w:t>
                </w:r>
              </w:p>
              <w:p w:rsidR="001D5727" w:rsidRDefault="001D5727">
                <w:pPr>
                  <w:pStyle w:val="RCWSLText"/>
                  <w:jc w:val="right"/>
                </w:pPr>
                <w:r>
                  <w:t>17</w:t>
                </w:r>
              </w:p>
              <w:p w:rsidR="001D5727" w:rsidRDefault="001D5727">
                <w:pPr>
                  <w:pStyle w:val="RCWSLText"/>
                  <w:jc w:val="right"/>
                </w:pPr>
                <w:r>
                  <w:t>18</w:t>
                </w:r>
              </w:p>
              <w:p w:rsidR="001D5727" w:rsidRDefault="001D5727">
                <w:pPr>
                  <w:pStyle w:val="RCWSLText"/>
                  <w:jc w:val="right"/>
                </w:pPr>
                <w:r>
                  <w:t>19</w:t>
                </w:r>
              </w:p>
              <w:p w:rsidR="001D5727" w:rsidRDefault="001D5727">
                <w:pPr>
                  <w:pStyle w:val="RCWSLText"/>
                  <w:jc w:val="right"/>
                </w:pPr>
                <w:r>
                  <w:t>20</w:t>
                </w:r>
              </w:p>
              <w:p w:rsidR="001D5727" w:rsidRDefault="001D5727">
                <w:pPr>
                  <w:pStyle w:val="RCWSLText"/>
                  <w:jc w:val="right"/>
                </w:pPr>
                <w:r>
                  <w:t>21</w:t>
                </w:r>
              </w:p>
              <w:p w:rsidR="001D5727" w:rsidRDefault="001D5727">
                <w:pPr>
                  <w:pStyle w:val="RCWSLText"/>
                  <w:jc w:val="right"/>
                </w:pPr>
                <w:r>
                  <w:t>22</w:t>
                </w:r>
              </w:p>
              <w:p w:rsidR="001D5727" w:rsidRDefault="001D5727">
                <w:pPr>
                  <w:pStyle w:val="RCWSLText"/>
                  <w:jc w:val="right"/>
                </w:pPr>
                <w:r>
                  <w:t>23</w:t>
                </w:r>
              </w:p>
              <w:p w:rsidR="001D5727" w:rsidRDefault="001D5727">
                <w:pPr>
                  <w:pStyle w:val="RCWSLText"/>
                  <w:jc w:val="right"/>
                </w:pPr>
                <w:r>
                  <w:t>24</w:t>
                </w:r>
              </w:p>
              <w:p w:rsidR="001D5727" w:rsidRDefault="001D5727" w:rsidP="00060D21">
                <w:pPr>
                  <w:pStyle w:val="RCWSLText"/>
                  <w:jc w:val="right"/>
                </w:pPr>
                <w:r>
                  <w:t>25</w:t>
                </w:r>
              </w:p>
              <w:p w:rsidR="001D5727" w:rsidRDefault="001D5727" w:rsidP="00060D21">
                <w:pPr>
                  <w:pStyle w:val="RCWSLText"/>
                  <w:jc w:val="right"/>
                </w:pPr>
                <w:r>
                  <w:t>26</w:t>
                </w:r>
              </w:p>
              <w:p w:rsidR="001D5727" w:rsidRDefault="001D572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2627"/>
    <w:rsid w:val="000C2337"/>
    <w:rsid w:val="000C6C82"/>
    <w:rsid w:val="000E603A"/>
    <w:rsid w:val="00106544"/>
    <w:rsid w:val="00111136"/>
    <w:rsid w:val="0019118B"/>
    <w:rsid w:val="001A775A"/>
    <w:rsid w:val="001D5727"/>
    <w:rsid w:val="001E60FD"/>
    <w:rsid w:val="001E6675"/>
    <w:rsid w:val="00217E8A"/>
    <w:rsid w:val="00262C1C"/>
    <w:rsid w:val="00281CBD"/>
    <w:rsid w:val="00316CD9"/>
    <w:rsid w:val="003E2FC6"/>
    <w:rsid w:val="003F24AB"/>
    <w:rsid w:val="00423B9B"/>
    <w:rsid w:val="00492DDC"/>
    <w:rsid w:val="00523C5A"/>
    <w:rsid w:val="00605C39"/>
    <w:rsid w:val="00617298"/>
    <w:rsid w:val="006841E6"/>
    <w:rsid w:val="006844E3"/>
    <w:rsid w:val="006F7027"/>
    <w:rsid w:val="0072335D"/>
    <w:rsid w:val="0072541D"/>
    <w:rsid w:val="007945E3"/>
    <w:rsid w:val="007D35D4"/>
    <w:rsid w:val="00843B42"/>
    <w:rsid w:val="00846034"/>
    <w:rsid w:val="00931B84"/>
    <w:rsid w:val="00972869"/>
    <w:rsid w:val="009F23A9"/>
    <w:rsid w:val="00A01F29"/>
    <w:rsid w:val="00A93D4A"/>
    <w:rsid w:val="00AD142B"/>
    <w:rsid w:val="00AD2D0A"/>
    <w:rsid w:val="00B31D1C"/>
    <w:rsid w:val="00B518D0"/>
    <w:rsid w:val="00B73E0A"/>
    <w:rsid w:val="00B917D9"/>
    <w:rsid w:val="00B945AB"/>
    <w:rsid w:val="00B961E0"/>
    <w:rsid w:val="00C16E6A"/>
    <w:rsid w:val="00CD02A2"/>
    <w:rsid w:val="00D10D5F"/>
    <w:rsid w:val="00D40447"/>
    <w:rsid w:val="00DA47F3"/>
    <w:rsid w:val="00DE256E"/>
    <w:rsid w:val="00DF5D0E"/>
    <w:rsid w:val="00E1027D"/>
    <w:rsid w:val="00E1471A"/>
    <w:rsid w:val="00E41CC6"/>
    <w:rsid w:val="00E66F5D"/>
    <w:rsid w:val="00E867EA"/>
    <w:rsid w:val="00EC774F"/>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201</Words>
  <Characters>1078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6381-S.E AMH SIMP LEAT 262</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6381-S.E AMH SIMP LEAT 262</dc:title>
  <dc:subject/>
  <dc:creator>Washington State Legislature</dc:creator>
  <cp:keywords/>
  <dc:description/>
  <cp:lastModifiedBy>Washington State Legislature</cp:lastModifiedBy>
  <cp:revision>4</cp:revision>
  <cp:lastPrinted>2010-03-08T21:21:00Z</cp:lastPrinted>
  <dcterms:created xsi:type="dcterms:W3CDTF">2010-03-08T21:21:00Z</dcterms:created>
  <dcterms:modified xsi:type="dcterms:W3CDTF">2010-03-08T21:21:00Z</dcterms:modified>
</cp:coreProperties>
</file>