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A1B73" w:rsidP="0072541D">
          <w:pPr>
            <w:pStyle w:val="AmendDocName"/>
          </w:pPr>
          <w:customXml w:element="BillDocName">
            <w:r>
              <w:t xml:space="preserve">2341-S</w:t>
            </w:r>
          </w:customXml>
          <w:customXml w:element="AmendType">
            <w:r>
              <w:t xml:space="preserve"> AMS</w:t>
            </w:r>
          </w:customXml>
          <w:customXml w:element="SponsorAcronym">
            <w:r>
              <w:t xml:space="preserve"> PFLU</w:t>
            </w:r>
          </w:customXml>
          <w:customXml w:element="DrafterAcronym">
            <w:r>
              <w:t xml:space="preserve"> JONA</w:t>
            </w:r>
          </w:customXml>
          <w:customXml w:element="DraftNumber">
            <w:r>
              <w:t xml:space="preserve"> 004</w:t>
            </w:r>
          </w:customXml>
        </w:p>
      </w:customXml>
      <w:customXml w:element="OfferedBy">
        <w:p w:rsidR="00DF5D0E" w:rsidRDefault="00DE256E" w:rsidP="00B73E0A">
          <w:pPr>
            <w:pStyle w:val="OfferedBy"/>
            <w:spacing w:after="120"/>
          </w:pPr>
          <w:r>
            <w:tab/>
          </w:r>
          <w:r>
            <w:tab/>
          </w:r>
          <w:r>
            <w:tab/>
          </w:r>
        </w:p>
      </w:customXml>
      <w:customXml w:element="Heading">
        <w:p w:rsidR="00DF5D0E" w:rsidRDefault="00BA1B73">
          <w:customXml w:element="ReferenceNumber">
            <w:r w:rsidR="00A225CA">
              <w:rPr>
                <w:b/>
                <w:u w:val="single"/>
              </w:rPr>
              <w:t>SHB 2341</w:t>
            </w:r>
            <w:r w:rsidR="00DE256E">
              <w:t xml:space="preserve"> - </w:t>
            </w:r>
          </w:customXml>
          <w:customXml w:element="Floor">
            <w:r w:rsidR="00A225CA">
              <w:t>S AMD</w:t>
            </w:r>
          </w:customXml>
          <w:customXml w:element="AmendNumber">
            <w:r>
              <w:rPr>
                <w:b/>
              </w:rPr>
              <w:t xml:space="preserve"> 545</w:t>
            </w:r>
          </w:customXml>
        </w:p>
        <w:p w:rsidR="00DF5D0E" w:rsidRDefault="00BA1B73" w:rsidP="00605C39">
          <w:pPr>
            <w:ind w:firstLine="576"/>
          </w:pPr>
          <w:customXml w:element="Sponsors">
            <w:r>
              <w:t xml:space="preserve">By Senator Pflug</w:t>
            </w:r>
          </w:customXml>
        </w:p>
        <w:p w:rsidR="00DF5D0E" w:rsidRDefault="00BA1B73"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A225CA" w:rsidRPr="00255136" w:rsidRDefault="00BA1B73" w:rsidP="00255136">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255136">
            <w:rPr>
              <w:spacing w:val="0"/>
            </w:rPr>
            <w:tab/>
          </w:r>
          <w:r w:rsidR="00A225CA" w:rsidRPr="00255136">
            <w:rPr>
              <w:spacing w:val="0"/>
            </w:rPr>
            <w:t xml:space="preserve">On page </w:t>
          </w:r>
          <w:r w:rsidR="004F03E1">
            <w:rPr>
              <w:spacing w:val="0"/>
            </w:rPr>
            <w:t>8</w:t>
          </w:r>
          <w:r w:rsidR="00A225CA" w:rsidRPr="00255136">
            <w:rPr>
              <w:spacing w:val="0"/>
            </w:rPr>
            <w:t xml:space="preserve">, line </w:t>
          </w:r>
          <w:r w:rsidR="00255136" w:rsidRPr="00255136">
            <w:rPr>
              <w:spacing w:val="0"/>
            </w:rPr>
            <w:t>33</w:t>
          </w:r>
          <w:r w:rsidR="00A225CA" w:rsidRPr="00255136">
            <w:rPr>
              <w:spacing w:val="0"/>
            </w:rPr>
            <w:t xml:space="preserve">, after </w:t>
          </w:r>
          <w:r w:rsidR="00255136" w:rsidRPr="00255136">
            <w:rPr>
              <w:spacing w:val="0"/>
            </w:rPr>
            <w:t>"requirements.", insert:</w:t>
          </w:r>
        </w:p>
        <w:p w:rsidR="00255136" w:rsidRPr="00255136" w:rsidRDefault="00255136" w:rsidP="00255136">
          <w:pPr>
            <w:pStyle w:val="RCWSLText"/>
            <w:rPr>
              <w:spacing w:val="0"/>
              <w:u w:val="single"/>
            </w:rPr>
          </w:pPr>
          <w:r w:rsidRPr="00255136">
            <w:tab/>
            <w:t>"</w:t>
          </w:r>
          <w:r w:rsidRPr="00255136">
            <w:rPr>
              <w:spacing w:val="0"/>
              <w:u w:val="single"/>
            </w:rPr>
            <w:t xml:space="preserve">(g) To collect from all public employees a voluntary </w:t>
          </w:r>
          <w:r w:rsidR="00896521">
            <w:rPr>
              <w:spacing w:val="0"/>
              <w:u w:val="single"/>
            </w:rPr>
            <w:t xml:space="preserve">opt in </w:t>
          </w:r>
          <w:r w:rsidRPr="00255136">
            <w:rPr>
              <w:spacing w:val="0"/>
              <w:u w:val="single"/>
            </w:rPr>
            <w:t xml:space="preserve">donation of </w:t>
          </w:r>
          <w:r w:rsidR="00896521">
            <w:rPr>
              <w:spacing w:val="0"/>
              <w:u w:val="single"/>
            </w:rPr>
            <w:t>varying amounts</w:t>
          </w:r>
          <w:r w:rsidRPr="00255136">
            <w:rPr>
              <w:spacing w:val="0"/>
              <w:u w:val="single"/>
            </w:rPr>
            <w:t xml:space="preserve"> through a </w:t>
          </w:r>
          <w:r w:rsidR="00896521">
            <w:rPr>
              <w:spacing w:val="0"/>
              <w:u w:val="single"/>
            </w:rPr>
            <w:t xml:space="preserve">monthly or one-time </w:t>
          </w:r>
          <w:r w:rsidRPr="00255136">
            <w:rPr>
              <w:spacing w:val="0"/>
              <w:u w:val="single"/>
            </w:rPr>
            <w:t xml:space="preserve">payroll deduction as provided for in RCW </w:t>
          </w:r>
          <w:bookmarkStart w:id="1" w:name="rcw41.04.230"/>
          <w:r w:rsidRPr="00255136">
            <w:rPr>
              <w:bCs/>
              <w:spacing w:val="0"/>
              <w:u w:val="single"/>
            </w:rPr>
            <w:t>41.04.230</w:t>
          </w:r>
          <w:bookmarkEnd w:id="1"/>
          <w:r w:rsidRPr="00255136">
            <w:rPr>
              <w:bCs/>
              <w:spacing w:val="0"/>
              <w:u w:val="single"/>
            </w:rPr>
            <w:t xml:space="preserve">. The donation must be deposited in the health services account established in </w:t>
          </w:r>
          <w:bookmarkStart w:id="2" w:name="rcw43.72.900"/>
          <w:r w:rsidRPr="00255136">
            <w:rPr>
              <w:bCs/>
              <w:spacing w:val="0"/>
              <w:u w:val="single"/>
            </w:rPr>
            <w:t>RCW 43.72.900</w:t>
          </w:r>
          <w:bookmarkEnd w:id="2"/>
          <w:r w:rsidRPr="00255136">
            <w:rPr>
              <w:bCs/>
              <w:spacing w:val="0"/>
              <w:u w:val="single"/>
            </w:rPr>
            <w:t xml:space="preserve"> to be used for the sole purpose of maintaining enrollment capacity in the basic health plan</w:t>
          </w:r>
          <w:r>
            <w:rPr>
              <w:bCs/>
              <w:spacing w:val="0"/>
              <w:u w:val="single"/>
            </w:rPr>
            <w:t>.</w:t>
          </w:r>
        </w:p>
        <w:p w:rsidR="00255136" w:rsidRPr="00255136" w:rsidRDefault="00255136" w:rsidP="00255136">
          <w:pPr>
            <w:pStyle w:val="RCWSLText"/>
            <w:rPr>
              <w:bCs/>
              <w:spacing w:val="0"/>
              <w:u w:val="single"/>
            </w:rPr>
          </w:pPr>
        </w:p>
        <w:p w:rsidR="003E37B8" w:rsidRDefault="00255136" w:rsidP="00255136">
          <w:pPr>
            <w:pStyle w:val="RCWSLText"/>
            <w:rPr>
              <w:bCs/>
              <w:spacing w:val="0"/>
              <w:u w:val="single"/>
            </w:rPr>
          </w:pPr>
          <w:r>
            <w:rPr>
              <w:bCs/>
              <w:spacing w:val="0"/>
              <w:u w:val="single"/>
            </w:rPr>
            <w:tab/>
          </w:r>
          <w:r w:rsidR="00896521">
            <w:rPr>
              <w:bCs/>
              <w:spacing w:val="0"/>
              <w:u w:val="single"/>
            </w:rPr>
            <w:t xml:space="preserve">The administrator shall send an annual notice to state employees extending the opportunity to participate in the opt-in donation program for the purpose of saving enrollment slots for the basic </w:t>
          </w:r>
          <w:proofErr w:type="gramStart"/>
          <w:r w:rsidR="00896521">
            <w:rPr>
              <w:bCs/>
              <w:spacing w:val="0"/>
              <w:u w:val="single"/>
            </w:rPr>
            <w:t>health</w:t>
          </w:r>
          <w:proofErr w:type="gramEnd"/>
          <w:r w:rsidR="00896521">
            <w:rPr>
              <w:bCs/>
              <w:spacing w:val="0"/>
              <w:u w:val="single"/>
            </w:rPr>
            <w:t xml:space="preserve"> plan. </w:t>
          </w:r>
          <w:r w:rsidR="003E37B8">
            <w:rPr>
              <w:bCs/>
              <w:spacing w:val="0"/>
              <w:u w:val="single"/>
            </w:rPr>
            <w:t>The first</w:t>
          </w:r>
          <w:r w:rsidR="00A307C3">
            <w:rPr>
              <w:bCs/>
              <w:spacing w:val="0"/>
              <w:u w:val="single"/>
            </w:rPr>
            <w:t xml:space="preserve"> such</w:t>
          </w:r>
          <w:r w:rsidR="003E37B8">
            <w:rPr>
              <w:bCs/>
              <w:spacing w:val="0"/>
              <w:u w:val="single"/>
            </w:rPr>
            <w:t xml:space="preserve"> notice shall be sent </w:t>
          </w:r>
          <w:r w:rsidR="00A307C3">
            <w:rPr>
              <w:bCs/>
              <w:spacing w:val="0"/>
              <w:u w:val="single"/>
            </w:rPr>
            <w:t>to public employees</w:t>
          </w:r>
          <w:r w:rsidR="003E37B8">
            <w:rPr>
              <w:bCs/>
              <w:spacing w:val="0"/>
              <w:u w:val="single"/>
            </w:rPr>
            <w:t xml:space="preserve"> no later than June 1, 2009. </w:t>
          </w:r>
        </w:p>
        <w:p w:rsidR="00896521" w:rsidRPr="003E37B8" w:rsidRDefault="00896521" w:rsidP="003E37B8">
          <w:pPr>
            <w:pStyle w:val="BegSec-New"/>
            <w:rPr>
              <w:u w:val="single"/>
            </w:rPr>
          </w:pPr>
          <w:r w:rsidRPr="003E37B8">
            <w:rPr>
              <w:u w:val="single"/>
            </w:rPr>
            <w:t xml:space="preserve">The notice shall include monthly sponsorship levels of fifteen dollars per month, thirty dollars per month, fifty dollars per month and any other amounts deemed reasonable by the administrator. The sponsorship levels shall be named “Safety Net Contributor,” “Safety Net Hero,” and “Safety Net Champion” respectively. The donation amounts provided shall be tied to the level of coverage the employee will be purchasing for a working poor individual without access to health care coverage.  </w:t>
          </w:r>
        </w:p>
        <w:p w:rsidR="00896521" w:rsidRDefault="00896521" w:rsidP="00255136">
          <w:pPr>
            <w:pStyle w:val="RCWSLText"/>
            <w:rPr>
              <w:bCs/>
              <w:spacing w:val="0"/>
              <w:u w:val="single"/>
            </w:rPr>
          </w:pPr>
        </w:p>
        <w:p w:rsidR="00896521" w:rsidRDefault="00896521" w:rsidP="00255136">
          <w:pPr>
            <w:pStyle w:val="RCWSLText"/>
            <w:rPr>
              <w:bCs/>
              <w:spacing w:val="0"/>
              <w:u w:val="single"/>
            </w:rPr>
          </w:pPr>
          <w:r>
            <w:rPr>
              <w:bCs/>
              <w:spacing w:val="0"/>
              <w:u w:val="single"/>
            </w:rPr>
            <w:tab/>
            <w:t xml:space="preserve">The administrator shall ensure that employees are given an opportunity to establish a monthly standard deduction or a one-time deduction towards the basic health plan donation program. The basic </w:t>
          </w:r>
          <w:r>
            <w:rPr>
              <w:bCs/>
              <w:spacing w:val="0"/>
              <w:u w:val="single"/>
            </w:rPr>
            <w:lastRenderedPageBreak/>
            <w:t>health plan donation program shall be known as the “Save the Safety Net Program.”</w:t>
          </w:r>
        </w:p>
        <w:p w:rsidR="00896521" w:rsidRPr="000A5136" w:rsidRDefault="00896521" w:rsidP="00255136">
          <w:pPr>
            <w:pStyle w:val="RCWSLText"/>
            <w:rPr>
              <w:bCs/>
              <w:spacing w:val="0"/>
            </w:rPr>
          </w:pPr>
          <w:r w:rsidRPr="000A5136">
            <w:rPr>
              <w:bCs/>
              <w:spacing w:val="0"/>
            </w:rPr>
            <w:tab/>
          </w:r>
        </w:p>
        <w:p w:rsidR="00255136" w:rsidRPr="00255136" w:rsidRDefault="00896521" w:rsidP="00255136">
          <w:pPr>
            <w:pStyle w:val="RCWSLText"/>
            <w:rPr>
              <w:bCs/>
              <w:spacing w:val="0"/>
              <w:u w:val="single"/>
            </w:rPr>
          </w:pPr>
          <w:r>
            <w:rPr>
              <w:bCs/>
              <w:spacing w:val="0"/>
              <w:u w:val="single"/>
            </w:rPr>
            <w:tab/>
            <w:t>The donation permitted</w:t>
          </w:r>
          <w:r w:rsidR="00255136" w:rsidRPr="00255136">
            <w:rPr>
              <w:bCs/>
              <w:spacing w:val="0"/>
              <w:u w:val="single"/>
            </w:rPr>
            <w:t xml:space="preserve"> under this </w:t>
          </w:r>
          <w:r w:rsidR="00255136">
            <w:rPr>
              <w:bCs/>
              <w:spacing w:val="0"/>
              <w:u w:val="single"/>
            </w:rPr>
            <w:t>sub</w:t>
          </w:r>
          <w:r w:rsidR="00255136" w:rsidRPr="00255136">
            <w:rPr>
              <w:bCs/>
              <w:spacing w:val="0"/>
              <w:u w:val="single"/>
            </w:rPr>
            <w:t xml:space="preserve">section may not be collected from any public employee </w:t>
          </w:r>
          <w:r>
            <w:rPr>
              <w:bCs/>
              <w:spacing w:val="0"/>
              <w:u w:val="single"/>
            </w:rPr>
            <w:t>who does not actively opt in to</w:t>
          </w:r>
          <w:r w:rsidR="00255136" w:rsidRPr="00255136">
            <w:rPr>
              <w:bCs/>
              <w:spacing w:val="0"/>
              <w:u w:val="single"/>
            </w:rPr>
            <w:t xml:space="preserve"> the donation program. Written notification of intent to </w:t>
          </w:r>
          <w:r>
            <w:rPr>
              <w:bCs/>
              <w:spacing w:val="0"/>
              <w:u w:val="single"/>
            </w:rPr>
            <w:t>discontinue participation</w:t>
          </w:r>
          <w:r w:rsidR="00255136" w:rsidRPr="00255136">
            <w:rPr>
              <w:bCs/>
              <w:spacing w:val="0"/>
              <w:u w:val="single"/>
            </w:rPr>
            <w:t xml:space="preserve"> in the donation program must be provided by the public employee </w:t>
          </w:r>
          <w:r>
            <w:rPr>
              <w:bCs/>
              <w:spacing w:val="0"/>
              <w:u w:val="single"/>
            </w:rPr>
            <w:t>at least fourteen days prior to the next standard deduction.</w:t>
          </w:r>
        </w:p>
        <w:p w:rsidR="00255136" w:rsidRDefault="00255136" w:rsidP="00255136">
          <w:pPr>
            <w:pStyle w:val="RCWSLText"/>
            <w:rPr>
              <w:spacing w:val="0"/>
              <w:u w:val="single"/>
            </w:rPr>
          </w:pPr>
        </w:p>
        <w:p w:rsidR="003E37B8" w:rsidRPr="003E37B8" w:rsidRDefault="003E37B8" w:rsidP="00255136">
          <w:pPr>
            <w:pStyle w:val="RCWSLText"/>
            <w:rPr>
              <w:spacing w:val="0"/>
            </w:rPr>
          </w:pPr>
          <w:r>
            <w:rPr>
              <w:spacing w:val="0"/>
            </w:rPr>
            <w:tab/>
            <w:t>On page 17, after line 34, insert:</w:t>
          </w:r>
        </w:p>
        <w:p w:rsidR="003E37B8" w:rsidRDefault="003E37B8" w:rsidP="00255136">
          <w:pPr>
            <w:pStyle w:val="RCWSLText"/>
          </w:pPr>
          <w:proofErr w:type="gramStart"/>
          <w:r>
            <w:rPr>
              <w:u w:val="single"/>
            </w:rPr>
            <w:t>NEW SECTION.</w:t>
          </w:r>
          <w:proofErr w:type="gramEnd"/>
          <w:r>
            <w:rPr>
              <w:b/>
            </w:rPr>
            <w:t xml:space="preserve"> </w:t>
          </w:r>
          <w:proofErr w:type="gramStart"/>
          <w:r>
            <w:rPr>
              <w:b/>
            </w:rPr>
            <w:t>Sec. 8.</w:t>
          </w:r>
          <w:proofErr w:type="gramEnd"/>
          <w:r>
            <w:t xml:space="preserve">  Section 3 of this act is necessary for the immediate preservation of the public peace, health, or safety, or support of the state government and its existing public institutions, and takes effect immediately.</w:t>
          </w:r>
        </w:p>
        <w:p w:rsidR="00A307C3" w:rsidRDefault="00A307C3" w:rsidP="00255136">
          <w:pPr>
            <w:pStyle w:val="RCWSLText"/>
          </w:pPr>
        </w:p>
        <w:p w:rsidR="004F03E1" w:rsidRDefault="00BA1B73" w:rsidP="004F03E1">
          <w:customXml w:element="ReferenceNumber">
            <w:r w:rsidR="004F03E1">
              <w:rPr>
                <w:b/>
                <w:u w:val="single"/>
              </w:rPr>
              <w:t>SHB 2341</w:t>
            </w:r>
            <w:r w:rsidR="004F03E1">
              <w:t xml:space="preserve"> - </w:t>
            </w:r>
          </w:customXml>
          <w:customXml w:element="Floor">
            <w:r w:rsidR="004F03E1">
              <w:t>S AMD</w:t>
            </w:r>
          </w:customXml>
          <w:customXml w:element="AmendNumber">
            <w:r>
              <w:rPr>
                <w:b/>
              </w:rPr>
              <w:t xml:space="preserve"> 545</w:t>
            </w:r>
          </w:customXml>
        </w:p>
        <w:p w:rsidR="004F03E1" w:rsidRDefault="00BA1B73" w:rsidP="004F03E1">
          <w:pPr>
            <w:ind w:firstLine="576"/>
          </w:pPr>
          <w:customXml w:element="Sponsors">
            <w:r>
              <w:t xml:space="preserve">By Senator Pflug</w:t>
            </w:r>
          </w:customXml>
        </w:p>
        <w:p w:rsidR="004F03E1" w:rsidRDefault="004F03E1" w:rsidP="00255136">
          <w:pPr>
            <w:pStyle w:val="RCWSLText"/>
          </w:pPr>
        </w:p>
        <w:p w:rsidR="004F03E1" w:rsidRDefault="004F03E1" w:rsidP="00255136">
          <w:pPr>
            <w:pStyle w:val="RCWSLText"/>
          </w:pPr>
          <w:r>
            <w:tab/>
            <w:t>On page 1, line 2 of the title, after “budget;” strike “and”</w:t>
          </w:r>
        </w:p>
        <w:p w:rsidR="004F03E1" w:rsidRDefault="004F03E1" w:rsidP="00255136">
          <w:pPr>
            <w:pStyle w:val="RCWSLText"/>
          </w:pPr>
        </w:p>
        <w:p w:rsidR="004F03E1" w:rsidRDefault="004F03E1" w:rsidP="00255136">
          <w:pPr>
            <w:pStyle w:val="RCWSLText"/>
          </w:pPr>
          <w:r>
            <w:tab/>
            <w:t>On page 1, line 4 of the title, after “70.47.170” insert “</w:t>
          </w:r>
          <w:proofErr w:type="gramStart"/>
          <w:r>
            <w:t>;and</w:t>
          </w:r>
          <w:proofErr w:type="gramEnd"/>
          <w:r>
            <w:t xml:space="preserve"> declaring an emergency”</w:t>
          </w:r>
        </w:p>
        <w:p w:rsidR="00ED2EEB" w:rsidRDefault="00BA1B73" w:rsidP="00255136">
          <w:pPr>
            <w:pStyle w:val="RCWSLText"/>
          </w:pPr>
        </w:p>
      </w:customXml>
      <w:customXml w:element="Effect">
        <w:p w:rsidR="00DF5D0E" w:rsidRDefault="00ED2EEB" w:rsidP="000E603A">
          <w:pPr>
            <w:pStyle w:val="Effect"/>
          </w:pPr>
          <w:r>
            <w:tab/>
          </w:r>
          <w:r w:rsidR="00DE256E">
            <w:tab/>
          </w:r>
          <w:r w:rsidR="00DE256E">
            <w:rPr>
              <w:u w:val="single"/>
            </w:rPr>
            <w:t>EFFECT:</w:t>
          </w:r>
          <w:r w:rsidR="00DE256E">
            <w:t>   </w:t>
          </w:r>
          <w:r w:rsidR="00255136">
            <w:t xml:space="preserve">Creates a voluntary opt </w:t>
          </w:r>
          <w:r w:rsidR="00297697">
            <w:t xml:space="preserve">in </w:t>
          </w:r>
          <w:r w:rsidR="00255136">
            <w:t xml:space="preserve">donation </w:t>
          </w:r>
          <w:r w:rsidR="00297697">
            <w:t>program</w:t>
          </w:r>
          <w:r w:rsidR="00255136">
            <w:t xml:space="preserve"> for public employees to </w:t>
          </w:r>
          <w:r w:rsidR="00534C5A">
            <w:t>help offset</w:t>
          </w:r>
          <w:r w:rsidR="00255136">
            <w:t xml:space="preserve"> enrollment cuts in the basic health plan.</w:t>
          </w:r>
          <w:r w:rsidR="003E37B8">
            <w:t xml:space="preserve"> Adds an emergency clause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BA1B7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36" w:rsidRDefault="000A5136" w:rsidP="00DF5D0E">
      <w:r>
        <w:separator/>
      </w:r>
    </w:p>
  </w:endnote>
  <w:endnote w:type="continuationSeparator" w:id="1">
    <w:p w:rsidR="000A5136" w:rsidRDefault="000A51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6" w:rsidRDefault="00BA1B73">
    <w:pPr>
      <w:pStyle w:val="AmendDraftFooter"/>
    </w:pPr>
    <w:fldSimple w:instr=" TITLE   \* MERGEFORMAT ">
      <w:r w:rsidR="000A5136">
        <w:t>2341-S AMS PFLU JONA 004</w:t>
      </w:r>
    </w:fldSimple>
    <w:r w:rsidR="000A5136">
      <w:tab/>
    </w:r>
    <w:fldSimple w:instr=" PAGE  \* Arabic  \* MERGEFORMAT ">
      <w:r w:rsidR="004C6C3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6" w:rsidRDefault="00BA1B73">
    <w:pPr>
      <w:pStyle w:val="AmendDraftFooter"/>
    </w:pPr>
    <w:fldSimple w:instr=" TITLE   \* MERGEFORMAT ">
      <w:r w:rsidR="000A5136">
        <w:t>2341-S AMS PFLU JONA 004</w:t>
      </w:r>
    </w:fldSimple>
    <w:r w:rsidR="000A5136">
      <w:tab/>
    </w:r>
    <w:fldSimple w:instr=" PAGE  \* Arabic  \* MERGEFORMAT ">
      <w:r w:rsidR="004C6C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36" w:rsidRDefault="000A5136" w:rsidP="00DF5D0E">
      <w:r>
        <w:separator/>
      </w:r>
    </w:p>
  </w:footnote>
  <w:footnote w:type="continuationSeparator" w:id="1">
    <w:p w:rsidR="000A5136" w:rsidRDefault="000A51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6" w:rsidRDefault="00BA1B7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A5136" w:rsidRDefault="000A5136">
                <w:pPr>
                  <w:pStyle w:val="RCWSLText"/>
                  <w:jc w:val="right"/>
                </w:pPr>
                <w:r>
                  <w:t>1</w:t>
                </w:r>
              </w:p>
              <w:p w:rsidR="000A5136" w:rsidRDefault="000A5136">
                <w:pPr>
                  <w:pStyle w:val="RCWSLText"/>
                  <w:jc w:val="right"/>
                </w:pPr>
                <w:r>
                  <w:t>2</w:t>
                </w:r>
              </w:p>
              <w:p w:rsidR="000A5136" w:rsidRDefault="000A5136">
                <w:pPr>
                  <w:pStyle w:val="RCWSLText"/>
                  <w:jc w:val="right"/>
                </w:pPr>
                <w:r>
                  <w:t>3</w:t>
                </w:r>
              </w:p>
              <w:p w:rsidR="000A5136" w:rsidRDefault="000A5136">
                <w:pPr>
                  <w:pStyle w:val="RCWSLText"/>
                  <w:jc w:val="right"/>
                </w:pPr>
                <w:r>
                  <w:t>4</w:t>
                </w:r>
              </w:p>
              <w:p w:rsidR="000A5136" w:rsidRDefault="000A5136">
                <w:pPr>
                  <w:pStyle w:val="RCWSLText"/>
                  <w:jc w:val="right"/>
                </w:pPr>
                <w:r>
                  <w:t>5</w:t>
                </w:r>
              </w:p>
              <w:p w:rsidR="000A5136" w:rsidRDefault="000A5136">
                <w:pPr>
                  <w:pStyle w:val="RCWSLText"/>
                  <w:jc w:val="right"/>
                </w:pPr>
                <w:r>
                  <w:t>6</w:t>
                </w:r>
              </w:p>
              <w:p w:rsidR="000A5136" w:rsidRDefault="000A5136">
                <w:pPr>
                  <w:pStyle w:val="RCWSLText"/>
                  <w:jc w:val="right"/>
                </w:pPr>
                <w:r>
                  <w:t>7</w:t>
                </w:r>
              </w:p>
              <w:p w:rsidR="000A5136" w:rsidRDefault="000A5136">
                <w:pPr>
                  <w:pStyle w:val="RCWSLText"/>
                  <w:jc w:val="right"/>
                </w:pPr>
                <w:r>
                  <w:t>8</w:t>
                </w:r>
              </w:p>
              <w:p w:rsidR="000A5136" w:rsidRDefault="000A5136">
                <w:pPr>
                  <w:pStyle w:val="RCWSLText"/>
                  <w:jc w:val="right"/>
                </w:pPr>
                <w:r>
                  <w:t>9</w:t>
                </w:r>
              </w:p>
              <w:p w:rsidR="000A5136" w:rsidRDefault="000A5136">
                <w:pPr>
                  <w:pStyle w:val="RCWSLText"/>
                  <w:jc w:val="right"/>
                </w:pPr>
                <w:r>
                  <w:t>10</w:t>
                </w:r>
              </w:p>
              <w:p w:rsidR="000A5136" w:rsidRDefault="000A5136">
                <w:pPr>
                  <w:pStyle w:val="RCWSLText"/>
                  <w:jc w:val="right"/>
                </w:pPr>
                <w:r>
                  <w:t>11</w:t>
                </w:r>
              </w:p>
              <w:p w:rsidR="000A5136" w:rsidRDefault="000A5136">
                <w:pPr>
                  <w:pStyle w:val="RCWSLText"/>
                  <w:jc w:val="right"/>
                </w:pPr>
                <w:r>
                  <w:t>12</w:t>
                </w:r>
              </w:p>
              <w:p w:rsidR="000A5136" w:rsidRDefault="000A5136">
                <w:pPr>
                  <w:pStyle w:val="RCWSLText"/>
                  <w:jc w:val="right"/>
                </w:pPr>
                <w:r>
                  <w:t>13</w:t>
                </w:r>
              </w:p>
              <w:p w:rsidR="000A5136" w:rsidRDefault="000A5136">
                <w:pPr>
                  <w:pStyle w:val="RCWSLText"/>
                  <w:jc w:val="right"/>
                </w:pPr>
                <w:r>
                  <w:t>14</w:t>
                </w:r>
              </w:p>
              <w:p w:rsidR="000A5136" w:rsidRDefault="000A5136">
                <w:pPr>
                  <w:pStyle w:val="RCWSLText"/>
                  <w:jc w:val="right"/>
                </w:pPr>
                <w:r>
                  <w:t>15</w:t>
                </w:r>
              </w:p>
              <w:p w:rsidR="000A5136" w:rsidRDefault="000A5136">
                <w:pPr>
                  <w:pStyle w:val="RCWSLText"/>
                  <w:jc w:val="right"/>
                </w:pPr>
                <w:r>
                  <w:t>16</w:t>
                </w:r>
              </w:p>
              <w:p w:rsidR="000A5136" w:rsidRDefault="000A5136">
                <w:pPr>
                  <w:pStyle w:val="RCWSLText"/>
                  <w:jc w:val="right"/>
                </w:pPr>
                <w:r>
                  <w:t>17</w:t>
                </w:r>
              </w:p>
              <w:p w:rsidR="000A5136" w:rsidRDefault="000A5136">
                <w:pPr>
                  <w:pStyle w:val="RCWSLText"/>
                  <w:jc w:val="right"/>
                </w:pPr>
                <w:r>
                  <w:t>18</w:t>
                </w:r>
              </w:p>
              <w:p w:rsidR="000A5136" w:rsidRDefault="000A5136">
                <w:pPr>
                  <w:pStyle w:val="RCWSLText"/>
                  <w:jc w:val="right"/>
                </w:pPr>
                <w:r>
                  <w:t>19</w:t>
                </w:r>
              </w:p>
              <w:p w:rsidR="000A5136" w:rsidRDefault="000A5136">
                <w:pPr>
                  <w:pStyle w:val="RCWSLText"/>
                  <w:jc w:val="right"/>
                </w:pPr>
                <w:r>
                  <w:t>20</w:t>
                </w:r>
              </w:p>
              <w:p w:rsidR="000A5136" w:rsidRDefault="000A5136">
                <w:pPr>
                  <w:pStyle w:val="RCWSLText"/>
                  <w:jc w:val="right"/>
                </w:pPr>
                <w:r>
                  <w:t>21</w:t>
                </w:r>
              </w:p>
              <w:p w:rsidR="000A5136" w:rsidRDefault="000A5136">
                <w:pPr>
                  <w:pStyle w:val="RCWSLText"/>
                  <w:jc w:val="right"/>
                </w:pPr>
                <w:r>
                  <w:t>22</w:t>
                </w:r>
              </w:p>
              <w:p w:rsidR="000A5136" w:rsidRDefault="000A5136">
                <w:pPr>
                  <w:pStyle w:val="RCWSLText"/>
                  <w:jc w:val="right"/>
                </w:pPr>
                <w:r>
                  <w:t>23</w:t>
                </w:r>
              </w:p>
              <w:p w:rsidR="000A5136" w:rsidRDefault="000A5136">
                <w:pPr>
                  <w:pStyle w:val="RCWSLText"/>
                  <w:jc w:val="right"/>
                </w:pPr>
                <w:r>
                  <w:t>24</w:t>
                </w:r>
              </w:p>
              <w:p w:rsidR="000A5136" w:rsidRDefault="000A5136">
                <w:pPr>
                  <w:pStyle w:val="RCWSLText"/>
                  <w:jc w:val="right"/>
                </w:pPr>
                <w:r>
                  <w:t>25</w:t>
                </w:r>
              </w:p>
              <w:p w:rsidR="000A5136" w:rsidRDefault="000A5136">
                <w:pPr>
                  <w:pStyle w:val="RCWSLText"/>
                  <w:jc w:val="right"/>
                </w:pPr>
                <w:r>
                  <w:t>26</w:t>
                </w:r>
              </w:p>
              <w:p w:rsidR="000A5136" w:rsidRDefault="000A5136">
                <w:pPr>
                  <w:pStyle w:val="RCWSLText"/>
                  <w:jc w:val="right"/>
                </w:pPr>
                <w:r>
                  <w:t>27</w:t>
                </w:r>
              </w:p>
              <w:p w:rsidR="000A5136" w:rsidRDefault="000A5136">
                <w:pPr>
                  <w:pStyle w:val="RCWSLText"/>
                  <w:jc w:val="right"/>
                </w:pPr>
                <w:r>
                  <w:t>28</w:t>
                </w:r>
              </w:p>
              <w:p w:rsidR="000A5136" w:rsidRDefault="000A5136">
                <w:pPr>
                  <w:pStyle w:val="RCWSLText"/>
                  <w:jc w:val="right"/>
                </w:pPr>
                <w:r>
                  <w:t>29</w:t>
                </w:r>
              </w:p>
              <w:p w:rsidR="000A5136" w:rsidRDefault="000A5136">
                <w:pPr>
                  <w:pStyle w:val="RCWSLText"/>
                  <w:jc w:val="right"/>
                </w:pPr>
                <w:r>
                  <w:t>30</w:t>
                </w:r>
              </w:p>
              <w:p w:rsidR="000A5136" w:rsidRDefault="000A5136">
                <w:pPr>
                  <w:pStyle w:val="RCWSLText"/>
                  <w:jc w:val="right"/>
                </w:pPr>
                <w:r>
                  <w:t>31</w:t>
                </w:r>
              </w:p>
              <w:p w:rsidR="000A5136" w:rsidRDefault="000A5136">
                <w:pPr>
                  <w:pStyle w:val="RCWSLText"/>
                  <w:jc w:val="right"/>
                </w:pPr>
                <w:r>
                  <w:t>32</w:t>
                </w:r>
              </w:p>
              <w:p w:rsidR="000A5136" w:rsidRDefault="000A5136">
                <w:pPr>
                  <w:pStyle w:val="RCWSLText"/>
                  <w:jc w:val="right"/>
                </w:pPr>
                <w:r>
                  <w:t>33</w:t>
                </w:r>
              </w:p>
              <w:p w:rsidR="000A5136" w:rsidRDefault="000A513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36" w:rsidRDefault="00BA1B7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A5136" w:rsidRDefault="000A5136" w:rsidP="00605C39">
                <w:pPr>
                  <w:pStyle w:val="RCWSLText"/>
                  <w:spacing w:before="2888"/>
                  <w:jc w:val="right"/>
                </w:pPr>
                <w:r>
                  <w:t>1</w:t>
                </w:r>
              </w:p>
              <w:p w:rsidR="000A5136" w:rsidRDefault="000A5136">
                <w:pPr>
                  <w:pStyle w:val="RCWSLText"/>
                  <w:jc w:val="right"/>
                </w:pPr>
                <w:r>
                  <w:t>2</w:t>
                </w:r>
              </w:p>
              <w:p w:rsidR="000A5136" w:rsidRDefault="000A5136">
                <w:pPr>
                  <w:pStyle w:val="RCWSLText"/>
                  <w:jc w:val="right"/>
                </w:pPr>
                <w:r>
                  <w:t>3</w:t>
                </w:r>
              </w:p>
              <w:p w:rsidR="000A5136" w:rsidRDefault="000A5136">
                <w:pPr>
                  <w:pStyle w:val="RCWSLText"/>
                  <w:jc w:val="right"/>
                </w:pPr>
                <w:r>
                  <w:t>4</w:t>
                </w:r>
              </w:p>
              <w:p w:rsidR="000A5136" w:rsidRDefault="000A5136">
                <w:pPr>
                  <w:pStyle w:val="RCWSLText"/>
                  <w:jc w:val="right"/>
                </w:pPr>
                <w:r>
                  <w:t>5</w:t>
                </w:r>
              </w:p>
              <w:p w:rsidR="000A5136" w:rsidRDefault="000A5136">
                <w:pPr>
                  <w:pStyle w:val="RCWSLText"/>
                  <w:jc w:val="right"/>
                </w:pPr>
                <w:r>
                  <w:t>6</w:t>
                </w:r>
              </w:p>
              <w:p w:rsidR="000A5136" w:rsidRDefault="000A5136">
                <w:pPr>
                  <w:pStyle w:val="RCWSLText"/>
                  <w:jc w:val="right"/>
                </w:pPr>
                <w:r>
                  <w:t>7</w:t>
                </w:r>
              </w:p>
              <w:p w:rsidR="000A5136" w:rsidRDefault="000A5136">
                <w:pPr>
                  <w:pStyle w:val="RCWSLText"/>
                  <w:jc w:val="right"/>
                </w:pPr>
                <w:r>
                  <w:t>8</w:t>
                </w:r>
              </w:p>
              <w:p w:rsidR="000A5136" w:rsidRDefault="000A5136">
                <w:pPr>
                  <w:pStyle w:val="RCWSLText"/>
                  <w:jc w:val="right"/>
                </w:pPr>
                <w:r>
                  <w:t>9</w:t>
                </w:r>
              </w:p>
              <w:p w:rsidR="000A5136" w:rsidRDefault="000A5136">
                <w:pPr>
                  <w:pStyle w:val="RCWSLText"/>
                  <w:jc w:val="right"/>
                </w:pPr>
                <w:r>
                  <w:t>10</w:t>
                </w:r>
              </w:p>
              <w:p w:rsidR="000A5136" w:rsidRDefault="000A5136">
                <w:pPr>
                  <w:pStyle w:val="RCWSLText"/>
                  <w:jc w:val="right"/>
                </w:pPr>
                <w:r>
                  <w:t>11</w:t>
                </w:r>
              </w:p>
              <w:p w:rsidR="000A5136" w:rsidRDefault="000A5136">
                <w:pPr>
                  <w:pStyle w:val="RCWSLText"/>
                  <w:jc w:val="right"/>
                </w:pPr>
                <w:r>
                  <w:t>12</w:t>
                </w:r>
              </w:p>
              <w:p w:rsidR="000A5136" w:rsidRDefault="000A5136">
                <w:pPr>
                  <w:pStyle w:val="RCWSLText"/>
                  <w:jc w:val="right"/>
                </w:pPr>
                <w:r>
                  <w:t>13</w:t>
                </w:r>
              </w:p>
              <w:p w:rsidR="000A5136" w:rsidRDefault="000A5136">
                <w:pPr>
                  <w:pStyle w:val="RCWSLText"/>
                  <w:jc w:val="right"/>
                </w:pPr>
                <w:r>
                  <w:t>14</w:t>
                </w:r>
              </w:p>
              <w:p w:rsidR="000A5136" w:rsidRDefault="000A5136">
                <w:pPr>
                  <w:pStyle w:val="RCWSLText"/>
                  <w:jc w:val="right"/>
                </w:pPr>
                <w:r>
                  <w:t>15</w:t>
                </w:r>
              </w:p>
              <w:p w:rsidR="000A5136" w:rsidRDefault="000A5136">
                <w:pPr>
                  <w:pStyle w:val="RCWSLText"/>
                  <w:jc w:val="right"/>
                </w:pPr>
                <w:r>
                  <w:t>16</w:t>
                </w:r>
              </w:p>
              <w:p w:rsidR="000A5136" w:rsidRDefault="000A5136">
                <w:pPr>
                  <w:pStyle w:val="RCWSLText"/>
                  <w:jc w:val="right"/>
                </w:pPr>
                <w:r>
                  <w:t>17</w:t>
                </w:r>
              </w:p>
              <w:p w:rsidR="000A5136" w:rsidRDefault="000A5136">
                <w:pPr>
                  <w:pStyle w:val="RCWSLText"/>
                  <w:jc w:val="right"/>
                </w:pPr>
                <w:r>
                  <w:t>18</w:t>
                </w:r>
              </w:p>
              <w:p w:rsidR="000A5136" w:rsidRDefault="000A5136">
                <w:pPr>
                  <w:pStyle w:val="RCWSLText"/>
                  <w:jc w:val="right"/>
                </w:pPr>
                <w:r>
                  <w:t>19</w:t>
                </w:r>
              </w:p>
              <w:p w:rsidR="000A5136" w:rsidRDefault="000A5136">
                <w:pPr>
                  <w:pStyle w:val="RCWSLText"/>
                  <w:jc w:val="right"/>
                </w:pPr>
                <w:r>
                  <w:t>20</w:t>
                </w:r>
              </w:p>
              <w:p w:rsidR="000A5136" w:rsidRDefault="000A5136">
                <w:pPr>
                  <w:pStyle w:val="RCWSLText"/>
                  <w:jc w:val="right"/>
                </w:pPr>
                <w:r>
                  <w:t>21</w:t>
                </w:r>
              </w:p>
              <w:p w:rsidR="000A5136" w:rsidRDefault="000A5136">
                <w:pPr>
                  <w:pStyle w:val="RCWSLText"/>
                  <w:jc w:val="right"/>
                </w:pPr>
                <w:r>
                  <w:t>22</w:t>
                </w:r>
              </w:p>
              <w:p w:rsidR="000A5136" w:rsidRDefault="000A5136">
                <w:pPr>
                  <w:pStyle w:val="RCWSLText"/>
                  <w:jc w:val="right"/>
                </w:pPr>
                <w:r>
                  <w:t>23</w:t>
                </w:r>
              </w:p>
              <w:p w:rsidR="000A5136" w:rsidRDefault="000A5136">
                <w:pPr>
                  <w:pStyle w:val="RCWSLText"/>
                  <w:jc w:val="right"/>
                </w:pPr>
                <w:r>
                  <w:t>24</w:t>
                </w:r>
              </w:p>
              <w:p w:rsidR="000A5136" w:rsidRDefault="000A5136" w:rsidP="00060D21">
                <w:pPr>
                  <w:pStyle w:val="RCWSLText"/>
                  <w:jc w:val="right"/>
                </w:pPr>
                <w:r>
                  <w:t>25</w:t>
                </w:r>
              </w:p>
              <w:p w:rsidR="000A5136" w:rsidRDefault="000A5136" w:rsidP="00060D21">
                <w:pPr>
                  <w:pStyle w:val="RCWSLText"/>
                  <w:jc w:val="right"/>
                </w:pPr>
                <w:r>
                  <w:t>26</w:t>
                </w:r>
              </w:p>
              <w:p w:rsidR="000A5136" w:rsidRDefault="000A513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5136"/>
    <w:rsid w:val="000C6C82"/>
    <w:rsid w:val="000E603A"/>
    <w:rsid w:val="00106544"/>
    <w:rsid w:val="001A775A"/>
    <w:rsid w:val="001E6675"/>
    <w:rsid w:val="00217E8A"/>
    <w:rsid w:val="00255136"/>
    <w:rsid w:val="00281CBD"/>
    <w:rsid w:val="00297697"/>
    <w:rsid w:val="00316CD9"/>
    <w:rsid w:val="003E2FC6"/>
    <w:rsid w:val="003E37B8"/>
    <w:rsid w:val="00492DDC"/>
    <w:rsid w:val="004C6C3D"/>
    <w:rsid w:val="004F03E1"/>
    <w:rsid w:val="00523C5A"/>
    <w:rsid w:val="00534C5A"/>
    <w:rsid w:val="00605C39"/>
    <w:rsid w:val="006841E6"/>
    <w:rsid w:val="006F7027"/>
    <w:rsid w:val="0072335D"/>
    <w:rsid w:val="0072541D"/>
    <w:rsid w:val="00734E10"/>
    <w:rsid w:val="007D35D4"/>
    <w:rsid w:val="00846034"/>
    <w:rsid w:val="00896521"/>
    <w:rsid w:val="00931B84"/>
    <w:rsid w:val="00972869"/>
    <w:rsid w:val="009C6D9E"/>
    <w:rsid w:val="009F23A9"/>
    <w:rsid w:val="00A01F29"/>
    <w:rsid w:val="00A225CA"/>
    <w:rsid w:val="00A307C3"/>
    <w:rsid w:val="00A93D4A"/>
    <w:rsid w:val="00AD2D0A"/>
    <w:rsid w:val="00B31D1C"/>
    <w:rsid w:val="00B518D0"/>
    <w:rsid w:val="00B73E0A"/>
    <w:rsid w:val="00B961E0"/>
    <w:rsid w:val="00BA1B73"/>
    <w:rsid w:val="00D40447"/>
    <w:rsid w:val="00D66F90"/>
    <w:rsid w:val="00DA47F3"/>
    <w:rsid w:val="00DA77A0"/>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491414721">
      <w:bodyDiv w:val="1"/>
      <w:marLeft w:val="0"/>
      <w:marRight w:val="0"/>
      <w:marTop w:val="0"/>
      <w:marBottom w:val="0"/>
      <w:divBdr>
        <w:top w:val="none" w:sz="0" w:space="0" w:color="auto"/>
        <w:left w:val="none" w:sz="0" w:space="0" w:color="auto"/>
        <w:bottom w:val="none" w:sz="0" w:space="0" w:color="auto"/>
        <w:right w:val="none" w:sz="0" w:space="0" w:color="auto"/>
      </w:divBdr>
    </w:div>
    <w:div w:id="52155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2341-S AMS PFLU JONA 004</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2341-S AMS PFLU JONA 004</dc:title>
  <dc:subject/>
  <dc:creator>Washington State Legislature</dc:creator>
  <cp:keywords/>
  <dc:description/>
  <cp:lastModifiedBy>Washington State Legislature</cp:lastModifiedBy>
  <cp:revision>2</cp:revision>
  <cp:lastPrinted>2009-04-24T18:59:00Z</cp:lastPrinted>
  <dcterms:created xsi:type="dcterms:W3CDTF">2009-04-26T05:46:00Z</dcterms:created>
  <dcterms:modified xsi:type="dcterms:W3CDTF">2009-04-26T05:46:00Z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-634316318</vt:i4>
  </property>
</Properties>
</file>