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A12E6" w:rsidP="0072541D">
          <w:pPr>
            <w:pStyle w:val="AmendDocName"/>
          </w:pPr>
          <w:customXml w:element="BillDocName">
            <w:r>
              <w:t xml:space="preserve">3076-S2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BRAN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573</w:t>
            </w:r>
          </w:customXml>
        </w:p>
      </w:customXml>
      <w:customXml w:element="Heading">
        <w:p w:rsidR="00DF5D0E" w:rsidRDefault="008A12E6">
          <w:customXml w:element="ReferenceNumber">
            <w:r w:rsidR="003E0AA4">
              <w:rPr>
                <w:b/>
                <w:u w:val="single"/>
              </w:rPr>
              <w:t>2SHB 3076</w:t>
            </w:r>
            <w:r w:rsidR="00DE256E">
              <w:t xml:space="preserve"> - </w:t>
            </w:r>
          </w:customXml>
          <w:customXml w:element="Floor">
            <w:r w:rsidR="003E0AA4">
              <w:t>S AMD TO WM S5234.1</w:t>
            </w:r>
          </w:customXml>
          <w:customXml w:element="AmendNumber">
            <w:r>
              <w:rPr>
                <w:b/>
              </w:rPr>
              <w:t xml:space="preserve"> 253</w:t>
            </w:r>
          </w:customXml>
        </w:p>
        <w:p w:rsidR="00DF5D0E" w:rsidRDefault="008A12E6" w:rsidP="00605C39">
          <w:pPr>
            <w:ind w:firstLine="576"/>
          </w:pPr>
          <w:customXml w:element="Sponsors">
            <w:r>
              <w:t xml:space="preserve">By Senators Brandland and Hargrove</w:t>
            </w:r>
          </w:customXml>
        </w:p>
        <w:p w:rsidR="00DF5D0E" w:rsidRDefault="008A12E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3/03/2010</w:t>
            </w:r>
          </w:customXml>
        </w:p>
      </w:customXml>
      <w:permStart w:id="0" w:edGrp="everyone" w:displacedByCustomXml="next"/>
      <w:customXml w:element="Page">
        <w:p w:rsidR="00944B4C" w:rsidRDefault="008A12E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E0AA4">
            <w:t xml:space="preserve">On page </w:t>
          </w:r>
          <w:r w:rsidR="00944B4C">
            <w:t>2</w:t>
          </w:r>
          <w:r w:rsidR="003E0AA4">
            <w:t xml:space="preserve">, line </w:t>
          </w:r>
          <w:r w:rsidR="00944B4C">
            <w:t>27</w:t>
          </w:r>
          <w:r w:rsidR="003E0AA4">
            <w:t xml:space="preserve">, after </w:t>
          </w:r>
          <w:r w:rsidR="00944B4C">
            <w:t>"purposes of"</w:t>
          </w:r>
          <w:r w:rsidR="003E0AA4">
            <w:t xml:space="preserve">, </w:t>
          </w:r>
          <w:r w:rsidR="00944B4C">
            <w:t>insert "</w:t>
          </w:r>
          <w:r w:rsidR="00CB5D86">
            <w:t>s</w:t>
          </w:r>
          <w:r w:rsidR="00944B4C">
            <w:t>ections one through four"</w:t>
          </w:r>
        </w:p>
        <w:p w:rsidR="002A6CC4" w:rsidRDefault="002A6CC4" w:rsidP="002A6CC4">
          <w:pPr>
            <w:pStyle w:val="RCWSLText"/>
          </w:pPr>
        </w:p>
        <w:p w:rsidR="002A6CC4" w:rsidRPr="002A6CC4" w:rsidRDefault="002A6CC4" w:rsidP="002A6CC4">
          <w:pPr>
            <w:pStyle w:val="RCWSLText"/>
          </w:pPr>
          <w:r>
            <w:tab/>
            <w:t>On page2, line 29, after "act," strike "this act is" and insert "sections one through four of this act are"</w:t>
          </w:r>
        </w:p>
        <w:p w:rsidR="00944B4C" w:rsidRDefault="00944B4C" w:rsidP="00096165">
          <w:pPr>
            <w:pStyle w:val="Page"/>
          </w:pPr>
        </w:p>
        <w:p w:rsidR="00944B4C" w:rsidRDefault="00944B4C" w:rsidP="00096165">
          <w:pPr>
            <w:pStyle w:val="Page"/>
          </w:pPr>
          <w:r>
            <w:tab/>
            <w:t>On page 2, after line 26, insert the following:</w:t>
          </w:r>
        </w:p>
        <w:p w:rsidR="00944B4C" w:rsidRDefault="00944B4C" w:rsidP="00944B4C">
          <w:pPr>
            <w:pStyle w:val="BegSec-New"/>
          </w:pPr>
          <w:r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 Sec. 5.  </w:t>
          </w:r>
          <w:r>
            <w:t>A new section is added to chapter 9.94A RCW to read as follows:</w:t>
          </w:r>
        </w:p>
        <w:p w:rsidR="00944B4C" w:rsidRDefault="00944B4C" w:rsidP="00944B4C">
          <w:pPr>
            <w:pStyle w:val="RCWSLText"/>
          </w:pPr>
          <w:r>
            <w:tab/>
            <w:t>(1) Before imposing any legal financial obligations upon a defendant who suffers from a mental health condition, other than restitution or the victim penalty assessment under RCW 7.68.035, a judge must first determine that the defendant, under the terms of this section, has the means to pay such additional sums.</w:t>
          </w:r>
        </w:p>
        <w:p w:rsidR="00944B4C" w:rsidRDefault="00944B4C" w:rsidP="00944B4C">
          <w:pPr>
            <w:pStyle w:val="RCWSLText"/>
          </w:pPr>
          <w:r>
            <w:tab/>
            <w:t>(2) For the purposes of this section, a defendant suffers from a mental health condition when the defendant has been diagnosed with a mental disorder that prevents the defendant from participating in gainful employment, as evidenced by a determination of mental disability as the basis for the defendant's enrollment in a public assistance program, a record of involuntary hospitalization, or by competent expert evaluation."</w:t>
          </w:r>
        </w:p>
        <w:p w:rsidR="003E0AA4" w:rsidRDefault="003E0AA4" w:rsidP="00096165">
          <w:pPr>
            <w:pStyle w:val="Page"/>
          </w:pPr>
          <w:r>
            <w:t xml:space="preserve"> </w:t>
          </w:r>
        </w:p>
        <w:p w:rsidR="003E0AA4" w:rsidRDefault="003E0AA4" w:rsidP="003E0AA4">
          <w:pPr>
            <w:pStyle w:val="RCWSLText"/>
          </w:pPr>
        </w:p>
        <w:p w:rsidR="003E0AA4" w:rsidRDefault="003E0AA4" w:rsidP="003E0AA4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98250D" w:rsidRDefault="0098250D" w:rsidP="003E0AA4">
          <w:pPr>
            <w:pStyle w:val="RCWSLText"/>
          </w:pPr>
        </w:p>
        <w:p w:rsidR="003E0AA4" w:rsidRDefault="003E0AA4" w:rsidP="003E0AA4">
          <w:pPr>
            <w:pStyle w:val="RCWSLText"/>
          </w:pPr>
        </w:p>
        <w:permEnd w:id="0" w:displacedByCustomXml="next"/>
        <w:customXml w:element="Heading">
          <w:p w:rsidR="003E0AA4" w:rsidRDefault="008A12E6" w:rsidP="003E0AA4">
            <w:pPr>
              <w:spacing w:line="408" w:lineRule="exact"/>
            </w:pPr>
            <w:customXml w:element="ReferenceNumber">
              <w:r w:rsidR="003E0AA4">
                <w:rPr>
                  <w:b/>
                  <w:u w:val="single"/>
                </w:rPr>
                <w:t>2SHB 3076</w:t>
              </w:r>
              <w:r w:rsidR="003E0AA4">
                <w:t xml:space="preserve"> - </w:t>
              </w:r>
            </w:customXml>
            <w:customXml w:element="Floor">
              <w:r w:rsidR="003E0AA4">
                <w:t>S AMD TO WM S5234.1</w:t>
              </w:r>
            </w:customXml>
            <w:customXml w:element="AmendNumber">
              <w:r>
                <w:rPr>
                  <w:b/>
                </w:rPr>
                <w:t xml:space="preserve"> 253</w:t>
              </w:r>
            </w:customXml>
          </w:p>
          <w:p w:rsidR="003E0AA4" w:rsidRDefault="008A12E6" w:rsidP="003E0AA4">
            <w:pPr>
              <w:spacing w:line="408" w:lineRule="exact"/>
              <w:ind w:firstLine="576"/>
            </w:pPr>
            <w:customXml w:element="Sponsors">
              <w:r>
                <w:t xml:space="preserve">By Senators Brandland and Hargrove</w:t>
              </w:r>
            </w:customXml>
          </w:p>
          <w:p w:rsidR="003E0AA4" w:rsidRDefault="008A12E6" w:rsidP="003E0AA4">
            <w:pPr>
              <w:spacing w:line="408" w:lineRule="exact"/>
              <w:jc w:val="right"/>
            </w:pPr>
            <w:customXml w:element="FloorAction">
              <w:r>
                <w:t xml:space="preserve">ADOPTED 3/03/2010</w:t>
              </w:r>
            </w:customXml>
          </w:p>
        </w:customXml>
        <w:p w:rsidR="00DF5D0E" w:rsidRPr="00523C5A" w:rsidRDefault="003E0AA4" w:rsidP="003E0AA4">
          <w:pPr>
            <w:pStyle w:val="RCWSLText"/>
          </w:pPr>
          <w:permStart w:id="1" w:edGrp="everyone"/>
          <w:r>
            <w:tab/>
            <w:t xml:space="preserve">On page </w:t>
          </w:r>
          <w:r w:rsidR="00944B4C">
            <w:t>3</w:t>
          </w:r>
          <w:r>
            <w:t xml:space="preserve">, line </w:t>
          </w:r>
          <w:r w:rsidR="00944B4C">
            <w:t>2</w:t>
          </w:r>
          <w:r>
            <w:t xml:space="preserve"> of the title</w:t>
          </w:r>
          <w:r w:rsidR="00944B4C">
            <w:t xml:space="preserve"> amendment</w:t>
          </w:r>
          <w:r>
            <w:t>, after "</w:t>
          </w:r>
          <w:r w:rsidR="00944B4C">
            <w:t>chapter</w:t>
          </w:r>
          <w:r>
            <w:t>", insert "</w:t>
          </w:r>
          <w:r w:rsidR="00944B4C">
            <w:t>9.94 RCW and chapter</w:t>
          </w:r>
          <w:r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944B4C">
            <w:t>Waiver of the victim penalty assessment and restitution is disallowed for a defendant who suffers from a mental health condition.  Before any other legal financial obligations may be imposed, the court must determine whether the defendant has the ability to pay.</w:t>
          </w:r>
          <w:r w:rsidR="00DE256E">
            <w:t> 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A12E6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A4" w:rsidRDefault="003E0AA4" w:rsidP="00DF5D0E">
      <w:r>
        <w:separator/>
      </w:r>
    </w:p>
  </w:endnote>
  <w:endnote w:type="continuationSeparator" w:id="0">
    <w:p w:rsidR="003E0AA4" w:rsidRDefault="003E0AA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8A" w:rsidRDefault="002E5F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A12E6">
    <w:pPr>
      <w:pStyle w:val="AmendDraftFooter"/>
    </w:pPr>
    <w:fldSimple w:instr=" TITLE   \* MERGEFORMAT ">
      <w:r w:rsidR="00C037F4">
        <w:t>3076-S2 AMS BRAN GORR 573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037F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A12E6">
    <w:pPr>
      <w:pStyle w:val="AmendDraftFooter"/>
    </w:pPr>
    <w:fldSimple w:instr=" TITLE   \* MERGEFORMAT ">
      <w:r w:rsidR="00C037F4">
        <w:t>3076-S2 AMS BRAN GORR 573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037F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A4" w:rsidRDefault="003E0AA4" w:rsidP="00DF5D0E">
      <w:r>
        <w:separator/>
      </w:r>
    </w:p>
  </w:footnote>
  <w:footnote w:type="continuationSeparator" w:id="0">
    <w:p w:rsidR="003E0AA4" w:rsidRDefault="003E0AA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8A" w:rsidRDefault="002E5F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A12E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A12E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B3E53"/>
    <w:rsid w:val="001E6675"/>
    <w:rsid w:val="00217E8A"/>
    <w:rsid w:val="00281CBD"/>
    <w:rsid w:val="002A6CC4"/>
    <w:rsid w:val="002E5F8A"/>
    <w:rsid w:val="00316CD9"/>
    <w:rsid w:val="003D2961"/>
    <w:rsid w:val="003E0AA4"/>
    <w:rsid w:val="003E2FC6"/>
    <w:rsid w:val="00412C6C"/>
    <w:rsid w:val="00492DDC"/>
    <w:rsid w:val="00523C5A"/>
    <w:rsid w:val="00605C39"/>
    <w:rsid w:val="006841E6"/>
    <w:rsid w:val="006F7027"/>
    <w:rsid w:val="00720557"/>
    <w:rsid w:val="0072335D"/>
    <w:rsid w:val="0072541D"/>
    <w:rsid w:val="007D35D4"/>
    <w:rsid w:val="00846034"/>
    <w:rsid w:val="008A12E6"/>
    <w:rsid w:val="00931B84"/>
    <w:rsid w:val="00944B4C"/>
    <w:rsid w:val="00972869"/>
    <w:rsid w:val="00972F80"/>
    <w:rsid w:val="0098250D"/>
    <w:rsid w:val="009F23A9"/>
    <w:rsid w:val="00A01F29"/>
    <w:rsid w:val="00A47441"/>
    <w:rsid w:val="00A93D4A"/>
    <w:rsid w:val="00AD2D0A"/>
    <w:rsid w:val="00B31D1C"/>
    <w:rsid w:val="00B518D0"/>
    <w:rsid w:val="00B73E0A"/>
    <w:rsid w:val="00B961E0"/>
    <w:rsid w:val="00C037F4"/>
    <w:rsid w:val="00CB5D86"/>
    <w:rsid w:val="00CD489E"/>
    <w:rsid w:val="00D208C9"/>
    <w:rsid w:val="00D40447"/>
    <w:rsid w:val="00D93C83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A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2</Pages>
  <Words>290</Words>
  <Characters>1472</Characters>
  <Application>Microsoft Office Word</Application>
  <DocSecurity>8</DocSecurity>
  <Lines>50</Lines>
  <Paragraphs>19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3076-S2 AMS BRAN GORR 573</dc:title>
  <dc:subject/>
  <dc:creator>Washington State Legislature</dc:creator>
  <cp:keywords/>
  <dc:description/>
  <cp:lastModifiedBy>Washington State Legislature</cp:lastModifiedBy>
  <cp:revision>13</cp:revision>
  <cp:lastPrinted>2010-03-03T23:01:00Z</cp:lastPrinted>
  <dcterms:created xsi:type="dcterms:W3CDTF">2010-03-03T22:46:00Z</dcterms:created>
  <dcterms:modified xsi:type="dcterms:W3CDTF">2010-03-03T23:01:00Z</dcterms:modified>
</cp:coreProperties>
</file>