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72350" w:rsidP="0072541D">
          <w:pPr>
            <w:pStyle w:val="AmendDocName"/>
          </w:pPr>
          <w:customXml w:element="BillDocName">
            <w:r>
              <w:t xml:space="preserve">5581</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388</w:t>
            </w:r>
          </w:customXml>
        </w:p>
      </w:customXml>
      <w:customXml w:element="OfferedBy">
        <w:p w:rsidR="00DF5D0E" w:rsidRDefault="00DE256E" w:rsidP="00B73E0A">
          <w:pPr>
            <w:pStyle w:val="OfferedBy"/>
            <w:spacing w:after="120"/>
          </w:pPr>
          <w:r>
            <w:tab/>
          </w:r>
          <w:r>
            <w:tab/>
          </w:r>
          <w:r>
            <w:tab/>
          </w:r>
        </w:p>
      </w:customXml>
      <w:customXml w:element="Heading">
        <w:p w:rsidR="00DF5D0E" w:rsidRDefault="00D72350">
          <w:customXml w:element="ReferenceNumber">
            <w:r w:rsidR="008B0938">
              <w:rPr>
                <w:b/>
                <w:u w:val="single"/>
              </w:rPr>
              <w:t>SB 5581</w:t>
            </w:r>
            <w:r w:rsidR="00DE256E">
              <w:t xml:space="preserve"> - </w:t>
            </w:r>
          </w:customXml>
          <w:customXml w:element="Floor">
            <w:r w:rsidR="008B0938">
              <w:t>S AMD</w:t>
            </w:r>
          </w:customXml>
          <w:customXml w:element="AmendNumber">
            <w:r>
              <w:rPr>
                <w:b/>
              </w:rPr>
              <w:t xml:space="preserve"> 36</w:t>
            </w:r>
          </w:customXml>
        </w:p>
        <w:p w:rsidR="00DF5D0E" w:rsidRDefault="00D72350" w:rsidP="00605C39">
          <w:pPr>
            <w:ind w:firstLine="576"/>
          </w:pPr>
          <w:customXml w:element="Sponsors">
            <w:r>
              <w:t xml:space="preserve">By Senators Benton and Delvin</w:t>
            </w:r>
          </w:customXml>
        </w:p>
        <w:p w:rsidR="00DF5D0E" w:rsidRDefault="00D72350" w:rsidP="00846034">
          <w:pPr>
            <w:spacing w:line="408" w:lineRule="exact"/>
            <w:jc w:val="right"/>
            <w:rPr>
              <w:b/>
              <w:bCs/>
            </w:rPr>
          </w:pPr>
          <w:customXml w:element="FloorAction">
            <w:r>
              <w:t xml:space="preserve">ADOPTED 3/03/2009</w:t>
            </w:r>
          </w:customXml>
        </w:p>
      </w:customXml>
      <w:permStart w:id="0" w:edGrp="everyone" w:displacedByCustomXml="next"/>
      <w:customXml w:element="Page">
        <w:p w:rsidR="008B0938" w:rsidRDefault="00D7235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B0938">
            <w:t xml:space="preserve">On page </w:t>
          </w:r>
          <w:r w:rsidR="001D605C">
            <w:t>3, beginning on line 19, strike all material through "vehicles" on line 22, and insert the following:</w:t>
          </w:r>
        </w:p>
        <w:p w:rsidR="001D605C" w:rsidRDefault="001D605C" w:rsidP="001D605C">
          <w:pPr>
            <w:pStyle w:val="RCWSLText"/>
          </w:pPr>
          <w:r>
            <w:tab/>
            <w:t>"</w:t>
          </w:r>
          <w:r>
            <w:rPr>
              <w:u w:val="single"/>
            </w:rPr>
            <w:t>(b) Hearses, collector vehicles,</w:t>
          </w:r>
          <w:r>
            <w:t xml:space="preserve"> limousines and passenger buses used to transport persons for compensation</w:t>
          </w:r>
          <w:r>
            <w:rPr>
              <w:u w:val="single"/>
            </w:rPr>
            <w:t>, ambulances, rescue squad vehicles, any other emergency medical vehicle licensed under RCW 18.73.130 that is used to transport patients,</w:t>
          </w:r>
          <w:r>
            <w:t xml:space="preserve"> and </w:t>
          </w:r>
          <w:r>
            <w:rPr>
              <w:u w:val="single"/>
            </w:rPr>
            <w:t>any</w:t>
          </w:r>
          <w:r>
            <w:t xml:space="preserve"> vehicle((</w:t>
          </w:r>
          <w:r w:rsidRPr="001D605C">
            <w:rPr>
              <w:strike/>
            </w:rPr>
            <w:t>s</w:t>
          </w:r>
          <w:r>
            <w:t>))"</w:t>
          </w:r>
        </w:p>
        <w:p w:rsidR="001D605C" w:rsidRDefault="001D605C" w:rsidP="001D605C">
          <w:pPr>
            <w:pStyle w:val="RCWSLText"/>
          </w:pPr>
        </w:p>
        <w:p w:rsidR="001D605C" w:rsidRDefault="001D605C" w:rsidP="001D605C">
          <w:pPr>
            <w:pStyle w:val="RCWSLText"/>
          </w:pPr>
          <w:r>
            <w:tab/>
            <w:t>On page 5, after line 30, insert the following:</w:t>
          </w:r>
        </w:p>
        <w:p w:rsidR="001D605C" w:rsidRDefault="001D605C" w:rsidP="001D605C">
          <w:pPr>
            <w:pStyle w:val="RCWSLText"/>
          </w:pPr>
        </w:p>
        <w:p w:rsidR="001D605C" w:rsidRDefault="001D605C" w:rsidP="001D605C">
          <w:pPr>
            <w:pStyle w:val="RCWSLText"/>
          </w:pPr>
          <w:r>
            <w:tab/>
            <w:t>"</w:t>
          </w:r>
          <w:r w:rsidRPr="001D605C">
            <w:rPr>
              <w:u w:val="single"/>
            </w:rPr>
            <w:t>NEW SECTION.</w:t>
          </w:r>
          <w:r>
            <w:t xml:space="preserve"> </w:t>
          </w:r>
          <w:r w:rsidRPr="001D605C">
            <w:rPr>
              <w:b/>
            </w:rPr>
            <w:t>Sec. 2.</w:t>
          </w:r>
          <w:r>
            <w:t xml:space="preserve">  A new section is added to chapter 46.04 RCW to read as follows:</w:t>
          </w:r>
        </w:p>
        <w:p w:rsidR="001D605C" w:rsidRPr="001D605C" w:rsidRDefault="001D605C" w:rsidP="001D605C">
          <w:pPr>
            <w:pStyle w:val="RCWSLText"/>
          </w:pPr>
          <w:r>
            <w:tab/>
            <w:t>"Collector vehicle" means any motor vehicle that is more than thirty years old."</w:t>
          </w:r>
        </w:p>
        <w:p w:rsidR="008B0938" w:rsidRDefault="008B0938" w:rsidP="008B0938">
          <w:pPr>
            <w:pStyle w:val="RCWSLText"/>
          </w:pPr>
        </w:p>
        <w:permEnd w:id="0" w:displacedByCustomXml="next"/>
        <w:customXml w:element="Heading">
          <w:p w:rsidR="008B0938" w:rsidRDefault="00D72350" w:rsidP="008B0938">
            <w:pPr>
              <w:spacing w:line="408" w:lineRule="exact"/>
            </w:pPr>
            <w:customXml w:element="ReferenceNumber">
              <w:r w:rsidR="008B0938">
                <w:rPr>
                  <w:b/>
                  <w:u w:val="single"/>
                </w:rPr>
                <w:t>SB 5581</w:t>
              </w:r>
              <w:r w:rsidR="008B0938">
                <w:t xml:space="preserve"> - </w:t>
              </w:r>
            </w:customXml>
            <w:customXml w:element="Floor">
              <w:r w:rsidR="008B0938">
                <w:t>S AMD</w:t>
              </w:r>
            </w:customXml>
            <w:customXml w:element="AmendNumber">
              <w:r>
                <w:rPr>
                  <w:b/>
                </w:rPr>
                <w:t xml:space="preserve"> 36</w:t>
              </w:r>
            </w:customXml>
          </w:p>
          <w:p w:rsidR="008B0938" w:rsidRDefault="00D72350" w:rsidP="008B0938">
            <w:pPr>
              <w:spacing w:line="408" w:lineRule="exact"/>
              <w:ind w:firstLine="576"/>
            </w:pPr>
            <w:customXml w:element="Sponsors">
              <w:r>
                <w:t xml:space="preserve">By Senators Benton and Delvin</w:t>
              </w:r>
            </w:customXml>
          </w:p>
          <w:p w:rsidR="008B0938" w:rsidRDefault="00D72350" w:rsidP="008B0938">
            <w:pPr>
              <w:spacing w:line="408" w:lineRule="exact"/>
              <w:jc w:val="right"/>
            </w:pPr>
            <w:customXml w:element="FloorAction">
              <w:r>
                <w:t xml:space="preserve">ADOPTED 3/03/2009</w:t>
              </w:r>
            </w:customXml>
          </w:p>
        </w:customXml>
        <w:p w:rsidR="00DF5D0E" w:rsidRPr="00523C5A" w:rsidRDefault="008B0938" w:rsidP="008B0938">
          <w:pPr>
            <w:pStyle w:val="RCWSLText"/>
          </w:pPr>
          <w:permStart w:id="1" w:edGrp="everyone"/>
          <w:r>
            <w:tab/>
            <w:t xml:space="preserve">On page 1, line </w:t>
          </w:r>
          <w:r w:rsidR="001D605C">
            <w:t>1</w:t>
          </w:r>
          <w:r>
            <w:t xml:space="preserve"> of the title, after "</w:t>
          </w:r>
          <w:r w:rsidR="001D605C">
            <w:t>devices;</w:t>
          </w:r>
          <w:r>
            <w:t xml:space="preserve">", </w:t>
          </w:r>
          <w:r w:rsidR="001D605C">
            <w:t xml:space="preserve">strike the remainder of the title and insert </w:t>
          </w:r>
          <w:r>
            <w:t>"</w:t>
          </w:r>
          <w:r w:rsidR="001D605C">
            <w:t>amending RCW 46.37.430; and adding a new section to chapter 46.04 RCW</w:t>
          </w:r>
          <w:r>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D605C">
            <w:t>Adds a definition of collector vehicle, and adds collector vehicles to the list of vehicles that may have window tinting that is darker than otherwise allowable applied to the windows behind the driver.</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7235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938" w:rsidRDefault="008B0938" w:rsidP="00DF5D0E">
      <w:r>
        <w:separator/>
      </w:r>
    </w:p>
  </w:endnote>
  <w:endnote w:type="continuationSeparator" w:id="1">
    <w:p w:rsidR="008B0938" w:rsidRDefault="008B093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72350">
    <w:pPr>
      <w:pStyle w:val="AmendDraftFooter"/>
    </w:pPr>
    <w:fldSimple w:instr=" TITLE   \* MERGEFORMAT ">
      <w:r w:rsidR="00C8367E">
        <w:t>5581 AMS BENT GORR 388</w:t>
      </w:r>
    </w:fldSimple>
    <w:r w:rsidR="00DE256E">
      <w:tab/>
    </w:r>
    <w:r>
      <w:fldChar w:fldCharType="begin"/>
    </w:r>
    <w:r w:rsidR="00DE256E">
      <w:instrText xml:space="preserve"> PAGE  \* Arabic  \* MERGEFORMAT </w:instrText>
    </w:r>
    <w:r>
      <w:fldChar w:fldCharType="separate"/>
    </w:r>
    <w:r w:rsidR="008B093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72350">
    <w:pPr>
      <w:pStyle w:val="AmendDraftFooter"/>
    </w:pPr>
    <w:fldSimple w:instr=" TITLE   \* MERGEFORMAT ">
      <w:r w:rsidR="00C8367E">
        <w:t>5581 AMS BENT GORR 388</w:t>
      </w:r>
    </w:fldSimple>
    <w:r w:rsidR="00DE256E">
      <w:tab/>
    </w:r>
    <w:r>
      <w:fldChar w:fldCharType="begin"/>
    </w:r>
    <w:r w:rsidR="00DE256E">
      <w:instrText xml:space="preserve"> PAGE  \* Arabic  \* MERGEFORMAT </w:instrText>
    </w:r>
    <w:r>
      <w:fldChar w:fldCharType="separate"/>
    </w:r>
    <w:r w:rsidR="00C8367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938" w:rsidRDefault="008B0938" w:rsidP="00DF5D0E">
      <w:r>
        <w:separator/>
      </w:r>
    </w:p>
  </w:footnote>
  <w:footnote w:type="continuationSeparator" w:id="1">
    <w:p w:rsidR="008B0938" w:rsidRDefault="008B093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7235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7235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605C"/>
    <w:rsid w:val="001E6675"/>
    <w:rsid w:val="00217E8A"/>
    <w:rsid w:val="00281CBD"/>
    <w:rsid w:val="00316CD9"/>
    <w:rsid w:val="003E2FC6"/>
    <w:rsid w:val="00492DDC"/>
    <w:rsid w:val="00523C5A"/>
    <w:rsid w:val="005638D4"/>
    <w:rsid w:val="00605C39"/>
    <w:rsid w:val="006841E6"/>
    <w:rsid w:val="006F7027"/>
    <w:rsid w:val="0072335D"/>
    <w:rsid w:val="0072541D"/>
    <w:rsid w:val="007D35D4"/>
    <w:rsid w:val="00846034"/>
    <w:rsid w:val="008B0938"/>
    <w:rsid w:val="00931B84"/>
    <w:rsid w:val="00972869"/>
    <w:rsid w:val="009F23A9"/>
    <w:rsid w:val="00A01F29"/>
    <w:rsid w:val="00A93D4A"/>
    <w:rsid w:val="00AD2D0A"/>
    <w:rsid w:val="00AF6F4A"/>
    <w:rsid w:val="00B31D1C"/>
    <w:rsid w:val="00B518D0"/>
    <w:rsid w:val="00B73E0A"/>
    <w:rsid w:val="00B961E0"/>
    <w:rsid w:val="00C8367E"/>
    <w:rsid w:val="00D40447"/>
    <w:rsid w:val="00D72350"/>
    <w:rsid w:val="00D9419B"/>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149</Words>
  <Characters>1034</Characters>
  <Application>Microsoft Office Word</Application>
  <DocSecurity>8</DocSecurity>
  <Lines>103</Lines>
  <Paragraphs>62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5581 AMS BENT GORR 388</dc:title>
  <dc:subject/>
  <dc:creator>Washington State Legislature</dc:creator>
  <cp:keywords/>
  <dc:description/>
  <cp:lastModifiedBy>Washington State Legislature</cp:lastModifiedBy>
  <cp:revision>4</cp:revision>
  <cp:lastPrinted>2009-03-03T22:25:00Z</cp:lastPrinted>
  <dcterms:created xsi:type="dcterms:W3CDTF">2009-03-03T22:17:00Z</dcterms:created>
  <dcterms:modified xsi:type="dcterms:W3CDTF">2009-03-03T22:25:00Z</dcterms:modified>
</cp:coreProperties>
</file>