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E3828" w:rsidP="0072541D">
          <w:pPr>
            <w:pStyle w:val="AmendDocName"/>
          </w:pPr>
          <w:customXml w:element="BillDocName">
            <w:r>
              <w:t xml:space="preserve">6843</w:t>
            </w:r>
          </w:customXml>
          <w:customXml w:element="AmendType">
            <w:r>
              <w:t xml:space="preserve"> AMS</w:t>
            </w:r>
          </w:customXml>
          <w:customXml w:element="SponsorAcronym">
            <w:r>
              <w:t xml:space="preserve"> BENT</w:t>
            </w:r>
          </w:customXml>
          <w:customXml w:element="DrafterAcronym">
            <w:r>
              <w:t xml:space="preserve"> GORR</w:t>
            </w:r>
          </w:customXml>
          <w:customXml w:element="DraftNumber">
            <w:r>
              <w:t xml:space="preserve"> 519</w:t>
            </w:r>
          </w:customXml>
        </w:p>
      </w:customXml>
      <w:customXml w:element="Heading">
        <w:p w:rsidR="00DF5D0E" w:rsidRDefault="007E3828">
          <w:customXml w:element="ReferenceNumber">
            <w:r w:rsidR="00255DF8">
              <w:rPr>
                <w:b/>
                <w:u w:val="single"/>
              </w:rPr>
              <w:t>SB 6843</w:t>
            </w:r>
            <w:r w:rsidR="00DE256E">
              <w:t xml:space="preserve"> - </w:t>
            </w:r>
          </w:customXml>
          <w:customXml w:element="Floor">
            <w:r w:rsidR="00255DF8">
              <w:t>S AMD</w:t>
            </w:r>
          </w:customXml>
          <w:customXml w:element="AmendNumber">
            <w:r>
              <w:rPr>
                <w:b/>
              </w:rPr>
              <w:t xml:space="preserve"> 40</w:t>
            </w:r>
          </w:customXml>
        </w:p>
        <w:p w:rsidR="00DF5D0E" w:rsidRDefault="007E3828" w:rsidP="00605C39">
          <w:pPr>
            <w:ind w:firstLine="576"/>
          </w:pPr>
          <w:customXml w:element="Sponsors">
            <w:r>
              <w:t xml:space="preserve">By Senator Benton</w:t>
            </w:r>
          </w:customXml>
        </w:p>
        <w:p w:rsidR="00DF5D0E" w:rsidRDefault="007E3828" w:rsidP="00846034">
          <w:pPr>
            <w:spacing w:line="408" w:lineRule="exact"/>
            <w:jc w:val="right"/>
            <w:rPr>
              <w:b/>
              <w:bCs/>
            </w:rPr>
          </w:pPr>
          <w:customXml w:element="FloorAction"/>
        </w:p>
      </w:customXml>
      <w:customXml w:element="Page">
        <w:p w:rsidR="00E9767C" w:rsidRDefault="007E3828" w:rsidP="00E9767C">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bookmarkStart w:id="1" w:name="History"/>
          <w:bookmarkEnd w:id="1"/>
          <w:r w:rsidR="00E9767C">
            <w:t>On page 8, line 13, after “measure;” strike “</w:t>
          </w:r>
          <w:r w:rsidR="00E9767C" w:rsidRPr="00926AE4">
            <w:rPr>
              <w:u w:val="single"/>
            </w:rPr>
            <w:t>and</w:t>
          </w:r>
          <w:r w:rsidR="00E9767C">
            <w:t>”</w:t>
          </w:r>
        </w:p>
        <w:p w:rsidR="00E9767C" w:rsidRDefault="00E9767C" w:rsidP="00E9767C">
          <w:pPr>
            <w:pStyle w:val="RCWSLText"/>
          </w:pPr>
          <w:r>
            <w:tab/>
            <w:t xml:space="preserve">On page 8, beginning on line 14, after “measure” strike all material through line 29 and insert “; </w:t>
          </w:r>
          <w:r w:rsidRPr="00926AE4">
            <w:rPr>
              <w:u w:val="single"/>
            </w:rPr>
            <w:t>and</w:t>
          </w:r>
        </w:p>
        <w:p w:rsidR="00E9767C" w:rsidRDefault="00E9767C" w:rsidP="00E9767C">
          <w:pPr>
            <w:pStyle w:val="RCWSLText"/>
            <w:rPr>
              <w:spacing w:val="0"/>
            </w:rPr>
          </w:pPr>
        </w:p>
        <w:p w:rsidR="00E9767C" w:rsidRDefault="00E9767C" w:rsidP="00E9767C">
          <w:pPr>
            <w:pStyle w:val="RCWSLText"/>
          </w:pPr>
          <w:r>
            <w:tab/>
            <w:t>(11) Two pages shall be provided in the general election voters' pamphlet for each ((</w:t>
          </w:r>
          <w:r w:rsidRPr="004F41C7">
            <w:rPr>
              <w:strike/>
            </w:rPr>
            <w:t>measure for an advisory vote of the people under RCW 43.135.041</w:t>
          </w:r>
          <w:r>
            <w:t xml:space="preserve">)) </w:t>
          </w:r>
          <w:r>
            <w:rPr>
              <w:u w:val="single"/>
            </w:rPr>
            <w:t>legislative action raising taxes as defined by RCW 43.135.</w:t>
          </w:r>
          <w:r w:rsidRPr="004F41C7">
            <w:rPr>
              <w:u w:val="single"/>
            </w:rPr>
            <w:t>035</w:t>
          </w:r>
          <w:r>
            <w:t xml:space="preserve"> </w:t>
          </w:r>
          <w:r w:rsidRPr="004F41C7">
            <w:t>and</w:t>
          </w:r>
          <w:r>
            <w:t xml:space="preserve"> shall consist of ((</w:t>
          </w:r>
          <w:r w:rsidRPr="004F41C7">
            <w:rPr>
              <w:strike/>
            </w:rPr>
            <w:t>the serial number assigned by the secretary of state under RCW 29A.72.040, the</w:t>
          </w:r>
          <w:r>
            <w:t xml:space="preserve">)) </w:t>
          </w:r>
          <w:r w:rsidRPr="004F41C7">
            <w:t>a</w:t>
          </w:r>
          <w:r>
            <w:t xml:space="preserve"> </w:t>
          </w:r>
          <w:r w:rsidRPr="004F41C7">
            <w:t>short</w:t>
          </w:r>
          <w:r>
            <w:t xml:space="preserve"> description formulated by the attorney general ((</w:t>
          </w:r>
          <w:r w:rsidRPr="004F41C7">
            <w:rPr>
              <w:strike/>
            </w:rPr>
            <w:t>under RCW 29A.72.283</w:t>
          </w:r>
          <w:r>
            <w:t>)), the tax increase's most up</w:t>
          </w:r>
          <w:r>
            <w:noBreakHyphen/>
            <w:t>to</w:t>
          </w:r>
          <w:r>
            <w:noBreakHyphen/>
            <w:t>date ten</w:t>
          </w:r>
          <w:r>
            <w:noBreakHyphen/>
            <w:t>year cost projection, including a year</w:t>
          </w:r>
          <w:r>
            <w:noBreakHyphen/>
            <w:t>by</w:t>
          </w:r>
          <w:r>
            <w:noBreakHyphen/>
            <w:t>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rsidR="004F41C7" w:rsidRDefault="004F41C7" w:rsidP="00E9767C">
          <w:pPr>
            <w:pStyle w:val="RCWSLText"/>
          </w:pPr>
        </w:p>
        <w:p w:rsidR="00DF5D0E" w:rsidRPr="00523C5A" w:rsidRDefault="00255DF8" w:rsidP="00E9767C">
          <w:pPr>
            <w:pStyle w:val="Page"/>
          </w:pPr>
          <w:bookmarkStart w:id="2" w:name="NotesSection"/>
          <w:bookmarkEnd w:id="2"/>
          <w:r>
            <w:t xml:space="preserve"> </w:t>
          </w:r>
          <w:r>
            <w:tab/>
          </w:r>
        </w:p>
      </w:customXml>
      <w:customXml w:element="Effect">
        <w:p w:rsidR="00DF5D0E" w:rsidRDefault="00DE256E">
          <w:pPr>
            <w:pStyle w:val="AmendSectionPostSpace"/>
          </w:pPr>
          <w:r>
            <w:tab/>
          </w:r>
          <w:r>
            <w:tab/>
          </w:r>
          <w:r>
            <w:rPr>
              <w:u w:val="single"/>
            </w:rPr>
            <w:t>EFFECT:</w:t>
          </w:r>
          <w:r>
            <w:t> </w:t>
          </w:r>
          <w:r w:rsidR="006513B1">
            <w:t>Retains the notice to voters in the voters' pamphlet regarding actions by the legislature that raise taxes.</w:t>
          </w:r>
          <w:r>
            <w:t>  </w:t>
          </w:r>
        </w:p>
      </w:customXml>
      <w:p w:rsidR="00DF5D0E" w:rsidRDefault="00DF5D0E">
        <w:pPr>
          <w:pStyle w:val="BillEnd"/>
        </w:pPr>
      </w:p>
      <w:p w:rsidR="00DF5D0E" w:rsidRDefault="00DE256E">
        <w:pPr>
          <w:pStyle w:val="BillEnd"/>
        </w:pPr>
        <w:r>
          <w:rPr>
            <w:b/>
          </w:rPr>
          <w:t>--- END ---</w:t>
        </w:r>
      </w:p>
      <w:p w:rsidR="00DF5D0E" w:rsidRDefault="007E3828">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AC9" w:rsidRDefault="005A0AC9" w:rsidP="00DF5D0E">
      <w:r>
        <w:separator/>
      </w:r>
    </w:p>
  </w:endnote>
  <w:endnote w:type="continuationSeparator" w:id="0">
    <w:p w:rsidR="005A0AC9" w:rsidRDefault="005A0AC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C06" w:rsidRDefault="00B34C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C9" w:rsidRDefault="007E3828">
    <w:pPr>
      <w:pStyle w:val="AmendDraftFooter"/>
    </w:pPr>
    <w:fldSimple w:instr=" TITLE   \* MERGEFORMAT ">
      <w:r w:rsidR="00C55A7B">
        <w:t>6843 AMS .... GORR 519</w:t>
      </w:r>
    </w:fldSimple>
    <w:r w:rsidR="005A0AC9">
      <w:tab/>
    </w:r>
    <w:fldSimple w:instr=" PAGE  \* Arabic  \* MERGEFORMAT ">
      <w:r w:rsidR="00E9767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C9" w:rsidRDefault="007E3828">
    <w:pPr>
      <w:pStyle w:val="AmendDraftFooter"/>
    </w:pPr>
    <w:fldSimple w:instr=" TITLE   \* MERGEFORMAT ">
      <w:r w:rsidR="00C55A7B">
        <w:t>6843 AMS .... GORR 519</w:t>
      </w:r>
    </w:fldSimple>
    <w:r w:rsidR="005A0AC9">
      <w:tab/>
    </w:r>
    <w:fldSimple w:instr=" PAGE  \* Arabic  \* MERGEFORMAT ">
      <w:r w:rsidR="00C55A7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AC9" w:rsidRDefault="005A0AC9" w:rsidP="00DF5D0E">
      <w:r>
        <w:separator/>
      </w:r>
    </w:p>
  </w:footnote>
  <w:footnote w:type="continuationSeparator" w:id="0">
    <w:p w:rsidR="005A0AC9" w:rsidRDefault="005A0AC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C06" w:rsidRDefault="00B34C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C9" w:rsidRDefault="007E382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A0AC9" w:rsidRDefault="005A0AC9">
                <w:pPr>
                  <w:pStyle w:val="RCWSLText"/>
                  <w:jc w:val="right"/>
                </w:pPr>
                <w:r>
                  <w:t>1</w:t>
                </w:r>
              </w:p>
              <w:p w:rsidR="005A0AC9" w:rsidRDefault="005A0AC9">
                <w:pPr>
                  <w:pStyle w:val="RCWSLText"/>
                  <w:jc w:val="right"/>
                </w:pPr>
                <w:r>
                  <w:t>2</w:t>
                </w:r>
              </w:p>
              <w:p w:rsidR="005A0AC9" w:rsidRDefault="005A0AC9">
                <w:pPr>
                  <w:pStyle w:val="RCWSLText"/>
                  <w:jc w:val="right"/>
                </w:pPr>
                <w:r>
                  <w:t>3</w:t>
                </w:r>
              </w:p>
              <w:p w:rsidR="005A0AC9" w:rsidRDefault="005A0AC9">
                <w:pPr>
                  <w:pStyle w:val="RCWSLText"/>
                  <w:jc w:val="right"/>
                </w:pPr>
                <w:r>
                  <w:t>4</w:t>
                </w:r>
              </w:p>
              <w:p w:rsidR="005A0AC9" w:rsidRDefault="005A0AC9">
                <w:pPr>
                  <w:pStyle w:val="RCWSLText"/>
                  <w:jc w:val="right"/>
                </w:pPr>
                <w:r>
                  <w:t>5</w:t>
                </w:r>
              </w:p>
              <w:p w:rsidR="005A0AC9" w:rsidRDefault="005A0AC9">
                <w:pPr>
                  <w:pStyle w:val="RCWSLText"/>
                  <w:jc w:val="right"/>
                </w:pPr>
                <w:r>
                  <w:t>6</w:t>
                </w:r>
              </w:p>
              <w:p w:rsidR="005A0AC9" w:rsidRDefault="005A0AC9">
                <w:pPr>
                  <w:pStyle w:val="RCWSLText"/>
                  <w:jc w:val="right"/>
                </w:pPr>
                <w:r>
                  <w:t>7</w:t>
                </w:r>
              </w:p>
              <w:p w:rsidR="005A0AC9" w:rsidRDefault="005A0AC9">
                <w:pPr>
                  <w:pStyle w:val="RCWSLText"/>
                  <w:jc w:val="right"/>
                </w:pPr>
                <w:r>
                  <w:t>8</w:t>
                </w:r>
              </w:p>
              <w:p w:rsidR="005A0AC9" w:rsidRDefault="005A0AC9">
                <w:pPr>
                  <w:pStyle w:val="RCWSLText"/>
                  <w:jc w:val="right"/>
                </w:pPr>
                <w:r>
                  <w:t>9</w:t>
                </w:r>
              </w:p>
              <w:p w:rsidR="005A0AC9" w:rsidRDefault="005A0AC9">
                <w:pPr>
                  <w:pStyle w:val="RCWSLText"/>
                  <w:jc w:val="right"/>
                </w:pPr>
                <w:r>
                  <w:t>10</w:t>
                </w:r>
              </w:p>
              <w:p w:rsidR="005A0AC9" w:rsidRDefault="005A0AC9">
                <w:pPr>
                  <w:pStyle w:val="RCWSLText"/>
                  <w:jc w:val="right"/>
                </w:pPr>
                <w:r>
                  <w:t>11</w:t>
                </w:r>
              </w:p>
              <w:p w:rsidR="005A0AC9" w:rsidRDefault="005A0AC9">
                <w:pPr>
                  <w:pStyle w:val="RCWSLText"/>
                  <w:jc w:val="right"/>
                </w:pPr>
                <w:r>
                  <w:t>12</w:t>
                </w:r>
              </w:p>
              <w:p w:rsidR="005A0AC9" w:rsidRDefault="005A0AC9">
                <w:pPr>
                  <w:pStyle w:val="RCWSLText"/>
                  <w:jc w:val="right"/>
                </w:pPr>
                <w:r>
                  <w:t>13</w:t>
                </w:r>
              </w:p>
              <w:p w:rsidR="005A0AC9" w:rsidRDefault="005A0AC9">
                <w:pPr>
                  <w:pStyle w:val="RCWSLText"/>
                  <w:jc w:val="right"/>
                </w:pPr>
                <w:r>
                  <w:t>14</w:t>
                </w:r>
              </w:p>
              <w:p w:rsidR="005A0AC9" w:rsidRDefault="005A0AC9">
                <w:pPr>
                  <w:pStyle w:val="RCWSLText"/>
                  <w:jc w:val="right"/>
                </w:pPr>
                <w:r>
                  <w:t>15</w:t>
                </w:r>
              </w:p>
              <w:p w:rsidR="005A0AC9" w:rsidRDefault="005A0AC9">
                <w:pPr>
                  <w:pStyle w:val="RCWSLText"/>
                  <w:jc w:val="right"/>
                </w:pPr>
                <w:r>
                  <w:t>16</w:t>
                </w:r>
              </w:p>
              <w:p w:rsidR="005A0AC9" w:rsidRDefault="005A0AC9">
                <w:pPr>
                  <w:pStyle w:val="RCWSLText"/>
                  <w:jc w:val="right"/>
                </w:pPr>
                <w:r>
                  <w:t>17</w:t>
                </w:r>
              </w:p>
              <w:p w:rsidR="005A0AC9" w:rsidRDefault="005A0AC9">
                <w:pPr>
                  <w:pStyle w:val="RCWSLText"/>
                  <w:jc w:val="right"/>
                </w:pPr>
                <w:r>
                  <w:t>18</w:t>
                </w:r>
              </w:p>
              <w:p w:rsidR="005A0AC9" w:rsidRDefault="005A0AC9">
                <w:pPr>
                  <w:pStyle w:val="RCWSLText"/>
                  <w:jc w:val="right"/>
                </w:pPr>
                <w:r>
                  <w:t>19</w:t>
                </w:r>
              </w:p>
              <w:p w:rsidR="005A0AC9" w:rsidRDefault="005A0AC9">
                <w:pPr>
                  <w:pStyle w:val="RCWSLText"/>
                  <w:jc w:val="right"/>
                </w:pPr>
                <w:r>
                  <w:t>20</w:t>
                </w:r>
              </w:p>
              <w:p w:rsidR="005A0AC9" w:rsidRDefault="005A0AC9">
                <w:pPr>
                  <w:pStyle w:val="RCWSLText"/>
                  <w:jc w:val="right"/>
                </w:pPr>
                <w:r>
                  <w:t>21</w:t>
                </w:r>
              </w:p>
              <w:p w:rsidR="005A0AC9" w:rsidRDefault="005A0AC9">
                <w:pPr>
                  <w:pStyle w:val="RCWSLText"/>
                  <w:jc w:val="right"/>
                </w:pPr>
                <w:r>
                  <w:t>22</w:t>
                </w:r>
              </w:p>
              <w:p w:rsidR="005A0AC9" w:rsidRDefault="005A0AC9">
                <w:pPr>
                  <w:pStyle w:val="RCWSLText"/>
                  <w:jc w:val="right"/>
                </w:pPr>
                <w:r>
                  <w:t>23</w:t>
                </w:r>
              </w:p>
              <w:p w:rsidR="005A0AC9" w:rsidRDefault="005A0AC9">
                <w:pPr>
                  <w:pStyle w:val="RCWSLText"/>
                  <w:jc w:val="right"/>
                </w:pPr>
                <w:r>
                  <w:t>24</w:t>
                </w:r>
              </w:p>
              <w:p w:rsidR="005A0AC9" w:rsidRDefault="005A0AC9">
                <w:pPr>
                  <w:pStyle w:val="RCWSLText"/>
                  <w:jc w:val="right"/>
                </w:pPr>
                <w:r>
                  <w:t>25</w:t>
                </w:r>
              </w:p>
              <w:p w:rsidR="005A0AC9" w:rsidRDefault="005A0AC9">
                <w:pPr>
                  <w:pStyle w:val="RCWSLText"/>
                  <w:jc w:val="right"/>
                </w:pPr>
                <w:r>
                  <w:t>26</w:t>
                </w:r>
              </w:p>
              <w:p w:rsidR="005A0AC9" w:rsidRDefault="005A0AC9">
                <w:pPr>
                  <w:pStyle w:val="RCWSLText"/>
                  <w:jc w:val="right"/>
                </w:pPr>
                <w:r>
                  <w:t>27</w:t>
                </w:r>
              </w:p>
              <w:p w:rsidR="005A0AC9" w:rsidRDefault="005A0AC9">
                <w:pPr>
                  <w:pStyle w:val="RCWSLText"/>
                  <w:jc w:val="right"/>
                </w:pPr>
                <w:r>
                  <w:t>28</w:t>
                </w:r>
              </w:p>
              <w:p w:rsidR="005A0AC9" w:rsidRDefault="005A0AC9">
                <w:pPr>
                  <w:pStyle w:val="RCWSLText"/>
                  <w:jc w:val="right"/>
                </w:pPr>
                <w:r>
                  <w:t>29</w:t>
                </w:r>
              </w:p>
              <w:p w:rsidR="005A0AC9" w:rsidRDefault="005A0AC9">
                <w:pPr>
                  <w:pStyle w:val="RCWSLText"/>
                  <w:jc w:val="right"/>
                </w:pPr>
                <w:r>
                  <w:t>30</w:t>
                </w:r>
              </w:p>
              <w:p w:rsidR="005A0AC9" w:rsidRDefault="005A0AC9">
                <w:pPr>
                  <w:pStyle w:val="RCWSLText"/>
                  <w:jc w:val="right"/>
                </w:pPr>
                <w:r>
                  <w:t>31</w:t>
                </w:r>
              </w:p>
              <w:p w:rsidR="005A0AC9" w:rsidRDefault="005A0AC9">
                <w:pPr>
                  <w:pStyle w:val="RCWSLText"/>
                  <w:jc w:val="right"/>
                </w:pPr>
                <w:r>
                  <w:t>32</w:t>
                </w:r>
              </w:p>
              <w:p w:rsidR="005A0AC9" w:rsidRDefault="005A0AC9">
                <w:pPr>
                  <w:pStyle w:val="RCWSLText"/>
                  <w:jc w:val="right"/>
                </w:pPr>
                <w:r>
                  <w:t>33</w:t>
                </w:r>
              </w:p>
              <w:p w:rsidR="005A0AC9" w:rsidRDefault="005A0AC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C9" w:rsidRDefault="007E382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A0AC9" w:rsidRDefault="005A0AC9" w:rsidP="00605C39">
                <w:pPr>
                  <w:pStyle w:val="RCWSLText"/>
                  <w:spacing w:before="2888"/>
                  <w:jc w:val="right"/>
                </w:pPr>
                <w:r>
                  <w:t>1</w:t>
                </w:r>
              </w:p>
              <w:p w:rsidR="005A0AC9" w:rsidRDefault="005A0AC9">
                <w:pPr>
                  <w:pStyle w:val="RCWSLText"/>
                  <w:jc w:val="right"/>
                </w:pPr>
                <w:r>
                  <w:t>2</w:t>
                </w:r>
              </w:p>
              <w:p w:rsidR="005A0AC9" w:rsidRDefault="005A0AC9">
                <w:pPr>
                  <w:pStyle w:val="RCWSLText"/>
                  <w:jc w:val="right"/>
                </w:pPr>
                <w:r>
                  <w:t>3</w:t>
                </w:r>
              </w:p>
              <w:p w:rsidR="005A0AC9" w:rsidRDefault="005A0AC9">
                <w:pPr>
                  <w:pStyle w:val="RCWSLText"/>
                  <w:jc w:val="right"/>
                </w:pPr>
                <w:r>
                  <w:t>4</w:t>
                </w:r>
              </w:p>
              <w:p w:rsidR="005A0AC9" w:rsidRDefault="005A0AC9">
                <w:pPr>
                  <w:pStyle w:val="RCWSLText"/>
                  <w:jc w:val="right"/>
                </w:pPr>
                <w:r>
                  <w:t>5</w:t>
                </w:r>
              </w:p>
              <w:p w:rsidR="005A0AC9" w:rsidRDefault="005A0AC9">
                <w:pPr>
                  <w:pStyle w:val="RCWSLText"/>
                  <w:jc w:val="right"/>
                </w:pPr>
                <w:r>
                  <w:t>6</w:t>
                </w:r>
              </w:p>
              <w:p w:rsidR="005A0AC9" w:rsidRDefault="005A0AC9">
                <w:pPr>
                  <w:pStyle w:val="RCWSLText"/>
                  <w:jc w:val="right"/>
                </w:pPr>
                <w:r>
                  <w:t>7</w:t>
                </w:r>
              </w:p>
              <w:p w:rsidR="005A0AC9" w:rsidRDefault="005A0AC9">
                <w:pPr>
                  <w:pStyle w:val="RCWSLText"/>
                  <w:jc w:val="right"/>
                </w:pPr>
                <w:r>
                  <w:t>8</w:t>
                </w:r>
              </w:p>
              <w:p w:rsidR="005A0AC9" w:rsidRDefault="005A0AC9">
                <w:pPr>
                  <w:pStyle w:val="RCWSLText"/>
                  <w:jc w:val="right"/>
                </w:pPr>
                <w:r>
                  <w:t>9</w:t>
                </w:r>
              </w:p>
              <w:p w:rsidR="005A0AC9" w:rsidRDefault="005A0AC9">
                <w:pPr>
                  <w:pStyle w:val="RCWSLText"/>
                  <w:jc w:val="right"/>
                </w:pPr>
                <w:r>
                  <w:t>10</w:t>
                </w:r>
              </w:p>
              <w:p w:rsidR="005A0AC9" w:rsidRDefault="005A0AC9">
                <w:pPr>
                  <w:pStyle w:val="RCWSLText"/>
                  <w:jc w:val="right"/>
                </w:pPr>
                <w:r>
                  <w:t>11</w:t>
                </w:r>
              </w:p>
              <w:p w:rsidR="005A0AC9" w:rsidRDefault="005A0AC9">
                <w:pPr>
                  <w:pStyle w:val="RCWSLText"/>
                  <w:jc w:val="right"/>
                </w:pPr>
                <w:r>
                  <w:t>12</w:t>
                </w:r>
              </w:p>
              <w:p w:rsidR="005A0AC9" w:rsidRDefault="005A0AC9">
                <w:pPr>
                  <w:pStyle w:val="RCWSLText"/>
                  <w:jc w:val="right"/>
                </w:pPr>
                <w:r>
                  <w:t>13</w:t>
                </w:r>
              </w:p>
              <w:p w:rsidR="005A0AC9" w:rsidRDefault="005A0AC9">
                <w:pPr>
                  <w:pStyle w:val="RCWSLText"/>
                  <w:jc w:val="right"/>
                </w:pPr>
                <w:r>
                  <w:t>14</w:t>
                </w:r>
              </w:p>
              <w:p w:rsidR="005A0AC9" w:rsidRDefault="005A0AC9">
                <w:pPr>
                  <w:pStyle w:val="RCWSLText"/>
                  <w:jc w:val="right"/>
                </w:pPr>
                <w:r>
                  <w:t>15</w:t>
                </w:r>
              </w:p>
              <w:p w:rsidR="005A0AC9" w:rsidRDefault="005A0AC9">
                <w:pPr>
                  <w:pStyle w:val="RCWSLText"/>
                  <w:jc w:val="right"/>
                </w:pPr>
                <w:r>
                  <w:t>16</w:t>
                </w:r>
              </w:p>
              <w:p w:rsidR="005A0AC9" w:rsidRDefault="005A0AC9">
                <w:pPr>
                  <w:pStyle w:val="RCWSLText"/>
                  <w:jc w:val="right"/>
                </w:pPr>
                <w:r>
                  <w:t>17</w:t>
                </w:r>
              </w:p>
              <w:p w:rsidR="005A0AC9" w:rsidRDefault="005A0AC9">
                <w:pPr>
                  <w:pStyle w:val="RCWSLText"/>
                  <w:jc w:val="right"/>
                </w:pPr>
                <w:r>
                  <w:t>18</w:t>
                </w:r>
              </w:p>
              <w:p w:rsidR="005A0AC9" w:rsidRDefault="005A0AC9">
                <w:pPr>
                  <w:pStyle w:val="RCWSLText"/>
                  <w:jc w:val="right"/>
                </w:pPr>
                <w:r>
                  <w:t>19</w:t>
                </w:r>
              </w:p>
              <w:p w:rsidR="005A0AC9" w:rsidRDefault="005A0AC9">
                <w:pPr>
                  <w:pStyle w:val="RCWSLText"/>
                  <w:jc w:val="right"/>
                </w:pPr>
                <w:r>
                  <w:t>20</w:t>
                </w:r>
              </w:p>
              <w:p w:rsidR="005A0AC9" w:rsidRDefault="005A0AC9">
                <w:pPr>
                  <w:pStyle w:val="RCWSLText"/>
                  <w:jc w:val="right"/>
                </w:pPr>
                <w:r>
                  <w:t>21</w:t>
                </w:r>
              </w:p>
              <w:p w:rsidR="005A0AC9" w:rsidRDefault="005A0AC9">
                <w:pPr>
                  <w:pStyle w:val="RCWSLText"/>
                  <w:jc w:val="right"/>
                </w:pPr>
                <w:r>
                  <w:t>22</w:t>
                </w:r>
              </w:p>
              <w:p w:rsidR="005A0AC9" w:rsidRDefault="005A0AC9">
                <w:pPr>
                  <w:pStyle w:val="RCWSLText"/>
                  <w:jc w:val="right"/>
                </w:pPr>
                <w:r>
                  <w:t>23</w:t>
                </w:r>
              </w:p>
              <w:p w:rsidR="005A0AC9" w:rsidRDefault="005A0AC9">
                <w:pPr>
                  <w:pStyle w:val="RCWSLText"/>
                  <w:jc w:val="right"/>
                </w:pPr>
                <w:r>
                  <w:t>24</w:t>
                </w:r>
              </w:p>
              <w:p w:rsidR="005A0AC9" w:rsidRDefault="005A0AC9" w:rsidP="00060D21">
                <w:pPr>
                  <w:pStyle w:val="RCWSLText"/>
                  <w:jc w:val="right"/>
                </w:pPr>
                <w:r>
                  <w:t>25</w:t>
                </w:r>
              </w:p>
              <w:p w:rsidR="005A0AC9" w:rsidRDefault="005A0AC9" w:rsidP="00060D21">
                <w:pPr>
                  <w:pStyle w:val="RCWSLText"/>
                  <w:jc w:val="right"/>
                </w:pPr>
                <w:r>
                  <w:t>26</w:t>
                </w:r>
              </w:p>
              <w:p w:rsidR="005A0AC9" w:rsidRDefault="005A0AC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B5192"/>
    <w:rsid w:val="001E6675"/>
    <w:rsid w:val="00217E8A"/>
    <w:rsid w:val="00255DF8"/>
    <w:rsid w:val="00281CBD"/>
    <w:rsid w:val="00316CD9"/>
    <w:rsid w:val="003E2FC6"/>
    <w:rsid w:val="00492DDC"/>
    <w:rsid w:val="004F41C7"/>
    <w:rsid w:val="00523C5A"/>
    <w:rsid w:val="005A0AC9"/>
    <w:rsid w:val="00605C39"/>
    <w:rsid w:val="006513B1"/>
    <w:rsid w:val="006841E6"/>
    <w:rsid w:val="006F7027"/>
    <w:rsid w:val="0072335D"/>
    <w:rsid w:val="0072541D"/>
    <w:rsid w:val="007D35D4"/>
    <w:rsid w:val="007E3828"/>
    <w:rsid w:val="00846034"/>
    <w:rsid w:val="00931B84"/>
    <w:rsid w:val="00972869"/>
    <w:rsid w:val="009F23A9"/>
    <w:rsid w:val="00A01F29"/>
    <w:rsid w:val="00A93D4A"/>
    <w:rsid w:val="00AD2D0A"/>
    <w:rsid w:val="00B31D1C"/>
    <w:rsid w:val="00B34C06"/>
    <w:rsid w:val="00B518D0"/>
    <w:rsid w:val="00B73E0A"/>
    <w:rsid w:val="00B961E0"/>
    <w:rsid w:val="00BF53F5"/>
    <w:rsid w:val="00C55A7B"/>
    <w:rsid w:val="00D40447"/>
    <w:rsid w:val="00D82ED1"/>
    <w:rsid w:val="00DA47F3"/>
    <w:rsid w:val="00DE256E"/>
    <w:rsid w:val="00DF5D0E"/>
    <w:rsid w:val="00E1471A"/>
    <w:rsid w:val="00E41CC6"/>
    <w:rsid w:val="00E66F5D"/>
    <w:rsid w:val="00E9767C"/>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NormalWeb">
    <w:name w:val="Normal (Web)"/>
    <w:basedOn w:val="Normal"/>
    <w:uiPriority w:val="99"/>
    <w:unhideWhenUsed/>
    <w:rsid w:val="004F41C7"/>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4F41C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1</Pages>
  <Words>235</Words>
  <Characters>1253</Characters>
  <Application>Microsoft Office Word</Application>
  <DocSecurity>8</DocSecurity>
  <Lines>34</Lines>
  <Paragraphs>10</Paragraphs>
  <ScaleCrop>false</ScaleCrop>
  <HeadingPairs>
    <vt:vector size="2" baseType="variant">
      <vt:variant>
        <vt:lpstr>Title</vt:lpstr>
      </vt:variant>
      <vt:variant>
        <vt:i4>1</vt:i4>
      </vt:variant>
    </vt:vector>
  </HeadingPairs>
  <TitlesOfParts>
    <vt:vector size="1" baseType="lpstr">
      <vt:lpstr>6843 AMS .... GORR 519</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6843 AMS BENT GORR 519</dc:title>
  <dc:subject/>
  <dc:creator>Washington State Legislature</dc:creator>
  <cp:keywords/>
  <dc:description/>
  <cp:lastModifiedBy>Washington State Legislature</cp:lastModifiedBy>
  <cp:revision>6</cp:revision>
  <cp:lastPrinted>2010-02-09T18:03:00Z</cp:lastPrinted>
  <dcterms:created xsi:type="dcterms:W3CDTF">2010-02-09T17:20:00Z</dcterms:created>
  <dcterms:modified xsi:type="dcterms:W3CDTF">2010-02-09T18:03:00Z</dcterms:modified>
</cp:coreProperties>
</file>