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B0482" w:rsidP="0072541D">
          <w:pPr>
            <w:pStyle w:val="AmendDocName"/>
          </w:pPr>
          <w:customXml w:element="BillDocName">
            <w:r>
              <w:t xml:space="preserve">6843</w:t>
            </w:r>
          </w:customXml>
          <w:customXml w:element="AmendType">
            <w:r>
              <w:t xml:space="preserve"> AMS</w:t>
            </w:r>
          </w:customXml>
          <w:customXml w:element="SponsorAcronym">
            <w:r>
              <w:t xml:space="preserve"> BENT</w:t>
            </w:r>
          </w:customXml>
          <w:customXml w:element="DrafterAcronym">
            <w:r>
              <w:t xml:space="preserve"> MOOR</w:t>
            </w:r>
          </w:customXml>
          <w:customXml w:element="DraftNumber">
            <w:r>
              <w:t xml:space="preserve"> 136</w:t>
            </w:r>
          </w:customXml>
        </w:p>
      </w:customXml>
      <w:customXml w:element="Heading">
        <w:p w:rsidR="00DF5D0E" w:rsidRDefault="008B0482">
          <w:customXml w:element="ReferenceNumber">
            <w:r w:rsidR="0000647E">
              <w:rPr>
                <w:b/>
                <w:u w:val="single"/>
              </w:rPr>
              <w:t>SB 6843</w:t>
            </w:r>
            <w:r w:rsidR="00DE256E">
              <w:t xml:space="preserve"> - </w:t>
            </w:r>
          </w:customXml>
          <w:customXml w:element="Floor">
            <w:r w:rsidR="0000647E">
              <w:t>S AMD</w:t>
            </w:r>
          </w:customXml>
          <w:customXml w:element="AmendNumber">
            <w:r>
              <w:rPr>
                <w:b/>
              </w:rPr>
              <w:t xml:space="preserve"> 41</w:t>
            </w:r>
          </w:customXml>
        </w:p>
        <w:p w:rsidR="00DF5D0E" w:rsidRDefault="008B0482" w:rsidP="00605C39">
          <w:pPr>
            <w:ind w:firstLine="576"/>
          </w:pPr>
          <w:customXml w:element="Sponsors">
            <w:r>
              <w:t xml:space="preserve">By Senator Benton</w:t>
            </w:r>
          </w:customXml>
        </w:p>
        <w:p w:rsidR="00DF5D0E" w:rsidRDefault="008B0482" w:rsidP="00846034">
          <w:pPr>
            <w:spacing w:line="408" w:lineRule="exact"/>
            <w:jc w:val="right"/>
            <w:rPr>
              <w:b/>
              <w:bCs/>
            </w:rPr>
          </w:pPr>
          <w:customXml w:element="FloorAction"/>
        </w:p>
      </w:customXml>
      <w:permStart w:id="0" w:edGrp="everyone" w:displacedByCustomXml="next"/>
      <w:customXml w:element="Page">
        <w:p w:rsidR="00351215" w:rsidRDefault="008B0482" w:rsidP="0035121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51215">
            <w:t>On page 6, beginning on line 19, after "</w:t>
          </w:r>
          <w:r w:rsidR="00351215">
            <w:rPr>
              <w:u w:val="single"/>
            </w:rPr>
            <w:t>accounts</w:t>
          </w:r>
          <w:r w:rsidR="00351215">
            <w:t>" strike all material through "</w:t>
          </w:r>
          <w:r w:rsidR="00351215">
            <w:rPr>
              <w:u w:val="single"/>
            </w:rPr>
            <w:t>revenues</w:t>
          </w:r>
          <w:r w:rsidR="00351215">
            <w:t>" on line 20 and insert "</w:t>
          </w:r>
          <w:r w:rsidR="00351215">
            <w:rPr>
              <w:u w:val="single"/>
            </w:rPr>
            <w:t>to the extent that such action does not convert a fee or that revenue source into a tax; or a change to the use of existing revenues to the extent that such action does not convert a fee or that revenue source into a tax</w:t>
          </w:r>
          <w:r w:rsidR="00351215">
            <w:t>"</w:t>
          </w:r>
        </w:p>
        <w:customXml w:element="Effect">
          <w:p w:rsidR="00351215" w:rsidRDefault="00351215" w:rsidP="00351215">
            <w:pPr>
              <w:pStyle w:val="Effect"/>
            </w:pPr>
            <w:r>
              <w:tab/>
            </w:r>
            <w:r>
              <w:tab/>
            </w:r>
          </w:p>
          <w:p w:rsidR="00351215" w:rsidRDefault="00351215" w:rsidP="00351215">
            <w:pPr>
              <w:pStyle w:val="Effect"/>
            </w:pPr>
          </w:p>
          <w:p w:rsidR="00351215" w:rsidRPr="00351215" w:rsidRDefault="00351215" w:rsidP="00351215">
            <w:pPr>
              <w:rPr>
                <w:rFonts w:ascii="Times New Roman" w:hAnsi="Times New Roman"/>
                <w:color w:val="1F497D"/>
              </w:rPr>
            </w:pPr>
            <w:r>
              <w:rPr>
                <w:u w:val="single"/>
              </w:rPr>
              <w:t>EFFECT:</w:t>
            </w:r>
            <w:r>
              <w:t>    Transfers and changes in the use of existing revenue are excluded from the definition of 'increases taxes' only to the extent that such transfer or change in use does not convert a fee or revenue source into a tax.</w:t>
            </w:r>
          </w:p>
        </w:customXml>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8B0482">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47E" w:rsidRDefault="0000647E" w:rsidP="00DF5D0E">
      <w:r>
        <w:separator/>
      </w:r>
    </w:p>
  </w:endnote>
  <w:endnote w:type="continuationSeparator" w:id="0">
    <w:p w:rsidR="0000647E" w:rsidRDefault="0000647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B0482">
    <w:pPr>
      <w:pStyle w:val="AmendDraftFooter"/>
    </w:pPr>
    <w:fldSimple w:instr=" TITLE   \* MERGEFORMAT ">
      <w:r w:rsidR="0000647E">
        <w:t>6843 AMS .... MOOR 136</w:t>
      </w:r>
    </w:fldSimple>
    <w:r w:rsidR="00DE256E">
      <w:tab/>
    </w:r>
    <w:r>
      <w:fldChar w:fldCharType="begin"/>
    </w:r>
    <w:r w:rsidR="00DE256E">
      <w:instrText xml:space="preserve"> PAGE  \* Arabic  \* MERGEFORMAT </w:instrText>
    </w:r>
    <w:r>
      <w:fldChar w:fldCharType="separate"/>
    </w:r>
    <w:r w:rsidR="0000647E">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B0482">
    <w:pPr>
      <w:pStyle w:val="AmendDraftFooter"/>
    </w:pPr>
    <w:fldSimple w:instr=" TITLE   \* MERGEFORMAT ">
      <w:r w:rsidR="0000647E">
        <w:t>6843 AMS .... MOOR 136</w:t>
      </w:r>
    </w:fldSimple>
    <w:r w:rsidR="00DE256E">
      <w:tab/>
    </w:r>
    <w:r>
      <w:fldChar w:fldCharType="begin"/>
    </w:r>
    <w:r w:rsidR="00DE256E">
      <w:instrText xml:space="preserve"> PAGE  \* Arabic  \* MERGEFORMAT </w:instrText>
    </w:r>
    <w:r>
      <w:fldChar w:fldCharType="separate"/>
    </w:r>
    <w:r w:rsidR="0035121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47E" w:rsidRDefault="0000647E" w:rsidP="00DF5D0E">
      <w:r>
        <w:separator/>
      </w:r>
    </w:p>
  </w:footnote>
  <w:footnote w:type="continuationSeparator" w:id="0">
    <w:p w:rsidR="0000647E" w:rsidRDefault="0000647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B048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B048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0647E"/>
    <w:rsid w:val="00060D21"/>
    <w:rsid w:val="00096165"/>
    <w:rsid w:val="000C6C82"/>
    <w:rsid w:val="000E603A"/>
    <w:rsid w:val="00106544"/>
    <w:rsid w:val="001A775A"/>
    <w:rsid w:val="001E6675"/>
    <w:rsid w:val="00217E8A"/>
    <w:rsid w:val="00281CBD"/>
    <w:rsid w:val="00316CD9"/>
    <w:rsid w:val="00351215"/>
    <w:rsid w:val="003E2FC6"/>
    <w:rsid w:val="00492DDC"/>
    <w:rsid w:val="00523C5A"/>
    <w:rsid w:val="00605C39"/>
    <w:rsid w:val="006841E6"/>
    <w:rsid w:val="006F7027"/>
    <w:rsid w:val="0072335D"/>
    <w:rsid w:val="0072541D"/>
    <w:rsid w:val="007D35D4"/>
    <w:rsid w:val="00846034"/>
    <w:rsid w:val="008B0482"/>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033118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90</Words>
  <Characters>621</Characters>
  <Application>Microsoft Office Word</Application>
  <DocSecurity>8</DocSecurity>
  <Lines>62</Lines>
  <Paragraphs>37</Paragraphs>
  <ScaleCrop>false</ScaleCrop>
  <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6843 AMS BENT MOOR 136</dc:title>
  <dc:subject/>
  <dc:creator>Washington State Legislature</dc:creator>
  <cp:keywords/>
  <dc:description/>
  <cp:lastModifiedBy>Washington State Legislature</cp:lastModifiedBy>
  <cp:revision>2</cp:revision>
  <dcterms:created xsi:type="dcterms:W3CDTF">2010-02-09T15:31:00Z</dcterms:created>
  <dcterms:modified xsi:type="dcterms:W3CDTF">2010-02-09T15:34:00Z</dcterms:modified>
</cp:coreProperties>
</file>