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76DAA" w:rsidP="0072541D">
          <w:pPr>
            <w:pStyle w:val="AmendDocName"/>
          </w:pPr>
          <w:customXml w:element="BillDocName">
            <w:r>
              <w:t xml:space="preserve">8409-S</w:t>
            </w:r>
          </w:customXml>
          <w:customXml w:element="AmendType">
            <w:r>
              <w:t xml:space="preserve"> AMS</w:t>
            </w:r>
          </w:customXml>
          <w:customXml w:element="SponsorAcronym">
            <w:r>
              <w:t xml:space="preserve"> BENT</w:t>
            </w:r>
          </w:customXml>
          <w:customXml w:element="DrafterAcronym">
            <w:r>
              <w:t xml:space="preserve"> GORR</w:t>
            </w:r>
          </w:customXml>
          <w:customXml w:element="DraftNumber">
            <w:r>
              <w:t xml:space="preserve"> 595</w:t>
            </w:r>
          </w:customXml>
        </w:p>
      </w:customXml>
      <w:customXml w:element="Heading">
        <w:p w:rsidR="00DF5D0E" w:rsidRDefault="00076DAA">
          <w:customXml w:element="ReferenceNumber">
            <w:r w:rsidR="00480426">
              <w:rPr>
                <w:b/>
                <w:u w:val="single"/>
              </w:rPr>
              <w:t>SSCR 8409</w:t>
            </w:r>
            <w:r w:rsidR="00DE256E">
              <w:t xml:space="preserve"> - </w:t>
            </w:r>
          </w:customXml>
          <w:customXml w:element="Floor">
            <w:r w:rsidR="00480426">
              <w:t>S AMD</w:t>
            </w:r>
          </w:customXml>
          <w:customXml w:element="AmendNumber">
            <w:r>
              <w:rPr>
                <w:b/>
              </w:rPr>
              <w:t xml:space="preserve"> 459</w:t>
            </w:r>
          </w:customXml>
        </w:p>
        <w:p w:rsidR="00DF5D0E" w:rsidRDefault="00076DAA" w:rsidP="00605C39">
          <w:pPr>
            <w:ind w:firstLine="576"/>
          </w:pPr>
          <w:customXml w:element="Sponsors">
            <w:r>
              <w:t xml:space="preserve">By Senator Benton</w:t>
            </w:r>
          </w:customXml>
        </w:p>
        <w:p w:rsidR="00DF5D0E" w:rsidRDefault="00076DAA" w:rsidP="00846034">
          <w:pPr>
            <w:spacing w:line="408" w:lineRule="exact"/>
            <w:jc w:val="right"/>
            <w:rPr>
              <w:b/>
              <w:bCs/>
            </w:rPr>
          </w:pPr>
          <w:customXml w:element="FloorAction"/>
        </w:p>
      </w:customXml>
      <w:permStart w:id="0" w:edGrp="everyone" w:displacedByCustomXml="next"/>
      <w:customXml w:element="Page">
        <w:p w:rsidR="00480426" w:rsidRDefault="00076DAA"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80426">
            <w:t xml:space="preserve">On page </w:t>
          </w:r>
          <w:r w:rsidR="008D4CC8">
            <w:t>1</w:t>
          </w:r>
          <w:r w:rsidR="00480426">
            <w:t xml:space="preserve">, </w:t>
          </w:r>
          <w:r w:rsidR="008D4CC8">
            <w:t xml:space="preserve">after </w:t>
          </w:r>
          <w:r w:rsidR="00480426">
            <w:t xml:space="preserve">line </w:t>
          </w:r>
          <w:r w:rsidR="008D4CC8">
            <w:t>17</w:t>
          </w:r>
          <w:r w:rsidR="00480426">
            <w:t xml:space="preserve">, insert </w:t>
          </w:r>
          <w:r w:rsidR="008D4CC8">
            <w:t>the following:</w:t>
          </w:r>
        </w:p>
        <w:p w:rsidR="008D4CC8" w:rsidRPr="008D4CC8" w:rsidRDefault="008D4CC8" w:rsidP="008D4CC8">
          <w:pPr>
            <w:pStyle w:val="RCWSLText"/>
          </w:pPr>
          <w:r>
            <w:tab/>
            <w:t>"WHEREAS, Our state’s Attorney General with a bipartisan coalition of Attorneys General from throughout this state, has raised substantive Constitutional concerns with the individual mandate and a series of unfunded mandates being thrust upon this state, the legislature has an interest in ensuring that all Constitutional concerns are fully vetted prior to implementing any portion of the federal health care bill that may not be held valid in a court of law;</w:t>
          </w:r>
          <w:r w:rsidR="00ED40C2">
            <w:t>"</w:t>
          </w:r>
        </w:p>
        <w:p w:rsidR="00480426" w:rsidRDefault="00480426" w:rsidP="00480426">
          <w:pPr>
            <w:pStyle w:val="RCWSLText"/>
          </w:pPr>
        </w:p>
        <w:p w:rsidR="00480426" w:rsidRDefault="00480426" w:rsidP="00480426">
          <w:pPr>
            <w:pStyle w:val="RCWSLText"/>
          </w:pPr>
          <w:r>
            <w:tab/>
            <w:t>Renumber the sections consecutively and correct any internal references accordingly.</w:t>
          </w:r>
        </w:p>
        <w:p w:rsidR="00DF5D0E" w:rsidRPr="00523C5A" w:rsidRDefault="00076DAA" w:rsidP="00480426">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8D4CC8">
            <w:t>Adds additional language acknowledging the pending legal challenge to the federal health care reform bill.</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76DA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26" w:rsidRDefault="00480426" w:rsidP="00DF5D0E">
      <w:r>
        <w:separator/>
      </w:r>
    </w:p>
  </w:endnote>
  <w:endnote w:type="continuationSeparator" w:id="0">
    <w:p w:rsidR="00480426" w:rsidRDefault="0048042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63" w:rsidRDefault="000C1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76DAA">
    <w:pPr>
      <w:pStyle w:val="AmendDraftFooter"/>
    </w:pPr>
    <w:fldSimple w:instr=" TITLE   \* MERGEFORMAT ">
      <w:r w:rsidR="006865B0">
        <w:t>8409-S AMS BENT GORR 595</w:t>
      </w:r>
    </w:fldSimple>
    <w:r w:rsidR="00DE256E">
      <w:tab/>
    </w:r>
    <w:r>
      <w:fldChar w:fldCharType="begin"/>
    </w:r>
    <w:r w:rsidR="00DE256E">
      <w:instrText xml:space="preserve"> PAGE  \* Arabic  \* MERGEFORMAT </w:instrText>
    </w:r>
    <w:r>
      <w:fldChar w:fldCharType="separate"/>
    </w:r>
    <w:r w:rsidR="0048042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76DAA">
    <w:pPr>
      <w:pStyle w:val="AmendDraftFooter"/>
    </w:pPr>
    <w:fldSimple w:instr=" TITLE   \* MERGEFORMAT ">
      <w:r w:rsidR="006865B0">
        <w:t>8409-S AMS BENT GORR 595</w:t>
      </w:r>
    </w:fldSimple>
    <w:r w:rsidR="00DE256E">
      <w:tab/>
    </w:r>
    <w:r>
      <w:fldChar w:fldCharType="begin"/>
    </w:r>
    <w:r w:rsidR="00DE256E">
      <w:instrText xml:space="preserve"> PAGE  \* Arabic  \* MERGEFORMAT </w:instrText>
    </w:r>
    <w:r>
      <w:fldChar w:fldCharType="separate"/>
    </w:r>
    <w:r w:rsidR="006865B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26" w:rsidRDefault="00480426" w:rsidP="00DF5D0E">
      <w:r>
        <w:separator/>
      </w:r>
    </w:p>
  </w:footnote>
  <w:footnote w:type="continuationSeparator" w:id="0">
    <w:p w:rsidR="00480426" w:rsidRDefault="0048042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63" w:rsidRDefault="000C13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76DA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76DA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6DAA"/>
    <w:rsid w:val="00096165"/>
    <w:rsid w:val="000C1363"/>
    <w:rsid w:val="000C6C82"/>
    <w:rsid w:val="000E603A"/>
    <w:rsid w:val="00106544"/>
    <w:rsid w:val="001A775A"/>
    <w:rsid w:val="001B1C3E"/>
    <w:rsid w:val="001E3C20"/>
    <w:rsid w:val="001E6675"/>
    <w:rsid w:val="00217E8A"/>
    <w:rsid w:val="00281CBD"/>
    <w:rsid w:val="00316CD9"/>
    <w:rsid w:val="003E2FC6"/>
    <w:rsid w:val="003E6EED"/>
    <w:rsid w:val="00480426"/>
    <w:rsid w:val="00492DDC"/>
    <w:rsid w:val="00523C5A"/>
    <w:rsid w:val="00602551"/>
    <w:rsid w:val="00605C39"/>
    <w:rsid w:val="006841E6"/>
    <w:rsid w:val="006865B0"/>
    <w:rsid w:val="006F7027"/>
    <w:rsid w:val="0072335D"/>
    <w:rsid w:val="0072541D"/>
    <w:rsid w:val="007D35D4"/>
    <w:rsid w:val="00846034"/>
    <w:rsid w:val="008D4CC8"/>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ED40C2"/>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1</Pages>
  <Words>137</Words>
  <Characters>736</Characters>
  <Application>Microsoft Office Word</Application>
  <DocSecurity>8</DocSecurity>
  <Lines>28</Lines>
  <Paragraphs>10</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8409-S AMS BENT GORR 595</dc:title>
  <dc:subject/>
  <dc:creator>Washington State Legislature</dc:creator>
  <cp:keywords/>
  <dc:description/>
  <cp:lastModifiedBy>Washington State Legislature</cp:lastModifiedBy>
  <cp:revision>7</cp:revision>
  <cp:lastPrinted>2010-03-25T18:23:00Z</cp:lastPrinted>
  <dcterms:created xsi:type="dcterms:W3CDTF">2010-03-25T17:38:00Z</dcterms:created>
  <dcterms:modified xsi:type="dcterms:W3CDTF">2010-03-25T18:23:00Z</dcterms:modified>
</cp:coreProperties>
</file>