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5A03F9" w:rsidP="0072541D">
          <w:pPr>
            <w:pStyle w:val="AmendDocName"/>
          </w:pPr>
          <w:customXml w:element="BillDocName">
            <w:r>
              <w:t xml:space="preserve">1175-S</w:t>
            </w:r>
          </w:customXml>
          <w:customXml w:element="AmendType">
            <w:r>
              <w:t xml:space="preserve"> AMH</w:t>
            </w:r>
          </w:customXml>
          <w:customXml w:element="SponsorAcronym">
            <w:r>
              <w:t xml:space="preserve"> HASE</w:t>
            </w:r>
          </w:customXml>
          <w:customXml w:element="DrafterAcronym">
            <w:r>
              <w:t xml:space="preserve"> MALK</w:t>
            </w:r>
          </w:customXml>
          <w:customXml w:element="DraftNumber">
            <w:r>
              <w:t xml:space="preserve"> 072</w:t>
            </w:r>
          </w:customXml>
        </w:p>
      </w:customXml>
      <w:customXml w:element="Heading">
        <w:p w:rsidR="00DF5D0E" w:rsidRDefault="005A03F9">
          <w:customXml w:element="ReferenceNumber">
            <w:r w:rsidR="00097EF2">
              <w:rPr>
                <w:b/>
                <w:u w:val="single"/>
              </w:rPr>
              <w:t>SHB 1175</w:t>
            </w:r>
            <w:r w:rsidR="00DE256E">
              <w:t xml:space="preserve"> - </w:t>
            </w:r>
          </w:customXml>
          <w:customXml w:element="Floor">
            <w:r w:rsidR="00097EF2">
              <w:t>H AMD</w:t>
            </w:r>
          </w:customXml>
          <w:customXml w:element="AmendNumber">
            <w:r>
              <w:rPr>
                <w:b/>
              </w:rPr>
              <w:t xml:space="preserve"> 469</w:t>
            </w:r>
          </w:customXml>
        </w:p>
        <w:p w:rsidR="00DF5D0E" w:rsidRDefault="005A03F9" w:rsidP="00605C39">
          <w:pPr>
            <w:ind w:firstLine="576"/>
          </w:pPr>
          <w:customXml w:element="Sponsors">
            <w:r>
              <w:t xml:space="preserve">By Representative Hasegawa</w:t>
            </w:r>
          </w:customXml>
        </w:p>
        <w:p w:rsidR="00DF5D0E" w:rsidRDefault="005A03F9" w:rsidP="00846034">
          <w:pPr>
            <w:spacing w:line="408" w:lineRule="exact"/>
            <w:jc w:val="right"/>
            <w:rPr>
              <w:b/>
              <w:bCs/>
            </w:rPr>
          </w:pPr>
          <w:customXml w:element="FloorAction"/>
        </w:p>
      </w:customXml>
      <w:customXml w:element="Page">
        <w:permStart w:id="0" w:edGrp="everyone" w:displacedByCustomXml="prev"/>
        <w:p w:rsidR="00097EF2" w:rsidRDefault="005A03F9"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060890">
            <w:t xml:space="preserve">On page 9, beginning on line 2, after "crossing." strike "At a minimum, for each project the study must evaluate whether public-private partnerships are in the public interest, including the advantage and disadvantage of risk allocation and the effects of private versus public financing on the state's bonding capacity, and the study must identify the funding models that are most advantageous to the state." and insert "At a minimum, the study must </w:t>
          </w:r>
          <w:r w:rsidR="00060890" w:rsidRPr="00E43E9C">
            <w:t>define the public interest for each of t</w:t>
          </w:r>
          <w:r w:rsidR="00060890">
            <w:t>he</w:t>
          </w:r>
          <w:r w:rsidR="00060890" w:rsidRPr="00E43E9C">
            <w:t xml:space="preserve"> projects</w:t>
          </w:r>
          <w:r w:rsidR="00060890">
            <w:t xml:space="preserve">, and it must evaluate for each project the possibility of </w:t>
          </w:r>
          <w:r w:rsidR="00060890" w:rsidRPr="00E43E9C">
            <w:t xml:space="preserve">retention of public ownership of the asset, </w:t>
          </w:r>
          <w:r w:rsidR="00060890">
            <w:t xml:space="preserve">the </w:t>
          </w:r>
          <w:r w:rsidR="00060890" w:rsidRPr="00E43E9C">
            <w:t>low</w:t>
          </w:r>
          <w:r w:rsidR="00060890">
            <w:t xml:space="preserve">est </w:t>
          </w:r>
          <w:r w:rsidR="00060890" w:rsidRPr="00E43E9C">
            <w:t>cost</w:t>
          </w:r>
          <w:r w:rsidR="00060890">
            <w:t xml:space="preserve"> and</w:t>
          </w:r>
          <w:r w:rsidR="00060890" w:rsidRPr="00E43E9C">
            <w:t xml:space="preserve"> </w:t>
          </w:r>
          <w:r w:rsidR="00060890">
            <w:t>best-</w:t>
          </w:r>
          <w:r w:rsidR="00060890" w:rsidRPr="00E43E9C">
            <w:t xml:space="preserve">value </w:t>
          </w:r>
          <w:r w:rsidR="00060890">
            <w:t>model for the project</w:t>
          </w:r>
          <w:r w:rsidR="00060890" w:rsidRPr="00E43E9C">
            <w:t xml:space="preserve">, and </w:t>
          </w:r>
          <w:r w:rsidR="00060890">
            <w:t xml:space="preserve">the process that would allow for the most </w:t>
          </w:r>
          <w:r w:rsidR="00060890" w:rsidRPr="00E43E9C">
            <w:t xml:space="preserve">transparency during the negotiation of terms of </w:t>
          </w:r>
          <w:r w:rsidR="00060890">
            <w:t xml:space="preserve">any public-private partnership.  </w:t>
          </w:r>
          <w:r w:rsidR="00060890" w:rsidRPr="00E43E9C">
            <w:t xml:space="preserve">The study must evaluate whether public-private partnerships serve the defined public interest, including the advantage and disadvantage of risk allocation, the effects of private versus public financing on the state's bonding capacity, the state’s ability to retain public ownership of the asset, </w:t>
          </w:r>
          <w:r w:rsidR="00060890">
            <w:t xml:space="preserve">and </w:t>
          </w:r>
          <w:r w:rsidR="00060890" w:rsidRPr="00E43E9C">
            <w:t>the state’s ability to oversee the private en</w:t>
          </w:r>
          <w:r w:rsidR="00060890">
            <w:t xml:space="preserve">tity’s management of the asset.  In addition, </w:t>
          </w:r>
          <w:r w:rsidR="00060890" w:rsidRPr="00E43E9C">
            <w:t>the study must identify the funding models that best protect the defined public interest</w:t>
          </w:r>
          <w:r w:rsidR="00060890">
            <w:t>."</w:t>
          </w:r>
        </w:p>
        <w:p w:rsidR="00DF5D0E" w:rsidRPr="00C8108C" w:rsidRDefault="005A03F9" w:rsidP="00097EF2">
          <w:pPr>
            <w:pStyle w:val="RCWSLText"/>
            <w:suppressLineNumbers/>
          </w:pPr>
        </w:p>
      </w:customXml>
      <w:permEnd w:id="0" w:displacedByCustomXml="next"/>
      <w:customXml w:element="Effect">
        <w:p w:rsidR="00ED2EEB" w:rsidRDefault="00ED2EEB" w:rsidP="00097EF2">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097EF2">
                <w:pPr>
                  <w:pStyle w:val="Effect"/>
                  <w:suppressLineNumbers/>
                  <w:shd w:val="clear" w:color="auto" w:fill="auto"/>
                  <w:ind w:left="0" w:firstLine="0"/>
                </w:pPr>
                <w:permStart w:id="1" w:edGrp="everyone" w:colFirst="1" w:colLast="1"/>
              </w:p>
            </w:tc>
            <w:tc>
              <w:tcPr>
                <w:tcW w:w="9874" w:type="dxa"/>
                <w:shd w:val="clear" w:color="auto" w:fill="FFFFFF" w:themeFill="background1"/>
              </w:tcPr>
              <w:p w:rsidR="001B4E53" w:rsidRPr="007D1589" w:rsidRDefault="00D52DDE" w:rsidP="00D52DDE">
                <w:pPr>
                  <w:pStyle w:val="Effect"/>
                  <w:suppressLineNumbers/>
                  <w:shd w:val="clear" w:color="auto" w:fill="auto"/>
                  <w:ind w:left="0" w:firstLine="0"/>
                </w:pPr>
                <w:r w:rsidRPr="0096303F">
                  <w:rPr>
                    <w:u w:val="single"/>
                  </w:rPr>
                  <w:t>EFFECT:</w:t>
                </w:r>
                <w:r w:rsidRPr="0096303F">
                  <w:t>  </w:t>
                </w:r>
                <w:r>
                  <w:t>Changes certain requirements for a Joint Transportation Committee study that evaluates the potential for financing state transportation projects using innovate financing methods, including public-private partnerships.</w:t>
                </w:r>
                <w:r w:rsidRPr="0096303F">
                  <w:t> </w:t>
                </w:r>
                <w:r>
                  <w:t>Adds requirements related to evaluating retention of public ownership of the asset, providing a process that allows for transparency in negotiating contracts, evaluating the state's ability to oversee management of the asset, and defining the public interest.</w:t>
                </w:r>
              </w:p>
            </w:tc>
          </w:tr>
        </w:tbl>
        <w:p w:rsidR="00DF5D0E" w:rsidRDefault="005A03F9" w:rsidP="00097EF2">
          <w:pPr>
            <w:pStyle w:val="BillEnd"/>
            <w:suppressLineNumbers/>
          </w:pPr>
        </w:p>
        <w:permEnd w:id="1" w:displacedByCustomXml="next"/>
      </w:customXml>
      <w:p w:rsidR="00DF5D0E" w:rsidRDefault="00DE256E" w:rsidP="00097EF2">
        <w:pPr>
          <w:pStyle w:val="BillEnd"/>
          <w:suppressLineNumbers/>
        </w:pPr>
        <w:r>
          <w:rPr>
            <w:b/>
          </w:rPr>
          <w:t>--- END ---</w:t>
        </w:r>
      </w:p>
      <w:p w:rsidR="00DF5D0E" w:rsidRDefault="005A03F9" w:rsidP="00097EF2">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EF2" w:rsidRDefault="00097EF2" w:rsidP="00DF5D0E">
      <w:r>
        <w:separator/>
      </w:r>
    </w:p>
  </w:endnote>
  <w:endnote w:type="continuationSeparator" w:id="0">
    <w:p w:rsidR="00097EF2" w:rsidRDefault="00097EF2"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EFB" w:rsidRDefault="00536EF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5A03F9">
    <w:pPr>
      <w:pStyle w:val="AmendDraftFooter"/>
    </w:pPr>
    <w:fldSimple w:instr=" TITLE   \* MERGEFORMAT ">
      <w:r w:rsidR="00300DCB">
        <w:t>1175-S AMH HASE MALK 072</w:t>
      </w:r>
    </w:fldSimple>
    <w:r w:rsidR="001B4E53">
      <w:tab/>
    </w:r>
    <w:fldSimple w:instr=" PAGE  \* Arabic  \* MERGEFORMAT ">
      <w:r w:rsidR="00300DCB">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5A03F9">
    <w:pPr>
      <w:pStyle w:val="AmendDraftFooter"/>
    </w:pPr>
    <w:fldSimple w:instr=" TITLE   \* MERGEFORMAT ">
      <w:r w:rsidR="00300DCB">
        <w:t>1175-S AMH HASE MALK 072</w:t>
      </w:r>
    </w:fldSimple>
    <w:r w:rsidR="001B4E53">
      <w:tab/>
    </w:r>
    <w:fldSimple w:instr=" PAGE  \* Arabic  \* MERGEFORMAT ">
      <w:r w:rsidR="00300DCB">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EF2" w:rsidRDefault="00097EF2" w:rsidP="00DF5D0E">
      <w:r>
        <w:separator/>
      </w:r>
    </w:p>
  </w:footnote>
  <w:footnote w:type="continuationSeparator" w:id="0">
    <w:p w:rsidR="00097EF2" w:rsidRDefault="00097EF2"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EFB" w:rsidRDefault="00536EF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5A03F9">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5A03F9">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890"/>
    <w:rsid w:val="00060D21"/>
    <w:rsid w:val="00096165"/>
    <w:rsid w:val="00097EF2"/>
    <w:rsid w:val="000C3655"/>
    <w:rsid w:val="000C6C82"/>
    <w:rsid w:val="000E603A"/>
    <w:rsid w:val="00102468"/>
    <w:rsid w:val="00106544"/>
    <w:rsid w:val="00146AAF"/>
    <w:rsid w:val="001A775A"/>
    <w:rsid w:val="001B4E53"/>
    <w:rsid w:val="001C1B27"/>
    <w:rsid w:val="001E6675"/>
    <w:rsid w:val="00217E8A"/>
    <w:rsid w:val="00281CBD"/>
    <w:rsid w:val="00300DCB"/>
    <w:rsid w:val="00316CD9"/>
    <w:rsid w:val="00335505"/>
    <w:rsid w:val="003546EF"/>
    <w:rsid w:val="003E2FC6"/>
    <w:rsid w:val="00492DDC"/>
    <w:rsid w:val="004C6615"/>
    <w:rsid w:val="00523C5A"/>
    <w:rsid w:val="00536EFB"/>
    <w:rsid w:val="005A03F9"/>
    <w:rsid w:val="005E69C3"/>
    <w:rsid w:val="00605C39"/>
    <w:rsid w:val="006841E6"/>
    <w:rsid w:val="006F7027"/>
    <w:rsid w:val="0072335D"/>
    <w:rsid w:val="0072541D"/>
    <w:rsid w:val="007769AF"/>
    <w:rsid w:val="007D1589"/>
    <w:rsid w:val="007D35D4"/>
    <w:rsid w:val="00846034"/>
    <w:rsid w:val="008C7E6E"/>
    <w:rsid w:val="00931B84"/>
    <w:rsid w:val="0096303F"/>
    <w:rsid w:val="00972869"/>
    <w:rsid w:val="00984CD1"/>
    <w:rsid w:val="009F23A9"/>
    <w:rsid w:val="00A01F29"/>
    <w:rsid w:val="00A17B5B"/>
    <w:rsid w:val="00A4729B"/>
    <w:rsid w:val="00A87A88"/>
    <w:rsid w:val="00A93D4A"/>
    <w:rsid w:val="00AB682C"/>
    <w:rsid w:val="00AD2D0A"/>
    <w:rsid w:val="00B12721"/>
    <w:rsid w:val="00B31D1C"/>
    <w:rsid w:val="00B41494"/>
    <w:rsid w:val="00B518D0"/>
    <w:rsid w:val="00B73E0A"/>
    <w:rsid w:val="00B961E0"/>
    <w:rsid w:val="00BF44DF"/>
    <w:rsid w:val="00C61A83"/>
    <w:rsid w:val="00C8108C"/>
    <w:rsid w:val="00D40447"/>
    <w:rsid w:val="00D52DDE"/>
    <w:rsid w:val="00D659AC"/>
    <w:rsid w:val="00DA47F3"/>
    <w:rsid w:val="00DE256E"/>
    <w:rsid w:val="00DF5D0E"/>
    <w:rsid w:val="00E1471A"/>
    <w:rsid w:val="00E41CC6"/>
    <w:rsid w:val="00E66F5D"/>
    <w:rsid w:val="00E850E7"/>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TotalTime>
  <Pages>2</Pages>
  <Words>289</Words>
  <Characters>1631</Characters>
  <Application>Microsoft Office Word</Application>
  <DocSecurity>8</DocSecurity>
  <Lines>41</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1913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1175-S AMH HASE MALK 072</dc:title>
  <dc:subject/>
  <dc:creator>Wendy Malkin</dc:creator>
  <cp:keywords/>
  <dc:description/>
  <cp:lastModifiedBy>Wendy Malkin</cp:lastModifiedBy>
  <cp:revision>8</cp:revision>
  <cp:lastPrinted>2011-03-25T02:42:00Z</cp:lastPrinted>
  <dcterms:created xsi:type="dcterms:W3CDTF">2011-03-25T02:38:00Z</dcterms:created>
  <dcterms:modified xsi:type="dcterms:W3CDTF">2011-03-25T02:42:00Z</dcterms:modified>
</cp:coreProperties>
</file>