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D5570"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MORI</w:t>
            </w:r>
          </w:customXml>
          <w:customXml w:element="DraftNumber">
            <w:r>
              <w:t xml:space="preserve"> 095</w:t>
            </w:r>
          </w:customXml>
        </w:p>
      </w:customXml>
      <w:customXml w:element="Heading">
        <w:p w:rsidR="00DF5D0E" w:rsidRDefault="00CD5570">
          <w:customXml w:element="ReferenceNumber">
            <w:r w:rsidR="00505605">
              <w:rPr>
                <w:b/>
                <w:u w:val="single"/>
              </w:rPr>
              <w:t>2SHB 1795</w:t>
            </w:r>
            <w:r w:rsidR="00DE256E">
              <w:t xml:space="preserve"> - </w:t>
            </w:r>
          </w:customXml>
          <w:customXml w:element="Floor">
            <w:r w:rsidR="00505605">
              <w:t>H AMD TO H AMD (H-2744.2/11)</w:t>
            </w:r>
          </w:customXml>
          <w:customXml w:element="AmendNumber">
            <w:r>
              <w:rPr>
                <w:b/>
              </w:rPr>
              <w:t xml:space="preserve"> 717</w:t>
            </w:r>
          </w:customXml>
        </w:p>
        <w:p w:rsidR="00DF5D0E" w:rsidRDefault="00CD5570" w:rsidP="00605C39">
          <w:pPr>
            <w:ind w:firstLine="576"/>
          </w:pPr>
          <w:customXml w:element="Sponsors">
            <w:r>
              <w:t xml:space="preserve">By Representative Anderson</w:t>
            </w:r>
          </w:customXml>
        </w:p>
        <w:p w:rsidR="00DF5D0E" w:rsidRDefault="00CD5570" w:rsidP="00846034">
          <w:pPr>
            <w:spacing w:line="408" w:lineRule="exact"/>
            <w:jc w:val="right"/>
            <w:rPr>
              <w:b/>
              <w:bCs/>
            </w:rPr>
          </w:pPr>
          <w:customXml w:element="FloorAction"/>
        </w:p>
      </w:customXml>
      <w:customXml w:element="Page">
        <w:permStart w:id="0" w:edGrp="everyone" w:displacedByCustomXml="prev"/>
        <w:p w:rsidR="00505605" w:rsidRDefault="00CD5570"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05605">
            <w:t xml:space="preserve">On page </w:t>
          </w:r>
          <w:r w:rsidR="00B73E62">
            <w:t>24, after line 2 of the striking amendment, insert the following:</w:t>
          </w:r>
        </w:p>
        <w:p w:rsidR="00B73E62" w:rsidRDefault="00B73E62" w:rsidP="00B73E62">
          <w:pPr>
            <w:pStyle w:val="RCWSLText"/>
          </w:pPr>
          <w:r>
            <w:tab/>
            <w:t>"</w:t>
          </w:r>
          <w:r>
            <w:rPr>
              <w:u w:val="single"/>
            </w:rPr>
            <w:t>NEW SECTION.</w:t>
          </w:r>
          <w:r>
            <w:rPr>
              <w:b/>
            </w:rPr>
            <w:t xml:space="preserve">  Sec. 13.  </w:t>
          </w:r>
          <w:r>
            <w:t>The legislature finds that too many students entering college are unprepared and must take learning content, such as remedial math, English, and civics that they should have learned in high school.  There are considerable financial and time costs to the students that are associated with having to take remedial coursework in college.  Students enrolled in remedial courses are more likely to leave college before earning a degree or certificate.  Furthermore, such students may be deterred from pursuing some programs of study or careers.  There are also considerable financial costs to the state and the institutions of higher education.</w:t>
          </w:r>
        </w:p>
        <w:p w:rsidR="00B73E62" w:rsidRDefault="00B73E62" w:rsidP="00B73E62">
          <w:pPr>
            <w:pStyle w:val="BegSec-Amd"/>
          </w:pPr>
          <w:r>
            <w:rPr>
              <w:b/>
            </w:rPr>
            <w:t xml:space="preserve">Sec. 14.  </w:t>
          </w:r>
          <w:r>
            <w:t>RCW 28B.10.685 and 1995 c 310 s 3 are each amended to read as follows:</w:t>
          </w:r>
        </w:p>
        <w:p w:rsidR="00B73E62" w:rsidRDefault="00B73E62" w:rsidP="00B73E62">
          <w:pPr>
            <w:pStyle w:val="RCWSLText"/>
          </w:pPr>
          <w:r>
            <w:tab/>
            <w:t xml:space="preserve">Beginning in 1997, by September 30th of each year, each state university, regional university, state college, and, for community colleges and technical colleges, the state board for community and technical colleges shall provide a report to the office of the superintendent of public instruction, the state board of education, and the commission on student learning under RCW 28A.630.885.  The report shall contain the following information on students who, within three years of graduating from a Washington high school, enrolled the prior year in a state-supported precollege level class at the institution:  (1) The number of such students enrolled in a precollege level class in mathematics, reading, grammar, spelling, writing, or English; (2) the types of precollege classes in which each student was </w:t>
          </w:r>
          <w:r>
            <w:lastRenderedPageBreak/>
            <w:t>enrolled; and (3) the name of the Washington high school from which each student graduated.</w:t>
          </w:r>
        </w:p>
        <w:p w:rsidR="00B73E62" w:rsidRDefault="00B73E62" w:rsidP="00B73E62">
          <w:pPr>
            <w:pStyle w:val="RCWSLText"/>
          </w:pPr>
          <w:r>
            <w:tab/>
            <w:t>For students who enrolled in a precollege class within three years of graduating from a Washington high school, each institution of higher education shall also report to the Washington high school from which the student graduated.  The annual report shall include information on the number of students from that high school enrolled in precollege classes, and the types of classes taken by the students.</w:t>
          </w:r>
        </w:p>
        <w:p w:rsidR="00B73E62" w:rsidRDefault="00B73E62" w:rsidP="00B73E62">
          <w:pPr>
            <w:pStyle w:val="RCWSLText"/>
            <w:rPr>
              <w:u w:val="single"/>
            </w:rPr>
          </w:pPr>
          <w:r>
            <w:rPr>
              <w:u w:val="single"/>
            </w:rPr>
            <w:t>For each student who enrolled in a precollege class within three years of graduating from a Washington high school, an institution of higher education may establish and charge the respective Washington school district for the cost of instruction of the precollege class.</w:t>
          </w:r>
          <w:r w:rsidRPr="00EF28FF">
            <w:t>"</w:t>
          </w:r>
        </w:p>
        <w:p w:rsidR="00B73E62" w:rsidRDefault="00B73E62" w:rsidP="00B73E62">
          <w:pPr>
            <w:pStyle w:val="RCWSLText"/>
            <w:rPr>
              <w:u w:val="single"/>
            </w:rPr>
          </w:pPr>
        </w:p>
        <w:p w:rsidR="00B73E62" w:rsidRPr="00B73E62" w:rsidRDefault="00B73E62" w:rsidP="00B73E62">
          <w:pPr>
            <w:pStyle w:val="RCWSLText"/>
          </w:pPr>
          <w:r>
            <w:tab/>
            <w:t>Renumber the remaining sections consecutively and correct any internal references accordingly.</w:t>
          </w:r>
        </w:p>
        <w:p w:rsidR="00DF5D0E" w:rsidRPr="00C8108C" w:rsidRDefault="00CD5570" w:rsidP="00505605">
          <w:pPr>
            <w:pStyle w:val="RCWSLText"/>
            <w:suppressLineNumbers/>
          </w:pPr>
        </w:p>
      </w:customXml>
      <w:permEnd w:id="0" w:displacedByCustomXml="next"/>
      <w:customXml w:element="Effect">
        <w:p w:rsidR="00ED2EEB" w:rsidRDefault="00ED2EEB" w:rsidP="0050560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0560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05605">
                <w:pPr>
                  <w:pStyle w:val="Effect"/>
                  <w:suppressLineNumbers/>
                  <w:shd w:val="clear" w:color="auto" w:fill="auto"/>
                  <w:ind w:left="0" w:firstLine="0"/>
                </w:pPr>
                <w:r w:rsidRPr="0096303F">
                  <w:tab/>
                </w:r>
                <w:r w:rsidR="001C1B27" w:rsidRPr="0096303F">
                  <w:rPr>
                    <w:u w:val="single"/>
                  </w:rPr>
                  <w:t>EFFECT:</w:t>
                </w:r>
                <w:r w:rsidR="001C1B27" w:rsidRPr="0096303F">
                  <w:t>   </w:t>
                </w:r>
                <w:r w:rsidR="00B73E62">
                  <w:t>Permits institutions of higher education to establish and charge Washington school districts for the cost of instruction of precollege courses in which district students enroll within three years of graduating from high school.</w:t>
                </w:r>
              </w:p>
              <w:p w:rsidR="001B4E53" w:rsidRPr="007D1589" w:rsidRDefault="001B4E53" w:rsidP="00505605">
                <w:pPr>
                  <w:pStyle w:val="ListBullet"/>
                  <w:numPr>
                    <w:ilvl w:val="0"/>
                    <w:numId w:val="0"/>
                  </w:numPr>
                  <w:suppressLineNumbers/>
                </w:pPr>
              </w:p>
            </w:tc>
          </w:tr>
        </w:tbl>
        <w:p w:rsidR="00DF5D0E" w:rsidRDefault="00CD5570" w:rsidP="00505605">
          <w:pPr>
            <w:pStyle w:val="BillEnd"/>
            <w:suppressLineNumbers/>
          </w:pPr>
        </w:p>
        <w:permEnd w:id="1" w:displacedByCustomXml="next"/>
      </w:customXml>
      <w:p w:rsidR="00DF5D0E" w:rsidRDefault="00DE256E" w:rsidP="00505605">
        <w:pPr>
          <w:pStyle w:val="BillEnd"/>
          <w:suppressLineNumbers/>
        </w:pPr>
        <w:r>
          <w:rPr>
            <w:b/>
          </w:rPr>
          <w:t>--- END ---</w:t>
        </w:r>
      </w:p>
      <w:p w:rsidR="00DF5D0E" w:rsidRDefault="00CD5570" w:rsidP="0050560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05" w:rsidRDefault="00505605" w:rsidP="00DF5D0E">
      <w:r>
        <w:separator/>
      </w:r>
    </w:p>
  </w:endnote>
  <w:endnote w:type="continuationSeparator" w:id="0">
    <w:p w:rsidR="00505605" w:rsidRDefault="0050560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ED" w:rsidRDefault="009779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D5570">
    <w:pPr>
      <w:pStyle w:val="AmendDraftFooter"/>
    </w:pPr>
    <w:fldSimple w:instr=" TITLE   \* MERGEFORMAT ">
      <w:r w:rsidR="00682A62">
        <w:t>1795-S2 AMH ANDG MORI 095</w:t>
      </w:r>
    </w:fldSimple>
    <w:r w:rsidR="001B4E53">
      <w:tab/>
    </w:r>
    <w:fldSimple w:instr=" PAGE  \* Arabic  \* MERGEFORMAT ">
      <w:r w:rsidR="00682A6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D5570">
    <w:pPr>
      <w:pStyle w:val="AmendDraftFooter"/>
    </w:pPr>
    <w:fldSimple w:instr=" TITLE   \* MERGEFORMAT ">
      <w:r w:rsidR="00682A62">
        <w:t>1795-S2 AMH ANDG MORI 095</w:t>
      </w:r>
    </w:fldSimple>
    <w:r w:rsidR="001B4E53">
      <w:tab/>
    </w:r>
    <w:fldSimple w:instr=" PAGE  \* Arabic  \* MERGEFORMAT ">
      <w:r w:rsidR="00682A6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05" w:rsidRDefault="00505605" w:rsidP="00DF5D0E">
      <w:r>
        <w:separator/>
      </w:r>
    </w:p>
  </w:footnote>
  <w:footnote w:type="continuationSeparator" w:id="0">
    <w:p w:rsidR="00505605" w:rsidRDefault="0050560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ED" w:rsidRDefault="009779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D557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D557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10E1F"/>
    <w:rsid w:val="00492DDC"/>
    <w:rsid w:val="004C6615"/>
    <w:rsid w:val="00505605"/>
    <w:rsid w:val="00523C5A"/>
    <w:rsid w:val="005E69C3"/>
    <w:rsid w:val="00605C39"/>
    <w:rsid w:val="00682A62"/>
    <w:rsid w:val="006841E6"/>
    <w:rsid w:val="006F7027"/>
    <w:rsid w:val="0072335D"/>
    <w:rsid w:val="0072541D"/>
    <w:rsid w:val="007769AF"/>
    <w:rsid w:val="007D1589"/>
    <w:rsid w:val="007D35D4"/>
    <w:rsid w:val="00846034"/>
    <w:rsid w:val="008C7E6E"/>
    <w:rsid w:val="00931B84"/>
    <w:rsid w:val="0096303F"/>
    <w:rsid w:val="00972869"/>
    <w:rsid w:val="009779ED"/>
    <w:rsid w:val="00984CD1"/>
    <w:rsid w:val="009F23A9"/>
    <w:rsid w:val="00A01F29"/>
    <w:rsid w:val="00A17B5B"/>
    <w:rsid w:val="00A4729B"/>
    <w:rsid w:val="00A93D4A"/>
    <w:rsid w:val="00AB682C"/>
    <w:rsid w:val="00AD2D0A"/>
    <w:rsid w:val="00B31D1C"/>
    <w:rsid w:val="00B41494"/>
    <w:rsid w:val="00B518D0"/>
    <w:rsid w:val="00B73E0A"/>
    <w:rsid w:val="00B73E62"/>
    <w:rsid w:val="00B961E0"/>
    <w:rsid w:val="00BF44DF"/>
    <w:rsid w:val="00C61A83"/>
    <w:rsid w:val="00C8108C"/>
    <w:rsid w:val="00CD5570"/>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456</Words>
  <Characters>2468</Characters>
  <Application>Microsoft Office Word</Application>
  <DocSecurity>8</DocSecurity>
  <Lines>60</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MORI 095</dc:title>
  <dc:subject/>
  <dc:creator>Jim Morishima</dc:creator>
  <cp:keywords/>
  <dc:description/>
  <cp:lastModifiedBy>Jim Morishima</cp:lastModifiedBy>
  <cp:revision>4</cp:revision>
  <cp:lastPrinted>2011-05-02T17:53:00Z</cp:lastPrinted>
  <dcterms:created xsi:type="dcterms:W3CDTF">2011-05-02T17:51:00Z</dcterms:created>
  <dcterms:modified xsi:type="dcterms:W3CDTF">2011-05-02T17:53:00Z</dcterms:modified>
</cp:coreProperties>
</file>