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96766" w:rsidP="0072541D">
          <w:pPr>
            <w:pStyle w:val="AmendDocName"/>
          </w:pPr>
          <w:customXml w:element="BillDocName">
            <w:r>
              <w:t xml:space="preserve">1952-S2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137</w:t>
            </w:r>
          </w:customXml>
        </w:p>
      </w:customXml>
      <w:customXml w:element="Heading">
        <w:p w:rsidR="00DF5D0E" w:rsidRDefault="00396766">
          <w:customXml w:element="ReferenceNumber">
            <w:r w:rsidR="00611127">
              <w:rPr>
                <w:b/>
                <w:u w:val="single"/>
              </w:rPr>
              <w:t>2SHB 1952</w:t>
            </w:r>
            <w:r w:rsidR="00DE256E">
              <w:t xml:space="preserve"> - </w:t>
            </w:r>
          </w:customXml>
          <w:customXml w:element="Floor">
            <w:r w:rsidR="00611127">
              <w:t>H AMD TO H AMD (H-2156.5/11)</w:t>
            </w:r>
          </w:customXml>
          <w:customXml w:element="AmendNumber">
            <w:r>
              <w:rPr>
                <w:b/>
              </w:rPr>
              <w:t xml:space="preserve"> 399</w:t>
            </w:r>
          </w:customXml>
        </w:p>
        <w:p w:rsidR="00DF5D0E" w:rsidRDefault="00396766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3967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396766" w:rsidP="00B051C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1127">
            <w:t xml:space="preserve">On page </w:t>
          </w:r>
          <w:r w:rsidR="00B051C7">
            <w:t>3, line 22 of the amendment, after "initiate" strike "expedited"</w:t>
          </w:r>
        </w:p>
      </w:customXml>
      <w:permEnd w:id="0" w:displacedByCustomXml="next"/>
      <w:customXml w:element="Effect">
        <w:p w:rsidR="00ED2EEB" w:rsidRDefault="00ED2EEB" w:rsidP="006111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111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051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B051C7">
                  <w:t xml:space="preserve"> Requires the Department of Ecology to initiate rule making under the Administrative Procedure Act (APA) (instead of expedited rule making under the APA).</w:t>
                </w:r>
              </w:p>
            </w:tc>
          </w:tr>
        </w:tbl>
        <w:p w:rsidR="00DF5D0E" w:rsidRDefault="00396766" w:rsidP="006111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111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96766" w:rsidP="006111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27" w:rsidRDefault="00611127" w:rsidP="00DF5D0E">
      <w:r>
        <w:separator/>
      </w:r>
    </w:p>
  </w:endnote>
  <w:endnote w:type="continuationSeparator" w:id="0">
    <w:p w:rsidR="00611127" w:rsidRDefault="006111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2B" w:rsidRDefault="006D5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6766">
    <w:pPr>
      <w:pStyle w:val="AmendDraftFooter"/>
    </w:pPr>
    <w:fldSimple w:instr=" TITLE   \* MERGEFORMAT ">
      <w:r w:rsidR="00D97111">
        <w:t>1952-S2 AMH HUDG BARC 137</w:t>
      </w:r>
    </w:fldSimple>
    <w:r w:rsidR="001B4E53">
      <w:tab/>
    </w:r>
    <w:fldSimple w:instr=" PAGE  \* Arabic  \* MERGEFORMAT ">
      <w:r w:rsidR="0061112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6766">
    <w:pPr>
      <w:pStyle w:val="AmendDraftFooter"/>
    </w:pPr>
    <w:fldSimple w:instr=" TITLE   \* MERGEFORMAT ">
      <w:r w:rsidR="00D97111">
        <w:t>1952-S2 AMH HUDG BARC 137</w:t>
      </w:r>
    </w:fldSimple>
    <w:r w:rsidR="001B4E53">
      <w:tab/>
    </w:r>
    <w:fldSimple w:instr=" PAGE  \* Arabic  \* MERGEFORMAT ">
      <w:r w:rsidR="00D971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27" w:rsidRDefault="00611127" w:rsidP="00DF5D0E">
      <w:r>
        <w:separator/>
      </w:r>
    </w:p>
  </w:footnote>
  <w:footnote w:type="continuationSeparator" w:id="0">
    <w:p w:rsidR="00611127" w:rsidRDefault="006111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2B" w:rsidRDefault="006D5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67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67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6766"/>
    <w:rsid w:val="003E2FC6"/>
    <w:rsid w:val="00492DDC"/>
    <w:rsid w:val="004C6615"/>
    <w:rsid w:val="00523C5A"/>
    <w:rsid w:val="005E69C3"/>
    <w:rsid w:val="00605C39"/>
    <w:rsid w:val="00611127"/>
    <w:rsid w:val="006841E6"/>
    <w:rsid w:val="006D542B"/>
    <w:rsid w:val="006F7027"/>
    <w:rsid w:val="0072335D"/>
    <w:rsid w:val="0072541D"/>
    <w:rsid w:val="007769AF"/>
    <w:rsid w:val="007D1589"/>
    <w:rsid w:val="007D35D4"/>
    <w:rsid w:val="00846034"/>
    <w:rsid w:val="008C58C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51C7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7111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355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1952-S2 AMH HUDG BARC 137</dc:title>
  <dc:subject/>
  <dc:creator>Courtney Barnes</dc:creator>
  <cp:keywords/>
  <dc:description/>
  <cp:lastModifiedBy>Courtney Barnes</cp:lastModifiedBy>
  <cp:revision>4</cp:revision>
  <cp:lastPrinted>2011-03-06T04:23:00Z</cp:lastPrinted>
  <dcterms:created xsi:type="dcterms:W3CDTF">2011-03-06T04:21:00Z</dcterms:created>
  <dcterms:modified xsi:type="dcterms:W3CDTF">2011-03-06T04:23:00Z</dcterms:modified>
</cp:coreProperties>
</file>