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50AD5" w:rsidP="0072541D">
          <w:pPr>
            <w:pStyle w:val="AmendDocName"/>
          </w:pPr>
          <w:customXml w:element="BillDocName">
            <w:r>
              <w:t xml:space="preserve">1986-S</w:t>
            </w:r>
          </w:customXml>
          <w:customXml w:element="AmendType">
            <w:r>
              <w:t xml:space="preserve"> AMH</w:t>
            </w:r>
          </w:customXml>
          <w:customXml w:element="SponsorAcronym">
            <w:r>
              <w:t xml:space="preserve"> FITZ</w:t>
            </w:r>
          </w:customXml>
          <w:customXml w:element="DrafterAcronym">
            <w:r>
              <w:t xml:space="preserve"> MUNN</w:t>
            </w:r>
          </w:customXml>
          <w:customXml w:element="DraftNumber">
            <w:r>
              <w:t xml:space="preserve"> 322</w:t>
            </w:r>
          </w:customXml>
        </w:p>
      </w:customXml>
      <w:customXml w:element="Heading">
        <w:p w:rsidR="00DF5D0E" w:rsidRDefault="00F50AD5">
          <w:customXml w:element="ReferenceNumber">
            <w:r w:rsidR="00677F7F">
              <w:rPr>
                <w:b/>
                <w:u w:val="single"/>
              </w:rPr>
              <w:t>SHB 1986</w:t>
            </w:r>
            <w:r w:rsidR="00DE256E">
              <w:t xml:space="preserve"> - </w:t>
            </w:r>
          </w:customXml>
          <w:customXml w:element="Floor">
            <w:r w:rsidR="00677F7F">
              <w:t>H AMD</w:t>
            </w:r>
          </w:customXml>
          <w:customXml w:element="AmendNumber">
            <w:r>
              <w:rPr>
                <w:b/>
              </w:rPr>
              <w:t xml:space="preserve"> 336</w:t>
            </w:r>
          </w:customXml>
        </w:p>
        <w:p w:rsidR="00DF5D0E" w:rsidRDefault="00F50AD5" w:rsidP="00605C39">
          <w:pPr>
            <w:ind w:firstLine="576"/>
          </w:pPr>
          <w:customXml w:element="Sponsors">
            <w:r>
              <w:t xml:space="preserve">By Representative Fitzgibbon</w:t>
            </w:r>
          </w:customXml>
        </w:p>
        <w:p w:rsidR="00DF5D0E" w:rsidRDefault="00F50AD5" w:rsidP="00846034">
          <w:pPr>
            <w:spacing w:line="408" w:lineRule="exact"/>
            <w:jc w:val="right"/>
            <w:rPr>
              <w:b/>
              <w:bCs/>
            </w:rPr>
          </w:pPr>
          <w:customXml w:element="FloorAction"/>
        </w:p>
      </w:customXml>
      <w:customXml w:element="Page">
        <w:permStart w:id="0" w:edGrp="everyone" w:displacedByCustomXml="prev"/>
        <w:p w:rsidR="00677F7F" w:rsidRDefault="00F50AD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717D">
            <w:t>On page 1, line 16, after "</w:t>
          </w:r>
          <w:r w:rsidR="00CF717D" w:rsidRPr="00CF717D">
            <w:rPr>
              <w:u w:val="single"/>
            </w:rPr>
            <w:t>with the</w:t>
          </w:r>
          <w:r w:rsidR="00CF717D">
            <w:t>" insert "</w:t>
          </w:r>
          <w:r w:rsidR="00CF717D" w:rsidRPr="00CF717D">
            <w:rPr>
              <w:u w:val="single"/>
            </w:rPr>
            <w:t>efficiency, reliability, and</w:t>
          </w:r>
          <w:r w:rsidR="00CF717D">
            <w:t>"</w:t>
          </w:r>
        </w:p>
        <w:p w:rsidR="00CF717D" w:rsidRDefault="00CF717D" w:rsidP="00CF717D">
          <w:pPr>
            <w:pStyle w:val="RCWSLText"/>
          </w:pPr>
        </w:p>
        <w:p w:rsidR="000D51CE" w:rsidRDefault="00706953" w:rsidP="00CF717D">
          <w:pPr>
            <w:pStyle w:val="RCWSLText"/>
            <w:rPr>
              <w:u w:val="single"/>
            </w:rPr>
          </w:pPr>
          <w:r>
            <w:tab/>
            <w:t>On page 2, line 12</w:t>
          </w:r>
          <w:r w:rsidR="00CF717D">
            <w:t xml:space="preserve">, </w:t>
          </w:r>
          <w:r>
            <w:t>after "</w:t>
          </w:r>
          <w:r w:rsidRPr="00706953">
            <w:rPr>
              <w:u w:val="single"/>
            </w:rPr>
            <w:t>(3)</w:t>
          </w:r>
          <w:r>
            <w:t xml:space="preserve">" </w:t>
          </w:r>
          <w:r w:rsidR="00CF717D">
            <w:t>insert "</w:t>
          </w:r>
          <w:r w:rsidR="00CF717D" w:rsidRPr="00CF717D">
            <w:rPr>
              <w:u w:val="single"/>
            </w:rPr>
            <w:t>The state dep</w:t>
          </w:r>
          <w:r w:rsidR="00E826A8">
            <w:rPr>
              <w:u w:val="single"/>
            </w:rPr>
            <w:t xml:space="preserve">artment of transportation and </w:t>
          </w:r>
          <w:r w:rsidR="00CF717D" w:rsidRPr="00CF717D">
            <w:rPr>
              <w:u w:val="single"/>
            </w:rPr>
            <w:t>local authorities may pr</w:t>
          </w:r>
          <w:r w:rsidR="000D51CE">
            <w:rPr>
              <w:u w:val="single"/>
            </w:rPr>
            <w:t>ohibit the use of designated high occupancy vehicle lanes</w:t>
          </w:r>
          <w:r w:rsidR="00CF717D" w:rsidRPr="00CF717D">
            <w:rPr>
              <w:u w:val="single"/>
            </w:rPr>
            <w:t xml:space="preserve"> by</w:t>
          </w:r>
          <w:r w:rsidR="00CF717D">
            <w:rPr>
              <w:u w:val="single"/>
            </w:rPr>
            <w:t>:</w:t>
          </w:r>
          <w:r w:rsidR="00CF717D" w:rsidRPr="00CF717D">
            <w:rPr>
              <w:u w:val="single"/>
            </w:rPr>
            <w:t xml:space="preserve"> </w:t>
          </w:r>
          <w:r w:rsidR="00CF717D">
            <w:rPr>
              <w:u w:val="single"/>
            </w:rPr>
            <w:t>(a</w:t>
          </w:r>
          <w:r w:rsidR="00CF717D" w:rsidRPr="00CF717D">
            <w:rPr>
              <w:u w:val="single"/>
            </w:rPr>
            <w:t>)</w:t>
          </w:r>
          <w:r w:rsidR="00CF717D">
            <w:rPr>
              <w:u w:val="single"/>
            </w:rPr>
            <w:t xml:space="preserve"> </w:t>
          </w:r>
          <w:r w:rsidR="00CF717D" w:rsidRPr="00CF717D">
            <w:rPr>
              <w:u w:val="single"/>
            </w:rPr>
            <w:t>auto transportation company vehicl</w:t>
          </w:r>
          <w:r w:rsidR="00E826A8">
            <w:rPr>
              <w:u w:val="single"/>
            </w:rPr>
            <w:t>es regulated under 81.68 RCW;</w:t>
          </w:r>
          <w:r w:rsidR="00CF717D">
            <w:rPr>
              <w:u w:val="single"/>
            </w:rPr>
            <w:t xml:space="preserve"> (b</w:t>
          </w:r>
          <w:r w:rsidR="00CF717D" w:rsidRPr="00CF717D">
            <w:rPr>
              <w:u w:val="single"/>
            </w:rPr>
            <w:t>) passenger charter carrier vehicles regulated under chap</w:t>
          </w:r>
          <w:r w:rsidR="00CF717D">
            <w:rPr>
              <w:u w:val="single"/>
            </w:rPr>
            <w:t>ter 81.</w:t>
          </w:r>
          <w:r w:rsidR="00CF717D" w:rsidRPr="00CF717D">
            <w:rPr>
              <w:u w:val="single"/>
            </w:rPr>
            <w:t>70 RCW</w:t>
          </w:r>
          <w:r w:rsidR="00E826A8">
            <w:rPr>
              <w:u w:val="single"/>
            </w:rPr>
            <w:t>;</w:t>
          </w:r>
          <w:r w:rsidR="00CF717D">
            <w:rPr>
              <w:u w:val="single"/>
            </w:rPr>
            <w:t xml:space="preserve"> (c</w:t>
          </w:r>
          <w:r w:rsidR="00CF717D" w:rsidRPr="00CF717D">
            <w:rPr>
              <w:u w:val="single"/>
            </w:rPr>
            <w:t xml:space="preserve">) private </w:t>
          </w:r>
          <w:r w:rsidR="00E826A8">
            <w:rPr>
              <w:u w:val="single"/>
            </w:rPr>
            <w:t>non</w:t>
          </w:r>
          <w:r w:rsidR="00CF717D" w:rsidRPr="00CF717D">
            <w:rPr>
              <w:u w:val="single"/>
            </w:rPr>
            <w:t xml:space="preserve">profit </w:t>
          </w:r>
          <w:r w:rsidR="00E826A8">
            <w:rPr>
              <w:u w:val="single"/>
            </w:rPr>
            <w:t xml:space="preserve">transportation </w:t>
          </w:r>
          <w:r w:rsidR="00CF717D" w:rsidRPr="00CF717D">
            <w:rPr>
              <w:u w:val="single"/>
            </w:rPr>
            <w:t>provider vehicles regulated</w:t>
          </w:r>
          <w:r w:rsidR="00CF717D">
            <w:rPr>
              <w:u w:val="single"/>
            </w:rPr>
            <w:t xml:space="preserve"> under chapter 81.66 RCW; and (d</w:t>
          </w:r>
          <w:r w:rsidR="00CF717D" w:rsidRPr="00CF717D">
            <w:rPr>
              <w:u w:val="single"/>
            </w:rPr>
            <w:t>) private employer transportation service vehicles, whe</w:t>
          </w:r>
          <w:r w:rsidR="00E826A8">
            <w:rPr>
              <w:u w:val="single"/>
            </w:rPr>
            <w:t>n the average transit speed in a designated high occupancy vehicle lane</w:t>
          </w:r>
          <w:r w:rsidR="00CF717D" w:rsidRPr="00CF717D">
            <w:rPr>
              <w:u w:val="single"/>
            </w:rPr>
            <w:t xml:space="preserve"> falls below forty-five miles per hour </w:t>
          </w:r>
          <w:r w:rsidR="00E826A8">
            <w:rPr>
              <w:u w:val="single"/>
            </w:rPr>
            <w:t>more than ten</w:t>
          </w:r>
          <w:r w:rsidR="000D51CE">
            <w:rPr>
              <w:u w:val="single"/>
            </w:rPr>
            <w:t xml:space="preserve"> percent of the time during</w:t>
          </w:r>
          <w:r w:rsidR="00CF717D" w:rsidRPr="00CF717D">
            <w:rPr>
              <w:u w:val="single"/>
            </w:rPr>
            <w:t xml:space="preserve"> peak hours.</w:t>
          </w:r>
        </w:p>
        <w:p w:rsidR="00706953" w:rsidRDefault="000D51CE" w:rsidP="00CF717D">
          <w:pPr>
            <w:pStyle w:val="RCWSLText"/>
            <w:rPr>
              <w:u w:val="single"/>
            </w:rPr>
          </w:pPr>
          <w:r w:rsidRPr="000D51CE">
            <w:tab/>
          </w:r>
          <w:r>
            <w:rPr>
              <w:u w:val="single"/>
            </w:rPr>
            <w:t>(4)</w:t>
          </w:r>
          <w:r w:rsidRPr="000D51CE">
            <w:rPr>
              <w:u w:val="single"/>
            </w:rPr>
            <w:t xml:space="preserve"> Local authorities are encouraged to establish a process for private transporta</w:t>
          </w:r>
          <w:r>
            <w:rPr>
              <w:u w:val="single"/>
            </w:rPr>
            <w:t xml:space="preserve">tion providers, </w:t>
          </w:r>
          <w:r w:rsidR="001B22C1">
            <w:rPr>
              <w:u w:val="single"/>
            </w:rPr>
            <w:t>as defined</w:t>
          </w:r>
          <w:r w:rsidR="007E41A2">
            <w:rPr>
              <w:u w:val="single"/>
            </w:rPr>
            <w:t xml:space="preserve"> in section (2)</w:t>
          </w:r>
          <w:r w:rsidR="008925C8">
            <w:rPr>
              <w:u w:val="single"/>
            </w:rPr>
            <w:t xml:space="preserve"> of this act</w:t>
          </w:r>
          <w:r w:rsidRPr="000D51CE">
            <w:rPr>
              <w:u w:val="single"/>
            </w:rPr>
            <w:t xml:space="preserve">, to apply </w:t>
          </w:r>
          <w:r w:rsidR="008925C8">
            <w:rPr>
              <w:u w:val="single"/>
            </w:rPr>
            <w:t>for the use of any facilities</w:t>
          </w:r>
          <w:r w:rsidRPr="000D51CE">
            <w:rPr>
              <w:u w:val="single"/>
            </w:rPr>
            <w:t xml:space="preserve"> reserved for the exclusive or preferential use of public transportation vehicles.  The application and review processes should be uniform and should provide for an expeditious response by the authority.  Whenever practicable, local authorities should enter into agreements with such private</w:t>
          </w:r>
          <w:r w:rsidR="008925C8">
            <w:rPr>
              <w:u w:val="single"/>
            </w:rPr>
            <w:t xml:space="preserve"> transportation</w:t>
          </w:r>
          <w:r w:rsidRPr="000D51CE">
            <w:rPr>
              <w:u w:val="single"/>
            </w:rPr>
            <w:t xml:space="preserve"> providers to allow for reasonable use of these facilities.</w:t>
          </w:r>
        </w:p>
        <w:p w:rsidR="008925C8" w:rsidRPr="00CF717D" w:rsidRDefault="00706953" w:rsidP="00CF717D">
          <w:pPr>
            <w:pStyle w:val="RCWSLText"/>
          </w:pPr>
          <w:r w:rsidRPr="00706953">
            <w:tab/>
          </w:r>
          <w:r>
            <w:rPr>
              <w:u w:val="single"/>
            </w:rPr>
            <w:t>(5)</w:t>
          </w:r>
          <w:r w:rsidR="00CF717D">
            <w:t>"</w:t>
          </w:r>
        </w:p>
        <w:p w:rsidR="00CF717D" w:rsidRDefault="00CF717D" w:rsidP="00CF717D">
          <w:pPr>
            <w:pStyle w:val="RCWSLText"/>
          </w:pPr>
        </w:p>
        <w:p w:rsidR="00CF717D" w:rsidRDefault="00706953" w:rsidP="00CF717D">
          <w:pPr>
            <w:pStyle w:val="RCWSLText"/>
          </w:pPr>
          <w:r>
            <w:tab/>
            <w:t>C</w:t>
          </w:r>
          <w:r w:rsidR="00CF717D">
            <w:t>orrect any internal references accordingly.</w:t>
          </w:r>
        </w:p>
        <w:p w:rsidR="000D51CE" w:rsidRDefault="000D51CE" w:rsidP="00CF717D">
          <w:pPr>
            <w:pStyle w:val="RCWSLText"/>
          </w:pPr>
        </w:p>
        <w:p w:rsidR="000D51CE" w:rsidRDefault="000D51CE" w:rsidP="00CF717D">
          <w:pPr>
            <w:pStyle w:val="RCWSLText"/>
          </w:pPr>
          <w:r>
            <w:lastRenderedPageBreak/>
            <w:tab/>
          </w:r>
          <w:r w:rsidR="008925C8">
            <w:t>On page 2, line 14, after "</w:t>
          </w:r>
          <w:r w:rsidR="008925C8" w:rsidRPr="008925C8">
            <w:rPr>
              <w:u w:val="single"/>
            </w:rPr>
            <w:t>that</w:t>
          </w:r>
          <w:r w:rsidR="008925C8">
            <w:t>" insert "</w:t>
          </w:r>
          <w:r w:rsidR="008925C8" w:rsidRPr="008925C8">
            <w:rPr>
              <w:u w:val="single"/>
            </w:rPr>
            <w:t>is s</w:t>
          </w:r>
          <w:r w:rsidR="008925C8">
            <w:rPr>
              <w:u w:val="single"/>
            </w:rPr>
            <w:t>imilarly marked with a</w:t>
          </w:r>
          <w:r w:rsidR="008925C8" w:rsidRPr="008925C8">
            <w:rPr>
              <w:u w:val="single"/>
            </w:rPr>
            <w:t xml:space="preserve"> business name </w:t>
          </w:r>
          <w:r w:rsidR="008925C8">
            <w:rPr>
              <w:u w:val="single"/>
            </w:rPr>
            <w:t xml:space="preserve">or logo </w:t>
          </w:r>
          <w:r w:rsidR="008925C8" w:rsidRPr="008925C8">
            <w:rPr>
              <w:u w:val="single"/>
            </w:rPr>
            <w:t>on the driver and passenger sides of the vehicle, meets the annual certification requirements of the department</w:t>
          </w:r>
          <w:r w:rsidR="008925C8">
            <w:rPr>
              <w:u w:val="single"/>
            </w:rPr>
            <w:t>,</w:t>
          </w:r>
          <w:r w:rsidR="008925C8" w:rsidRPr="008925C8">
            <w:rPr>
              <w:u w:val="single"/>
            </w:rPr>
            <w:t xml:space="preserve"> and</w:t>
          </w:r>
          <w:r w:rsidR="008925C8">
            <w:t>"</w:t>
          </w:r>
        </w:p>
        <w:p w:rsidR="00A340BE" w:rsidRDefault="00A340BE" w:rsidP="00CF717D">
          <w:pPr>
            <w:pStyle w:val="RCWSLText"/>
          </w:pPr>
        </w:p>
        <w:p w:rsidR="00A340BE" w:rsidRDefault="00A340BE" w:rsidP="00CF717D">
          <w:pPr>
            <w:pStyle w:val="RCWSLText"/>
          </w:pPr>
          <w:r>
            <w:tab/>
            <w:t>On page 3, line 3, after "capacity" strike "</w:t>
          </w:r>
          <w:r w:rsidRPr="00A340BE">
            <w:rPr>
              <w:u w:val="single"/>
            </w:rPr>
            <w:t>during off-peak hours</w:t>
          </w:r>
          <w:r>
            <w:t>" and insert "</w:t>
          </w:r>
          <w:r w:rsidRPr="00A340BE">
            <w:rPr>
              <w:u w:val="single"/>
            </w:rPr>
            <w:t>between the hours of six a.m. and four p.m., Monday through Friday</w:t>
          </w:r>
          <w:r>
            <w:t>"</w:t>
          </w:r>
        </w:p>
        <w:p w:rsidR="004A5669" w:rsidRDefault="004A5669" w:rsidP="00CF717D">
          <w:pPr>
            <w:pStyle w:val="RCWSLText"/>
          </w:pPr>
        </w:p>
        <w:p w:rsidR="004A5669" w:rsidRDefault="004A5669" w:rsidP="00CF717D">
          <w:pPr>
            <w:pStyle w:val="RCWSLText"/>
          </w:pPr>
          <w:r>
            <w:tab/>
            <w:t>On page 3, line 13, after "</w:t>
          </w:r>
          <w:r w:rsidRPr="008925C8">
            <w:rPr>
              <w:u w:val="single"/>
            </w:rPr>
            <w:t>that</w:t>
          </w:r>
          <w:r>
            <w:t>" insert "</w:t>
          </w:r>
          <w:r w:rsidRPr="008925C8">
            <w:rPr>
              <w:u w:val="single"/>
            </w:rPr>
            <w:t>is s</w:t>
          </w:r>
          <w:r>
            <w:rPr>
              <w:u w:val="single"/>
            </w:rPr>
            <w:t>imilarly marked with a</w:t>
          </w:r>
          <w:r w:rsidRPr="008925C8">
            <w:rPr>
              <w:u w:val="single"/>
            </w:rPr>
            <w:t xml:space="preserve"> business name </w:t>
          </w:r>
          <w:r>
            <w:rPr>
              <w:u w:val="single"/>
            </w:rPr>
            <w:t xml:space="preserve">or logo </w:t>
          </w:r>
          <w:r w:rsidRPr="008925C8">
            <w:rPr>
              <w:u w:val="single"/>
            </w:rPr>
            <w:t>on the driver and passenger sides of the vehicle, meets the annual certification requirements of the department</w:t>
          </w:r>
          <w:r>
            <w:rPr>
              <w:u w:val="single"/>
            </w:rPr>
            <w:t>,</w:t>
          </w:r>
          <w:r w:rsidRPr="008925C8">
            <w:rPr>
              <w:u w:val="single"/>
            </w:rPr>
            <w:t xml:space="preserve"> and</w:t>
          </w:r>
          <w:r>
            <w:t>"</w:t>
          </w:r>
        </w:p>
        <w:p w:rsidR="004A5669" w:rsidRDefault="004A5669" w:rsidP="00CF717D">
          <w:pPr>
            <w:pStyle w:val="RCWSLText"/>
          </w:pPr>
        </w:p>
        <w:p w:rsidR="004A5669" w:rsidRDefault="004A5669" w:rsidP="004A5669">
          <w:pPr>
            <w:pStyle w:val="Page"/>
          </w:pPr>
          <w:r>
            <w:tab/>
            <w:t>On page 4, line 1, after "</w:t>
          </w:r>
          <w:r w:rsidRPr="00CF717D">
            <w:rPr>
              <w:u w:val="single"/>
            </w:rPr>
            <w:t>with the</w:t>
          </w:r>
          <w:r>
            <w:t>" insert "</w:t>
          </w:r>
          <w:r w:rsidRPr="00CF717D">
            <w:rPr>
              <w:u w:val="single"/>
            </w:rPr>
            <w:t>efficiency, reliability, and</w:t>
          </w:r>
          <w:r>
            <w:t>"</w:t>
          </w:r>
        </w:p>
        <w:p w:rsidR="004A5669" w:rsidRDefault="004A5669" w:rsidP="004A5669">
          <w:pPr>
            <w:pStyle w:val="RCWSLText"/>
          </w:pPr>
        </w:p>
        <w:p w:rsidR="004A5669" w:rsidRDefault="00706953" w:rsidP="004A5669">
          <w:pPr>
            <w:pStyle w:val="RCWSLText"/>
            <w:rPr>
              <w:u w:val="single"/>
            </w:rPr>
          </w:pPr>
          <w:r>
            <w:tab/>
            <w:t>On page 4, line 14</w:t>
          </w:r>
          <w:r w:rsidR="004A5669">
            <w:t xml:space="preserve">, </w:t>
          </w:r>
          <w:r>
            <w:t>after "</w:t>
          </w:r>
          <w:r w:rsidRPr="00706953">
            <w:rPr>
              <w:u w:val="single"/>
            </w:rPr>
            <w:t>(2)</w:t>
          </w:r>
          <w:r>
            <w:t xml:space="preserve">" </w:t>
          </w:r>
          <w:r w:rsidR="004A5669">
            <w:t>insert "</w:t>
          </w:r>
          <w:r w:rsidR="004A5669" w:rsidRPr="00CF717D">
            <w:rPr>
              <w:u w:val="single"/>
            </w:rPr>
            <w:t>The state dep</w:t>
          </w:r>
          <w:r w:rsidR="004A5669">
            <w:rPr>
              <w:u w:val="single"/>
            </w:rPr>
            <w:t xml:space="preserve">artment of transportation and </w:t>
          </w:r>
          <w:r w:rsidR="004A5669" w:rsidRPr="00CF717D">
            <w:rPr>
              <w:u w:val="single"/>
            </w:rPr>
            <w:t>local authorities may pr</w:t>
          </w:r>
          <w:r w:rsidR="004A5669">
            <w:rPr>
              <w:u w:val="single"/>
            </w:rPr>
            <w:t>ohibit the use of designated high occupancy vehicle lanes</w:t>
          </w:r>
          <w:r w:rsidR="004A5669" w:rsidRPr="00CF717D">
            <w:rPr>
              <w:u w:val="single"/>
            </w:rPr>
            <w:t xml:space="preserve"> by</w:t>
          </w:r>
          <w:r w:rsidR="004A5669">
            <w:rPr>
              <w:u w:val="single"/>
            </w:rPr>
            <w:t>:</w:t>
          </w:r>
          <w:r w:rsidR="004A5669" w:rsidRPr="00CF717D">
            <w:rPr>
              <w:u w:val="single"/>
            </w:rPr>
            <w:t xml:space="preserve"> </w:t>
          </w:r>
          <w:r w:rsidR="004A5669">
            <w:rPr>
              <w:u w:val="single"/>
            </w:rPr>
            <w:t>(a</w:t>
          </w:r>
          <w:r w:rsidR="004A5669" w:rsidRPr="00CF717D">
            <w:rPr>
              <w:u w:val="single"/>
            </w:rPr>
            <w:t>)</w:t>
          </w:r>
          <w:r w:rsidR="004A5669">
            <w:rPr>
              <w:u w:val="single"/>
            </w:rPr>
            <w:t xml:space="preserve"> </w:t>
          </w:r>
          <w:r w:rsidR="004A5669" w:rsidRPr="00CF717D">
            <w:rPr>
              <w:u w:val="single"/>
            </w:rPr>
            <w:t>auto transportation company vehicl</w:t>
          </w:r>
          <w:r w:rsidR="004A5669">
            <w:rPr>
              <w:u w:val="single"/>
            </w:rPr>
            <w:t>es regulated under 81.68 RCW; (b</w:t>
          </w:r>
          <w:r w:rsidR="004A5669" w:rsidRPr="00CF717D">
            <w:rPr>
              <w:u w:val="single"/>
            </w:rPr>
            <w:t>) passenger charter carrier vehicles regulated under chap</w:t>
          </w:r>
          <w:r w:rsidR="004A5669">
            <w:rPr>
              <w:u w:val="single"/>
            </w:rPr>
            <w:t>ter 81.</w:t>
          </w:r>
          <w:r w:rsidR="004A5669" w:rsidRPr="00CF717D">
            <w:rPr>
              <w:u w:val="single"/>
            </w:rPr>
            <w:t>70 RCW</w:t>
          </w:r>
          <w:r w:rsidR="004A5669">
            <w:rPr>
              <w:u w:val="single"/>
            </w:rPr>
            <w:t>; (c</w:t>
          </w:r>
          <w:r w:rsidR="004A5669" w:rsidRPr="00CF717D">
            <w:rPr>
              <w:u w:val="single"/>
            </w:rPr>
            <w:t xml:space="preserve">) private </w:t>
          </w:r>
          <w:r w:rsidR="004A5669">
            <w:rPr>
              <w:u w:val="single"/>
            </w:rPr>
            <w:t>non</w:t>
          </w:r>
          <w:r w:rsidR="004A5669" w:rsidRPr="00CF717D">
            <w:rPr>
              <w:u w:val="single"/>
            </w:rPr>
            <w:t xml:space="preserve">profit </w:t>
          </w:r>
          <w:r w:rsidR="004A5669">
            <w:rPr>
              <w:u w:val="single"/>
            </w:rPr>
            <w:t xml:space="preserve">transportation </w:t>
          </w:r>
          <w:r w:rsidR="004A5669" w:rsidRPr="00CF717D">
            <w:rPr>
              <w:u w:val="single"/>
            </w:rPr>
            <w:t>provider vehicles regulated</w:t>
          </w:r>
          <w:r w:rsidR="004A5669">
            <w:rPr>
              <w:u w:val="single"/>
            </w:rPr>
            <w:t xml:space="preserve"> under chapter 81.66 RCW; and (d</w:t>
          </w:r>
          <w:r w:rsidR="004A5669" w:rsidRPr="00CF717D">
            <w:rPr>
              <w:u w:val="single"/>
            </w:rPr>
            <w:t>) private employer transportation service vehicles, whe</w:t>
          </w:r>
          <w:r w:rsidR="004A5669">
            <w:rPr>
              <w:u w:val="single"/>
            </w:rPr>
            <w:t>n the average transit speed in a designated high occupancy vehicle lane</w:t>
          </w:r>
          <w:r w:rsidR="004A5669" w:rsidRPr="00CF717D">
            <w:rPr>
              <w:u w:val="single"/>
            </w:rPr>
            <w:t xml:space="preserve"> falls below forty-five miles per hour </w:t>
          </w:r>
          <w:r w:rsidR="004A5669">
            <w:rPr>
              <w:u w:val="single"/>
            </w:rPr>
            <w:t>more than ten percent of the time during</w:t>
          </w:r>
          <w:r w:rsidR="004A5669" w:rsidRPr="00CF717D">
            <w:rPr>
              <w:u w:val="single"/>
            </w:rPr>
            <w:t xml:space="preserve"> peak hours.</w:t>
          </w:r>
        </w:p>
        <w:p w:rsidR="00706953" w:rsidRDefault="004A5669" w:rsidP="004A5669">
          <w:pPr>
            <w:pStyle w:val="RCWSLText"/>
            <w:rPr>
              <w:u w:val="single"/>
            </w:rPr>
          </w:pPr>
          <w:r w:rsidRPr="000D51CE">
            <w:tab/>
          </w:r>
          <w:r>
            <w:rPr>
              <w:u w:val="single"/>
            </w:rPr>
            <w:t>(3)</w:t>
          </w:r>
          <w:r w:rsidRPr="000D51CE">
            <w:rPr>
              <w:u w:val="single"/>
            </w:rPr>
            <w:t xml:space="preserve"> Local authorities are encouraged to establish a process for private transporta</w:t>
          </w:r>
          <w:r w:rsidR="001B22C1">
            <w:rPr>
              <w:u w:val="single"/>
            </w:rPr>
            <w:t>tion providers, as defin</w:t>
          </w:r>
          <w:r>
            <w:rPr>
              <w:u w:val="single"/>
            </w:rPr>
            <w:t>ed in section (2) of this act</w:t>
          </w:r>
          <w:r w:rsidRPr="000D51CE">
            <w:rPr>
              <w:u w:val="single"/>
            </w:rPr>
            <w:t xml:space="preserve">, to apply </w:t>
          </w:r>
          <w:r>
            <w:rPr>
              <w:u w:val="single"/>
            </w:rPr>
            <w:t>for the use of any facilities</w:t>
          </w:r>
          <w:r w:rsidRPr="000D51CE">
            <w:rPr>
              <w:u w:val="single"/>
            </w:rPr>
            <w:t xml:space="preserve"> reserved for the exclusive or preferential use of public transportation vehicles.  The application and review processes should be uniform and should provide for an expeditious response by the authority.  Whenever practicable, local authorities should enter into agreements with such private</w:t>
          </w:r>
          <w:r>
            <w:rPr>
              <w:u w:val="single"/>
            </w:rPr>
            <w:t xml:space="preserve"> </w:t>
          </w:r>
          <w:r>
            <w:rPr>
              <w:u w:val="single"/>
            </w:rPr>
            <w:lastRenderedPageBreak/>
            <w:t>transportation</w:t>
          </w:r>
          <w:r w:rsidRPr="000D51CE">
            <w:rPr>
              <w:u w:val="single"/>
            </w:rPr>
            <w:t xml:space="preserve"> providers to allow for reasonable use of these facilities.</w:t>
          </w:r>
        </w:p>
        <w:p w:rsidR="004A5669" w:rsidRPr="00CF717D" w:rsidRDefault="00706953" w:rsidP="004A5669">
          <w:pPr>
            <w:pStyle w:val="RCWSLText"/>
          </w:pPr>
          <w:r w:rsidRPr="00706953">
            <w:tab/>
          </w:r>
          <w:r>
            <w:rPr>
              <w:u w:val="single"/>
            </w:rPr>
            <w:t>(4)</w:t>
          </w:r>
          <w:r w:rsidR="004A5669">
            <w:t>"</w:t>
          </w:r>
        </w:p>
        <w:p w:rsidR="004A5669" w:rsidRDefault="004A5669" w:rsidP="004A5669">
          <w:pPr>
            <w:pStyle w:val="RCWSLText"/>
          </w:pPr>
        </w:p>
        <w:p w:rsidR="004A5669" w:rsidRDefault="00706953" w:rsidP="004A5669">
          <w:pPr>
            <w:pStyle w:val="RCWSLText"/>
          </w:pPr>
          <w:r>
            <w:tab/>
            <w:t>C</w:t>
          </w:r>
          <w:r w:rsidR="004A5669">
            <w:t>orrect any internal references accordingly.</w:t>
          </w:r>
        </w:p>
        <w:p w:rsidR="004A5669" w:rsidRDefault="004A5669" w:rsidP="004A5669">
          <w:pPr>
            <w:pStyle w:val="RCWSLText"/>
          </w:pPr>
        </w:p>
        <w:p w:rsidR="004A5669" w:rsidRDefault="004A5669" w:rsidP="004A5669">
          <w:pPr>
            <w:pStyle w:val="RCWSLText"/>
          </w:pPr>
          <w:r>
            <w:tab/>
            <w:t>On page 4, line 16, after "</w:t>
          </w:r>
          <w:r w:rsidRPr="008925C8">
            <w:rPr>
              <w:u w:val="single"/>
            </w:rPr>
            <w:t>that</w:t>
          </w:r>
          <w:r>
            <w:t>" insert "</w:t>
          </w:r>
          <w:r w:rsidRPr="008925C8">
            <w:rPr>
              <w:u w:val="single"/>
            </w:rPr>
            <w:t>is s</w:t>
          </w:r>
          <w:r>
            <w:rPr>
              <w:u w:val="single"/>
            </w:rPr>
            <w:t>imilarly marked with a</w:t>
          </w:r>
          <w:r w:rsidRPr="008925C8">
            <w:rPr>
              <w:u w:val="single"/>
            </w:rPr>
            <w:t xml:space="preserve"> business name </w:t>
          </w:r>
          <w:r>
            <w:rPr>
              <w:u w:val="single"/>
            </w:rPr>
            <w:t xml:space="preserve">or logo </w:t>
          </w:r>
          <w:r w:rsidRPr="008925C8">
            <w:rPr>
              <w:u w:val="single"/>
            </w:rPr>
            <w:t>on the driver and passenger sides of the vehicle, meets the annual certification requirements of the department</w:t>
          </w:r>
          <w:r>
            <w:rPr>
              <w:u w:val="single"/>
            </w:rPr>
            <w:t>,</w:t>
          </w:r>
          <w:r w:rsidRPr="008925C8">
            <w:rPr>
              <w:u w:val="single"/>
            </w:rPr>
            <w:t xml:space="preserve"> and</w:t>
          </w:r>
          <w:r>
            <w:t>"</w:t>
          </w:r>
        </w:p>
        <w:p w:rsidR="004A5669" w:rsidRDefault="004A5669" w:rsidP="004A5669">
          <w:pPr>
            <w:pStyle w:val="RCWSLText"/>
          </w:pPr>
        </w:p>
        <w:p w:rsidR="004A5669" w:rsidRDefault="00E228B3" w:rsidP="004A5669">
          <w:pPr>
            <w:pStyle w:val="RCWSLText"/>
          </w:pPr>
          <w:r>
            <w:tab/>
            <w:t>On page 4, line 25, after "47.52.025" insert "</w:t>
          </w:r>
          <w:r w:rsidRPr="00E228B3">
            <w:t>without interfering with the efficiency, reliability, and safety of public transportation operations</w:t>
          </w:r>
          <w:r>
            <w:t>"</w:t>
          </w:r>
        </w:p>
        <w:p w:rsidR="00E228B3" w:rsidRDefault="00E228B3" w:rsidP="004A5669">
          <w:pPr>
            <w:pStyle w:val="RCWSLText"/>
          </w:pPr>
        </w:p>
        <w:p w:rsidR="00E228B3" w:rsidRDefault="00E228B3" w:rsidP="004A5669">
          <w:pPr>
            <w:pStyle w:val="RCWSLText"/>
          </w:pPr>
          <w:r>
            <w:tab/>
            <w:t>On page 4, line 28, after "state" insert "or local authorities"</w:t>
          </w:r>
        </w:p>
        <w:p w:rsidR="00A16BC6" w:rsidRDefault="00A16BC6" w:rsidP="004A5669">
          <w:pPr>
            <w:pStyle w:val="RCWSLText"/>
          </w:pPr>
        </w:p>
        <w:p w:rsidR="00A16BC6" w:rsidRPr="00CF717D" w:rsidRDefault="00A16BC6" w:rsidP="004A5669">
          <w:pPr>
            <w:pStyle w:val="RCWSLText"/>
          </w:pPr>
          <w:r>
            <w:tab/>
            <w:t>On page 4, line 34, after "state" insert "or local authorities"</w:t>
          </w:r>
        </w:p>
        <w:p w:rsidR="00DF5D0E" w:rsidRPr="00C8108C" w:rsidRDefault="00F50AD5" w:rsidP="00677F7F">
          <w:pPr>
            <w:pStyle w:val="RCWSLText"/>
            <w:suppressLineNumbers/>
          </w:pPr>
        </w:p>
      </w:customXml>
      <w:permEnd w:id="0" w:displacedByCustomXml="next"/>
      <w:customXml w:element="Effect">
        <w:p w:rsidR="00ED2EEB" w:rsidRDefault="00ED2EEB" w:rsidP="00677F7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77F7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677F7F">
                <w:pPr>
                  <w:pStyle w:val="Effect"/>
                  <w:suppressLineNumbers/>
                  <w:shd w:val="clear" w:color="auto" w:fill="auto"/>
                  <w:ind w:left="0" w:firstLine="0"/>
                </w:pPr>
                <w:r w:rsidRPr="0096303F">
                  <w:tab/>
                </w:r>
                <w:r w:rsidR="001C1B27" w:rsidRPr="0096303F">
                  <w:rPr>
                    <w:u w:val="single"/>
                  </w:rPr>
                  <w:t>EFFECT:</w:t>
                </w:r>
                <w:r w:rsidR="001C1B27" w:rsidRPr="0096303F">
                  <w:t>   </w:t>
                </w:r>
                <w:r w:rsidR="00CF717D">
                  <w:t>Makes the following changes to the bill:</w:t>
                </w:r>
              </w:p>
              <w:p w:rsidR="00CF717D" w:rsidRDefault="00CF717D" w:rsidP="00CF717D">
                <w:pPr>
                  <w:pStyle w:val="Effect"/>
                  <w:numPr>
                    <w:ilvl w:val="0"/>
                    <w:numId w:val="8"/>
                  </w:numPr>
                  <w:suppressLineNumbers/>
                  <w:shd w:val="clear" w:color="auto" w:fill="auto"/>
                </w:pPr>
                <w:r>
                  <w:t>Adds efficiency and reliability to the factors that must be considered when determining if private transportation providers can use HOV and transit only lanes.</w:t>
                </w:r>
              </w:p>
              <w:p w:rsidR="00CF717D" w:rsidRDefault="00CF717D" w:rsidP="00CF717D">
                <w:pPr>
                  <w:pStyle w:val="Effect"/>
                  <w:numPr>
                    <w:ilvl w:val="0"/>
                    <w:numId w:val="8"/>
                  </w:numPr>
                  <w:suppressLineNumbers/>
                  <w:shd w:val="clear" w:color="auto" w:fill="auto"/>
                </w:pPr>
                <w:r>
                  <w:t xml:space="preserve"> </w:t>
                </w:r>
                <w:r w:rsidR="00E826A8">
                  <w:t>Allows the state department of transportation and local authorities to prohibit the use of HOV lanes by private transportatio</w:t>
                </w:r>
                <w:r w:rsidR="000D51CE">
                  <w:t>n provider vehicles when the average transit speed in such a lane falls below 45 miles per hour more than ten percent of the time during peak hours.</w:t>
                </w:r>
              </w:p>
              <w:p w:rsidR="001B4E53" w:rsidRDefault="008925C8" w:rsidP="008925C8">
                <w:pPr>
                  <w:pStyle w:val="Effect"/>
                  <w:numPr>
                    <w:ilvl w:val="0"/>
                    <w:numId w:val="8"/>
                  </w:numPr>
                  <w:suppressLineNumbers/>
                  <w:shd w:val="clear" w:color="auto" w:fill="auto"/>
                </w:pPr>
                <w:r>
                  <w:t>Encourages local authorities to establish a process for private transportation providers to apply for the use of facilities reserved for the use of public transportation vehicles.</w:t>
                </w:r>
              </w:p>
              <w:p w:rsidR="008925C8" w:rsidRDefault="008925C8" w:rsidP="008925C8">
                <w:pPr>
                  <w:pStyle w:val="Effect"/>
                  <w:numPr>
                    <w:ilvl w:val="0"/>
                    <w:numId w:val="8"/>
                  </w:numPr>
                  <w:suppressLineNumbers/>
                  <w:shd w:val="clear" w:color="auto" w:fill="auto"/>
                </w:pPr>
                <w:r>
                  <w:t>Requires private employer transportation service vehicles to be marked with a business name or logo and meet the annual certification requirements of the department.</w:t>
                </w:r>
              </w:p>
              <w:p w:rsidR="00A340BE" w:rsidRDefault="00A340BE" w:rsidP="008925C8">
                <w:pPr>
                  <w:pStyle w:val="Effect"/>
                  <w:numPr>
                    <w:ilvl w:val="0"/>
                    <w:numId w:val="8"/>
                  </w:numPr>
                  <w:suppressLineNumbers/>
                  <w:shd w:val="clear" w:color="auto" w:fill="auto"/>
                </w:pPr>
                <w:r>
                  <w:t>Changes the time for determining whether to suspend the requirement for accommodation of private transportation providers' use of park and ride lots from off-peak hours to between 6 a.m. and 4 p.m., Monday through Friday.</w:t>
                </w:r>
              </w:p>
              <w:p w:rsidR="00E228B3" w:rsidRDefault="00E228B3" w:rsidP="008925C8">
                <w:pPr>
                  <w:pStyle w:val="Effect"/>
                  <w:numPr>
                    <w:ilvl w:val="0"/>
                    <w:numId w:val="8"/>
                  </w:numPr>
                  <w:suppressLineNumbers/>
                  <w:shd w:val="clear" w:color="auto" w:fill="auto"/>
                </w:pPr>
                <w:r>
                  <w:t>Adds the requirement that when designing portions of a highway, state and local authorities insure that changes made to accommodate private transportation providers do not interfere with the efficiency, safety, and reliability of public transportation operations.</w:t>
                </w:r>
              </w:p>
              <w:p w:rsidR="00A16BC6" w:rsidRPr="007D1589" w:rsidRDefault="00A16BC6" w:rsidP="008925C8">
                <w:pPr>
                  <w:pStyle w:val="Effect"/>
                  <w:numPr>
                    <w:ilvl w:val="0"/>
                    <w:numId w:val="8"/>
                  </w:numPr>
                  <w:suppressLineNumbers/>
                  <w:shd w:val="clear" w:color="auto" w:fill="auto"/>
                </w:pPr>
                <w:r>
                  <w:t>Requires portions of the act and rules adopted under the act that conflict with federal requirements that are a prescribed condition of local authorities receipt of federal funds to be inoperative to the extent of the conflict.</w:t>
                </w:r>
              </w:p>
            </w:tc>
          </w:tr>
        </w:tbl>
        <w:p w:rsidR="00DF5D0E" w:rsidRDefault="00F50AD5" w:rsidP="00677F7F">
          <w:pPr>
            <w:pStyle w:val="BillEnd"/>
            <w:suppressLineNumbers/>
          </w:pPr>
        </w:p>
        <w:permEnd w:id="1" w:displacedByCustomXml="next"/>
      </w:customXml>
      <w:p w:rsidR="00DF5D0E" w:rsidRDefault="00DE256E" w:rsidP="00677F7F">
        <w:pPr>
          <w:pStyle w:val="BillEnd"/>
          <w:suppressLineNumbers/>
        </w:pPr>
        <w:r>
          <w:rPr>
            <w:b/>
          </w:rPr>
          <w:t>--- END ---</w:t>
        </w:r>
      </w:p>
      <w:p w:rsidR="00DF5D0E" w:rsidRDefault="00F50AD5" w:rsidP="00677F7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B3" w:rsidRDefault="00E228B3" w:rsidP="00DF5D0E">
      <w:r>
        <w:separator/>
      </w:r>
    </w:p>
  </w:endnote>
  <w:endnote w:type="continuationSeparator" w:id="0">
    <w:p w:rsidR="00E228B3" w:rsidRDefault="00E228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6" w:rsidRDefault="00A16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B3" w:rsidRDefault="00F50AD5">
    <w:pPr>
      <w:pStyle w:val="AmendDraftFooter"/>
    </w:pPr>
    <w:fldSimple w:instr=" TITLE   \* MERGEFORMAT ">
      <w:r w:rsidR="00653AD4">
        <w:t>1986-S AMH .... MUNN 322</w:t>
      </w:r>
    </w:fldSimple>
    <w:r w:rsidR="00E228B3">
      <w:tab/>
    </w:r>
    <w:fldSimple w:instr=" PAGE  \* Arabic  \* MERGEFORMAT ">
      <w:r w:rsidR="00653AD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B3" w:rsidRDefault="00F50AD5">
    <w:pPr>
      <w:pStyle w:val="AmendDraftFooter"/>
    </w:pPr>
    <w:fldSimple w:instr=" TITLE   \* MERGEFORMAT ">
      <w:r w:rsidR="00653AD4">
        <w:t>1986-S AMH .... MUNN 322</w:t>
      </w:r>
    </w:fldSimple>
    <w:r w:rsidR="00E228B3">
      <w:tab/>
    </w:r>
    <w:fldSimple w:instr=" PAGE  \* Arabic  \* MERGEFORMAT ">
      <w:r w:rsidR="00653AD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B3" w:rsidRDefault="00E228B3" w:rsidP="00DF5D0E">
      <w:r>
        <w:separator/>
      </w:r>
    </w:p>
  </w:footnote>
  <w:footnote w:type="continuationSeparator" w:id="0">
    <w:p w:rsidR="00E228B3" w:rsidRDefault="00E228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6" w:rsidRDefault="00A16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B3" w:rsidRDefault="00F50A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228B3" w:rsidRDefault="00E228B3">
                <w:pPr>
                  <w:pStyle w:val="RCWSLText"/>
                  <w:jc w:val="right"/>
                </w:pPr>
                <w:r>
                  <w:t>1</w:t>
                </w:r>
              </w:p>
              <w:p w:rsidR="00E228B3" w:rsidRDefault="00E228B3">
                <w:pPr>
                  <w:pStyle w:val="RCWSLText"/>
                  <w:jc w:val="right"/>
                </w:pPr>
                <w:r>
                  <w:t>2</w:t>
                </w:r>
              </w:p>
              <w:p w:rsidR="00E228B3" w:rsidRDefault="00E228B3">
                <w:pPr>
                  <w:pStyle w:val="RCWSLText"/>
                  <w:jc w:val="right"/>
                </w:pPr>
                <w:r>
                  <w:t>3</w:t>
                </w:r>
              </w:p>
              <w:p w:rsidR="00E228B3" w:rsidRDefault="00E228B3">
                <w:pPr>
                  <w:pStyle w:val="RCWSLText"/>
                  <w:jc w:val="right"/>
                </w:pPr>
                <w:r>
                  <w:t>4</w:t>
                </w:r>
              </w:p>
              <w:p w:rsidR="00E228B3" w:rsidRDefault="00E228B3">
                <w:pPr>
                  <w:pStyle w:val="RCWSLText"/>
                  <w:jc w:val="right"/>
                </w:pPr>
                <w:r>
                  <w:t>5</w:t>
                </w:r>
              </w:p>
              <w:p w:rsidR="00E228B3" w:rsidRDefault="00E228B3">
                <w:pPr>
                  <w:pStyle w:val="RCWSLText"/>
                  <w:jc w:val="right"/>
                </w:pPr>
                <w:r>
                  <w:t>6</w:t>
                </w:r>
              </w:p>
              <w:p w:rsidR="00E228B3" w:rsidRDefault="00E228B3">
                <w:pPr>
                  <w:pStyle w:val="RCWSLText"/>
                  <w:jc w:val="right"/>
                </w:pPr>
                <w:r>
                  <w:t>7</w:t>
                </w:r>
              </w:p>
              <w:p w:rsidR="00E228B3" w:rsidRDefault="00E228B3">
                <w:pPr>
                  <w:pStyle w:val="RCWSLText"/>
                  <w:jc w:val="right"/>
                </w:pPr>
                <w:r>
                  <w:t>8</w:t>
                </w:r>
              </w:p>
              <w:p w:rsidR="00E228B3" w:rsidRDefault="00E228B3">
                <w:pPr>
                  <w:pStyle w:val="RCWSLText"/>
                  <w:jc w:val="right"/>
                </w:pPr>
                <w:r>
                  <w:t>9</w:t>
                </w:r>
              </w:p>
              <w:p w:rsidR="00E228B3" w:rsidRDefault="00E228B3">
                <w:pPr>
                  <w:pStyle w:val="RCWSLText"/>
                  <w:jc w:val="right"/>
                </w:pPr>
                <w:r>
                  <w:t>10</w:t>
                </w:r>
              </w:p>
              <w:p w:rsidR="00E228B3" w:rsidRDefault="00E228B3">
                <w:pPr>
                  <w:pStyle w:val="RCWSLText"/>
                  <w:jc w:val="right"/>
                </w:pPr>
                <w:r>
                  <w:t>11</w:t>
                </w:r>
              </w:p>
              <w:p w:rsidR="00E228B3" w:rsidRDefault="00E228B3">
                <w:pPr>
                  <w:pStyle w:val="RCWSLText"/>
                  <w:jc w:val="right"/>
                </w:pPr>
                <w:r>
                  <w:t>12</w:t>
                </w:r>
              </w:p>
              <w:p w:rsidR="00E228B3" w:rsidRDefault="00E228B3">
                <w:pPr>
                  <w:pStyle w:val="RCWSLText"/>
                  <w:jc w:val="right"/>
                </w:pPr>
                <w:r>
                  <w:t>13</w:t>
                </w:r>
              </w:p>
              <w:p w:rsidR="00E228B3" w:rsidRDefault="00E228B3">
                <w:pPr>
                  <w:pStyle w:val="RCWSLText"/>
                  <w:jc w:val="right"/>
                </w:pPr>
                <w:r>
                  <w:t>14</w:t>
                </w:r>
              </w:p>
              <w:p w:rsidR="00E228B3" w:rsidRDefault="00E228B3">
                <w:pPr>
                  <w:pStyle w:val="RCWSLText"/>
                  <w:jc w:val="right"/>
                </w:pPr>
                <w:r>
                  <w:t>15</w:t>
                </w:r>
              </w:p>
              <w:p w:rsidR="00E228B3" w:rsidRDefault="00E228B3">
                <w:pPr>
                  <w:pStyle w:val="RCWSLText"/>
                  <w:jc w:val="right"/>
                </w:pPr>
                <w:r>
                  <w:t>16</w:t>
                </w:r>
              </w:p>
              <w:p w:rsidR="00E228B3" w:rsidRDefault="00E228B3">
                <w:pPr>
                  <w:pStyle w:val="RCWSLText"/>
                  <w:jc w:val="right"/>
                </w:pPr>
                <w:r>
                  <w:t>17</w:t>
                </w:r>
              </w:p>
              <w:p w:rsidR="00E228B3" w:rsidRDefault="00E228B3">
                <w:pPr>
                  <w:pStyle w:val="RCWSLText"/>
                  <w:jc w:val="right"/>
                </w:pPr>
                <w:r>
                  <w:t>18</w:t>
                </w:r>
              </w:p>
              <w:p w:rsidR="00E228B3" w:rsidRDefault="00E228B3">
                <w:pPr>
                  <w:pStyle w:val="RCWSLText"/>
                  <w:jc w:val="right"/>
                </w:pPr>
                <w:r>
                  <w:t>19</w:t>
                </w:r>
              </w:p>
              <w:p w:rsidR="00E228B3" w:rsidRDefault="00E228B3">
                <w:pPr>
                  <w:pStyle w:val="RCWSLText"/>
                  <w:jc w:val="right"/>
                </w:pPr>
                <w:r>
                  <w:t>20</w:t>
                </w:r>
              </w:p>
              <w:p w:rsidR="00E228B3" w:rsidRDefault="00E228B3">
                <w:pPr>
                  <w:pStyle w:val="RCWSLText"/>
                  <w:jc w:val="right"/>
                </w:pPr>
                <w:r>
                  <w:t>21</w:t>
                </w:r>
              </w:p>
              <w:p w:rsidR="00E228B3" w:rsidRDefault="00E228B3">
                <w:pPr>
                  <w:pStyle w:val="RCWSLText"/>
                  <w:jc w:val="right"/>
                </w:pPr>
                <w:r>
                  <w:t>22</w:t>
                </w:r>
              </w:p>
              <w:p w:rsidR="00E228B3" w:rsidRDefault="00E228B3">
                <w:pPr>
                  <w:pStyle w:val="RCWSLText"/>
                  <w:jc w:val="right"/>
                </w:pPr>
                <w:r>
                  <w:t>23</w:t>
                </w:r>
              </w:p>
              <w:p w:rsidR="00E228B3" w:rsidRDefault="00E228B3">
                <w:pPr>
                  <w:pStyle w:val="RCWSLText"/>
                  <w:jc w:val="right"/>
                </w:pPr>
                <w:r>
                  <w:t>24</w:t>
                </w:r>
              </w:p>
              <w:p w:rsidR="00E228B3" w:rsidRDefault="00E228B3">
                <w:pPr>
                  <w:pStyle w:val="RCWSLText"/>
                  <w:jc w:val="right"/>
                </w:pPr>
                <w:r>
                  <w:t>25</w:t>
                </w:r>
              </w:p>
              <w:p w:rsidR="00E228B3" w:rsidRDefault="00E228B3">
                <w:pPr>
                  <w:pStyle w:val="RCWSLText"/>
                  <w:jc w:val="right"/>
                </w:pPr>
                <w:r>
                  <w:t>26</w:t>
                </w:r>
              </w:p>
              <w:p w:rsidR="00E228B3" w:rsidRDefault="00E228B3">
                <w:pPr>
                  <w:pStyle w:val="RCWSLText"/>
                  <w:jc w:val="right"/>
                </w:pPr>
                <w:r>
                  <w:t>27</w:t>
                </w:r>
              </w:p>
              <w:p w:rsidR="00E228B3" w:rsidRDefault="00E228B3">
                <w:pPr>
                  <w:pStyle w:val="RCWSLText"/>
                  <w:jc w:val="right"/>
                </w:pPr>
                <w:r>
                  <w:t>28</w:t>
                </w:r>
              </w:p>
              <w:p w:rsidR="00E228B3" w:rsidRDefault="00E228B3">
                <w:pPr>
                  <w:pStyle w:val="RCWSLText"/>
                  <w:jc w:val="right"/>
                </w:pPr>
                <w:r>
                  <w:t>29</w:t>
                </w:r>
              </w:p>
              <w:p w:rsidR="00E228B3" w:rsidRDefault="00E228B3">
                <w:pPr>
                  <w:pStyle w:val="RCWSLText"/>
                  <w:jc w:val="right"/>
                </w:pPr>
                <w:r>
                  <w:t>30</w:t>
                </w:r>
              </w:p>
              <w:p w:rsidR="00E228B3" w:rsidRDefault="00E228B3">
                <w:pPr>
                  <w:pStyle w:val="RCWSLText"/>
                  <w:jc w:val="right"/>
                </w:pPr>
                <w:r>
                  <w:t>31</w:t>
                </w:r>
              </w:p>
              <w:p w:rsidR="00E228B3" w:rsidRDefault="00E228B3">
                <w:pPr>
                  <w:pStyle w:val="RCWSLText"/>
                  <w:jc w:val="right"/>
                </w:pPr>
                <w:r>
                  <w:t>32</w:t>
                </w:r>
              </w:p>
              <w:p w:rsidR="00E228B3" w:rsidRDefault="00E228B3">
                <w:pPr>
                  <w:pStyle w:val="RCWSLText"/>
                  <w:jc w:val="right"/>
                </w:pPr>
                <w:r>
                  <w:t>33</w:t>
                </w:r>
              </w:p>
              <w:p w:rsidR="00E228B3" w:rsidRDefault="00E228B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B3" w:rsidRDefault="00F50A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228B3" w:rsidRDefault="00E228B3" w:rsidP="00605C39">
                <w:pPr>
                  <w:pStyle w:val="RCWSLText"/>
                  <w:spacing w:before="2888"/>
                  <w:jc w:val="right"/>
                </w:pPr>
                <w:r>
                  <w:t>1</w:t>
                </w:r>
              </w:p>
              <w:p w:rsidR="00E228B3" w:rsidRDefault="00E228B3">
                <w:pPr>
                  <w:pStyle w:val="RCWSLText"/>
                  <w:jc w:val="right"/>
                </w:pPr>
                <w:r>
                  <w:t>2</w:t>
                </w:r>
              </w:p>
              <w:p w:rsidR="00E228B3" w:rsidRDefault="00E228B3">
                <w:pPr>
                  <w:pStyle w:val="RCWSLText"/>
                  <w:jc w:val="right"/>
                </w:pPr>
                <w:r>
                  <w:t>3</w:t>
                </w:r>
              </w:p>
              <w:p w:rsidR="00E228B3" w:rsidRDefault="00E228B3">
                <w:pPr>
                  <w:pStyle w:val="RCWSLText"/>
                  <w:jc w:val="right"/>
                </w:pPr>
                <w:r>
                  <w:t>4</w:t>
                </w:r>
              </w:p>
              <w:p w:rsidR="00E228B3" w:rsidRDefault="00E228B3">
                <w:pPr>
                  <w:pStyle w:val="RCWSLText"/>
                  <w:jc w:val="right"/>
                </w:pPr>
                <w:r>
                  <w:t>5</w:t>
                </w:r>
              </w:p>
              <w:p w:rsidR="00E228B3" w:rsidRDefault="00E228B3">
                <w:pPr>
                  <w:pStyle w:val="RCWSLText"/>
                  <w:jc w:val="right"/>
                </w:pPr>
                <w:r>
                  <w:t>6</w:t>
                </w:r>
              </w:p>
              <w:p w:rsidR="00E228B3" w:rsidRDefault="00E228B3">
                <w:pPr>
                  <w:pStyle w:val="RCWSLText"/>
                  <w:jc w:val="right"/>
                </w:pPr>
                <w:r>
                  <w:t>7</w:t>
                </w:r>
              </w:p>
              <w:p w:rsidR="00E228B3" w:rsidRDefault="00E228B3">
                <w:pPr>
                  <w:pStyle w:val="RCWSLText"/>
                  <w:jc w:val="right"/>
                </w:pPr>
                <w:r>
                  <w:t>8</w:t>
                </w:r>
              </w:p>
              <w:p w:rsidR="00E228B3" w:rsidRDefault="00E228B3">
                <w:pPr>
                  <w:pStyle w:val="RCWSLText"/>
                  <w:jc w:val="right"/>
                </w:pPr>
                <w:r>
                  <w:t>9</w:t>
                </w:r>
              </w:p>
              <w:p w:rsidR="00E228B3" w:rsidRDefault="00E228B3">
                <w:pPr>
                  <w:pStyle w:val="RCWSLText"/>
                  <w:jc w:val="right"/>
                </w:pPr>
                <w:r>
                  <w:t>10</w:t>
                </w:r>
              </w:p>
              <w:p w:rsidR="00E228B3" w:rsidRDefault="00E228B3">
                <w:pPr>
                  <w:pStyle w:val="RCWSLText"/>
                  <w:jc w:val="right"/>
                </w:pPr>
                <w:r>
                  <w:t>11</w:t>
                </w:r>
              </w:p>
              <w:p w:rsidR="00E228B3" w:rsidRDefault="00E228B3">
                <w:pPr>
                  <w:pStyle w:val="RCWSLText"/>
                  <w:jc w:val="right"/>
                </w:pPr>
                <w:r>
                  <w:t>12</w:t>
                </w:r>
              </w:p>
              <w:p w:rsidR="00E228B3" w:rsidRDefault="00E228B3">
                <w:pPr>
                  <w:pStyle w:val="RCWSLText"/>
                  <w:jc w:val="right"/>
                </w:pPr>
                <w:r>
                  <w:t>13</w:t>
                </w:r>
              </w:p>
              <w:p w:rsidR="00E228B3" w:rsidRDefault="00E228B3">
                <w:pPr>
                  <w:pStyle w:val="RCWSLText"/>
                  <w:jc w:val="right"/>
                </w:pPr>
                <w:r>
                  <w:t>14</w:t>
                </w:r>
              </w:p>
              <w:p w:rsidR="00E228B3" w:rsidRDefault="00E228B3">
                <w:pPr>
                  <w:pStyle w:val="RCWSLText"/>
                  <w:jc w:val="right"/>
                </w:pPr>
                <w:r>
                  <w:t>15</w:t>
                </w:r>
              </w:p>
              <w:p w:rsidR="00E228B3" w:rsidRDefault="00E228B3">
                <w:pPr>
                  <w:pStyle w:val="RCWSLText"/>
                  <w:jc w:val="right"/>
                </w:pPr>
                <w:r>
                  <w:t>16</w:t>
                </w:r>
              </w:p>
              <w:p w:rsidR="00E228B3" w:rsidRDefault="00E228B3">
                <w:pPr>
                  <w:pStyle w:val="RCWSLText"/>
                  <w:jc w:val="right"/>
                </w:pPr>
                <w:r>
                  <w:t>17</w:t>
                </w:r>
              </w:p>
              <w:p w:rsidR="00E228B3" w:rsidRDefault="00E228B3">
                <w:pPr>
                  <w:pStyle w:val="RCWSLText"/>
                  <w:jc w:val="right"/>
                </w:pPr>
                <w:r>
                  <w:t>18</w:t>
                </w:r>
              </w:p>
              <w:p w:rsidR="00E228B3" w:rsidRDefault="00E228B3">
                <w:pPr>
                  <w:pStyle w:val="RCWSLText"/>
                  <w:jc w:val="right"/>
                </w:pPr>
                <w:r>
                  <w:t>19</w:t>
                </w:r>
              </w:p>
              <w:p w:rsidR="00E228B3" w:rsidRDefault="00E228B3">
                <w:pPr>
                  <w:pStyle w:val="RCWSLText"/>
                  <w:jc w:val="right"/>
                </w:pPr>
                <w:r>
                  <w:t>20</w:t>
                </w:r>
              </w:p>
              <w:p w:rsidR="00E228B3" w:rsidRDefault="00E228B3">
                <w:pPr>
                  <w:pStyle w:val="RCWSLText"/>
                  <w:jc w:val="right"/>
                </w:pPr>
                <w:r>
                  <w:t>21</w:t>
                </w:r>
              </w:p>
              <w:p w:rsidR="00E228B3" w:rsidRDefault="00E228B3">
                <w:pPr>
                  <w:pStyle w:val="RCWSLText"/>
                  <w:jc w:val="right"/>
                </w:pPr>
                <w:r>
                  <w:t>22</w:t>
                </w:r>
              </w:p>
              <w:p w:rsidR="00E228B3" w:rsidRDefault="00E228B3">
                <w:pPr>
                  <w:pStyle w:val="RCWSLText"/>
                  <w:jc w:val="right"/>
                </w:pPr>
                <w:r>
                  <w:t>23</w:t>
                </w:r>
              </w:p>
              <w:p w:rsidR="00E228B3" w:rsidRDefault="00E228B3">
                <w:pPr>
                  <w:pStyle w:val="RCWSLText"/>
                  <w:jc w:val="right"/>
                </w:pPr>
                <w:r>
                  <w:t>24</w:t>
                </w:r>
              </w:p>
              <w:p w:rsidR="00E228B3" w:rsidRDefault="00E228B3" w:rsidP="00060D21">
                <w:pPr>
                  <w:pStyle w:val="RCWSLText"/>
                  <w:jc w:val="right"/>
                </w:pPr>
                <w:r>
                  <w:t>25</w:t>
                </w:r>
              </w:p>
              <w:p w:rsidR="00E228B3" w:rsidRDefault="00E228B3" w:rsidP="00060D21">
                <w:pPr>
                  <w:pStyle w:val="RCWSLText"/>
                  <w:jc w:val="right"/>
                </w:pPr>
                <w:r>
                  <w:t>26</w:t>
                </w:r>
              </w:p>
              <w:p w:rsidR="00E228B3" w:rsidRDefault="00E228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FF6083"/>
    <w:multiLevelType w:val="hybridMultilevel"/>
    <w:tmpl w:val="74EA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51CE"/>
    <w:rsid w:val="000E603A"/>
    <w:rsid w:val="00102468"/>
    <w:rsid w:val="00106544"/>
    <w:rsid w:val="00146AAF"/>
    <w:rsid w:val="001A775A"/>
    <w:rsid w:val="001B22C1"/>
    <w:rsid w:val="001B4E53"/>
    <w:rsid w:val="001C1B27"/>
    <w:rsid w:val="001E6675"/>
    <w:rsid w:val="00217E8A"/>
    <w:rsid w:val="00281CBD"/>
    <w:rsid w:val="00316CD9"/>
    <w:rsid w:val="003E2FC6"/>
    <w:rsid w:val="00492DDC"/>
    <w:rsid w:val="004A5669"/>
    <w:rsid w:val="004C6615"/>
    <w:rsid w:val="00523C5A"/>
    <w:rsid w:val="005E69C3"/>
    <w:rsid w:val="00605C39"/>
    <w:rsid w:val="00653AD4"/>
    <w:rsid w:val="00677F7F"/>
    <w:rsid w:val="006841E6"/>
    <w:rsid w:val="006F7027"/>
    <w:rsid w:val="00706953"/>
    <w:rsid w:val="0072335D"/>
    <w:rsid w:val="0072541D"/>
    <w:rsid w:val="007769AF"/>
    <w:rsid w:val="007B15EF"/>
    <w:rsid w:val="007D1589"/>
    <w:rsid w:val="007D35D4"/>
    <w:rsid w:val="007E41A2"/>
    <w:rsid w:val="00846034"/>
    <w:rsid w:val="008925C8"/>
    <w:rsid w:val="00897726"/>
    <w:rsid w:val="008C7E6E"/>
    <w:rsid w:val="00931B84"/>
    <w:rsid w:val="0096303F"/>
    <w:rsid w:val="00972869"/>
    <w:rsid w:val="00984CD1"/>
    <w:rsid w:val="009F23A9"/>
    <w:rsid w:val="00A01F29"/>
    <w:rsid w:val="00A16BC6"/>
    <w:rsid w:val="00A17B5B"/>
    <w:rsid w:val="00A340BE"/>
    <w:rsid w:val="00A4729B"/>
    <w:rsid w:val="00A80A1A"/>
    <w:rsid w:val="00A93D4A"/>
    <w:rsid w:val="00AA42E7"/>
    <w:rsid w:val="00AB682C"/>
    <w:rsid w:val="00AD2D0A"/>
    <w:rsid w:val="00B31D1C"/>
    <w:rsid w:val="00B41494"/>
    <w:rsid w:val="00B518D0"/>
    <w:rsid w:val="00B73E0A"/>
    <w:rsid w:val="00B961E0"/>
    <w:rsid w:val="00BF44DF"/>
    <w:rsid w:val="00C53679"/>
    <w:rsid w:val="00C61A83"/>
    <w:rsid w:val="00C8108C"/>
    <w:rsid w:val="00CF717D"/>
    <w:rsid w:val="00D07344"/>
    <w:rsid w:val="00D40447"/>
    <w:rsid w:val="00D659AC"/>
    <w:rsid w:val="00DA47F3"/>
    <w:rsid w:val="00DE256E"/>
    <w:rsid w:val="00DF5D0E"/>
    <w:rsid w:val="00E1471A"/>
    <w:rsid w:val="00E228B3"/>
    <w:rsid w:val="00E41CC6"/>
    <w:rsid w:val="00E66F5D"/>
    <w:rsid w:val="00E826A8"/>
    <w:rsid w:val="00E850E7"/>
    <w:rsid w:val="00ED2EEB"/>
    <w:rsid w:val="00F229DE"/>
    <w:rsid w:val="00F304D3"/>
    <w:rsid w:val="00F4663F"/>
    <w:rsid w:val="00F50AD5"/>
    <w:rsid w:val="00FA4FA2"/>
    <w:rsid w:val="00FB662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99</TotalTime>
  <Pages>3</Pages>
  <Words>824</Words>
  <Characters>4535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1986-S AMH .... MUNN 322</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1986-S AMH FITZ MUNN 322</dc:title>
  <dc:subject/>
  <dc:creator>David Munnecke</dc:creator>
  <cp:keywords/>
  <dc:description/>
  <cp:lastModifiedBy>David Munnecke</cp:lastModifiedBy>
  <cp:revision>9</cp:revision>
  <cp:lastPrinted>2011-03-04T23:28:00Z</cp:lastPrinted>
  <dcterms:created xsi:type="dcterms:W3CDTF">2011-03-04T21:44:00Z</dcterms:created>
  <dcterms:modified xsi:type="dcterms:W3CDTF">2011-03-04T23:28:00Z</dcterms:modified>
</cp:coreProperties>
</file>