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E29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347E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34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347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347E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347E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29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347E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34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62B1E">
            <w:rPr>
              <w:b/>
            </w:rPr>
            <w:t xml:space="preserve"> 933</w:t>
          </w:r>
        </w:sdtContent>
      </w:sdt>
    </w:p>
    <w:p w:rsidR="00DF5D0E" w:rsidP="00605C39" w:rsidRDefault="005E29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347E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134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1481728965"/>
    <w:p w:rsidR="00A1347E" w:rsidP="00C8108C" w:rsidRDefault="00AB682C">
      <w:pPr>
        <w:pStyle w:val="Page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1347E">
        <w:t xml:space="preserve">On page </w:t>
      </w:r>
      <w:r w:rsidR="00213E30">
        <w:t>2, beginning on line 37, after "(6)" insert</w:t>
      </w:r>
      <w:r w:rsidR="00BD72BC">
        <w:t xml:space="preserve"> </w:t>
      </w:r>
      <w:r w:rsidRPr="00BD72BC" w:rsidR="00BD72BC">
        <w:rPr>
          <w:spacing w:val="0"/>
        </w:rPr>
        <w:t>"At any time prior to the governor</w:t>
      </w:r>
      <w:r w:rsidR="00BD72BC">
        <w:rPr>
          <w:spacing w:val="0"/>
        </w:rPr>
        <w:t>'s submission of</w:t>
      </w:r>
      <w:r w:rsidRPr="00BD72BC" w:rsidR="00BD72BC">
        <w:rPr>
          <w:spacing w:val="0"/>
        </w:rPr>
        <w:t xml:space="preserve"> the</w:t>
      </w:r>
      <w:r w:rsidR="00BD72BC">
        <w:rPr>
          <w:spacing w:val="0"/>
        </w:rPr>
        <w:t xml:space="preserve"> retrocession</w:t>
      </w:r>
      <w:r w:rsidRPr="00BD72BC" w:rsidR="00BD72BC">
        <w:rPr>
          <w:spacing w:val="0"/>
        </w:rPr>
        <w:t xml:space="preserve"> proclamation to the federal government, a registered voter in the area subject to retrocession may file with the county auditor a notice of intent</w:t>
      </w:r>
      <w:r w:rsidR="00BD72BC">
        <w:rPr>
          <w:spacing w:val="0"/>
        </w:rPr>
        <w:t xml:space="preserve"> to file a petition for the recall of the retrocession, subject to</w:t>
      </w:r>
      <w:r w:rsidRPr="00BD72BC" w:rsidR="00BD72BC">
        <w:rPr>
          <w:spacing w:val="0"/>
        </w:rPr>
        <w:t xml:space="preserve"> a filing fee of $250.  The county auditor must notify the offi</w:t>
      </w:r>
      <w:r w:rsidR="00BD72BC">
        <w:rPr>
          <w:spacing w:val="0"/>
        </w:rPr>
        <w:t>ce of the governor of the recall</w:t>
      </w:r>
      <w:r w:rsidRPr="00BD72BC" w:rsidR="00BD72BC">
        <w:rPr>
          <w:spacing w:val="0"/>
        </w:rPr>
        <w:t xml:space="preserve"> petition</w:t>
      </w:r>
      <w:r w:rsidR="00BD72BC">
        <w:rPr>
          <w:spacing w:val="0"/>
        </w:rPr>
        <w:t xml:space="preserve"> notice</w:t>
      </w:r>
      <w:r w:rsidRPr="00BD72BC" w:rsidR="00BD72BC">
        <w:rPr>
          <w:spacing w:val="0"/>
        </w:rPr>
        <w:t xml:space="preserve"> on the day of </w:t>
      </w:r>
      <w:r w:rsidR="00BD72BC">
        <w:rPr>
          <w:spacing w:val="0"/>
        </w:rPr>
        <w:t>receipt.  Upon receipt of such</w:t>
      </w:r>
      <w:r w:rsidRPr="00BD72BC" w:rsidR="00BD72BC">
        <w:rPr>
          <w:spacing w:val="0"/>
        </w:rPr>
        <w:t xml:space="preserve"> notice, the governor is barred from submitting the proclamation to the federal government until the recall process is concluded. The person filing the recall notice has ninety days</w:t>
      </w:r>
      <w:r w:rsidR="00BD72BC">
        <w:rPr>
          <w:spacing w:val="0"/>
        </w:rPr>
        <w:t xml:space="preserve"> from the date of filing</w:t>
      </w:r>
      <w:r w:rsidRPr="00BD72BC" w:rsidR="00BD72BC">
        <w:rPr>
          <w:spacing w:val="0"/>
        </w:rPr>
        <w:t xml:space="preserve"> to collect signatures</w:t>
      </w:r>
      <w:r w:rsidR="00BD72BC">
        <w:rPr>
          <w:spacing w:val="0"/>
        </w:rPr>
        <w:t xml:space="preserve"> equal to at least </w:t>
      </w:r>
      <w:r w:rsidRPr="00BD72BC" w:rsidR="00BD72BC">
        <w:rPr>
          <w:spacing w:val="0"/>
        </w:rPr>
        <w:t>four percent of the total number of votes cast for the office of governor at the last regular state gubernatorial election in th</w:t>
      </w:r>
      <w:r w:rsidR="008C4970">
        <w:rPr>
          <w:spacing w:val="0"/>
        </w:rPr>
        <w:t>e area subject to retrocession.</w:t>
      </w:r>
      <w:r w:rsidRPr="00BD72BC" w:rsidR="00BD72BC">
        <w:rPr>
          <w:spacing w:val="0"/>
        </w:rPr>
        <w:t xml:space="preserve"> If sufficient qualified signatures are presented to the county auditor, then the county auditor shall notify the office of the governor and proceed to hold a special election to determine whether retrocession shall occur.</w:t>
      </w:r>
      <w:r w:rsidR="008C4970">
        <w:rPr>
          <w:spacing w:val="0"/>
        </w:rPr>
        <w:t xml:space="preserve"> </w:t>
      </w:r>
      <w:r w:rsidRPr="00BD72BC" w:rsidR="00BD72BC">
        <w:rPr>
          <w:spacing w:val="0"/>
        </w:rPr>
        <w:t>If a majority of the voters in the area subject to retrocession vote in favor of retrocession or the county auditor determines that a petition is insufficient, the governor may submit a proclamation to the federal governme</w:t>
      </w:r>
      <w:r w:rsidR="008C4970">
        <w:rPr>
          <w:spacing w:val="0"/>
        </w:rPr>
        <w:t>nt.  All election costs are to be paid by the Indian t</w:t>
      </w:r>
      <w:r w:rsidRPr="00BD72BC" w:rsidR="00BD72BC">
        <w:rPr>
          <w:spacing w:val="0"/>
        </w:rPr>
        <w:t>ribe</w:t>
      </w:r>
      <w:r w:rsidR="008C4970">
        <w:rPr>
          <w:spacing w:val="0"/>
        </w:rPr>
        <w:t xml:space="preserve"> subject to the proposed retrocession.</w:t>
      </w:r>
    </w:p>
    <w:p w:rsidR="00BD72BC" w:rsidP="00BD72BC" w:rsidRDefault="00BD72BC">
      <w:pPr>
        <w:pStyle w:val="RCWSLText"/>
      </w:pPr>
      <w:r>
        <w:tab/>
        <w:t>(7)"</w:t>
      </w:r>
    </w:p>
    <w:p w:rsidR="00BD72BC" w:rsidP="00BD72BC" w:rsidRDefault="00BD72BC">
      <w:pPr>
        <w:pStyle w:val="RCWSLText"/>
      </w:pPr>
    </w:p>
    <w:p w:rsidRPr="00BD72BC" w:rsidR="00BD72BC" w:rsidP="00BD72BC" w:rsidRDefault="00BD72BC">
      <w:pPr>
        <w:pStyle w:val="RCWSLText"/>
      </w:pPr>
      <w:r>
        <w:tab/>
        <w:t>Renumber the remaining subsections consecutively and correct any internal references accordingly.</w:t>
      </w:r>
    </w:p>
    <w:p w:rsidRPr="00A1347E" w:rsidR="00DF5D0E" w:rsidP="00A1347E" w:rsidRDefault="00DF5D0E">
      <w:pPr>
        <w:suppressLineNumbers/>
        <w:rPr>
          <w:spacing w:val="-3"/>
        </w:rPr>
      </w:pPr>
    </w:p>
    <w:permEnd w:id="1481728965"/>
    <w:p w:rsidR="00ED2EEB" w:rsidP="00A134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87415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34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34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0750">
                  <w:t>1)</w:t>
                </w:r>
                <w:r w:rsidRPr="0096303F" w:rsidR="001C1B27">
                  <w:t> </w:t>
                </w:r>
                <w:r w:rsidR="00570750">
                  <w:t>Authorizes a registered voter residing in the area subject to a proposed retrocession to initiate an electoral process to recall a retrocession approved by the Governor; 2)</w:t>
                </w:r>
                <w:r w:rsidR="001830AD">
                  <w:t xml:space="preserve"> establishes procedural requirements for the recall process; and 3) establishes that once the recall process is set in motion</w:t>
                </w:r>
                <w:r w:rsidR="00687549">
                  <w:t>,</w:t>
                </w:r>
                <w:r w:rsidR="001830AD">
                  <w:t xml:space="preserve"> the Governor may not forward a retrocession proclamation to the federal government unless a majority of the voters in the retrocession area vote in favor of the proposed retrocession. </w:t>
                </w:r>
                <w:r w:rsidRPr="0096303F" w:rsidR="001C1B27">
                  <w:t> </w:t>
                </w:r>
              </w:p>
              <w:p w:rsidRPr="007D1589" w:rsidR="001B4E53" w:rsidP="00A134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8741595"/>
    </w:tbl>
    <w:p w:rsidR="00DF5D0E" w:rsidP="00A1347E" w:rsidRDefault="00DF5D0E">
      <w:pPr>
        <w:pStyle w:val="BillEnd"/>
        <w:suppressLineNumbers/>
      </w:pPr>
    </w:p>
    <w:p w:rsidR="00DF5D0E" w:rsidP="00A134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34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0" w:rsidRDefault="00570750" w:rsidP="00DF5D0E">
      <w:r>
        <w:separator/>
      </w:r>
    </w:p>
  </w:endnote>
  <w:endnote w:type="continuationSeparator" w:id="0">
    <w:p w:rsidR="00570750" w:rsidRDefault="005707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F3" w:rsidRDefault="00462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0" w:rsidRDefault="004625F3">
    <w:pPr>
      <w:pStyle w:val="AmendDraftFooter"/>
    </w:pPr>
    <w:fldSimple w:instr=" TITLE   \* MERGEFORMAT ">
      <w:r w:rsidR="005E29ED">
        <w:t>2233-S AMH .... OSBO 035</w:t>
      </w:r>
    </w:fldSimple>
    <w:r w:rsidR="00570750">
      <w:tab/>
    </w:r>
    <w:r w:rsidR="00570750">
      <w:fldChar w:fldCharType="begin"/>
    </w:r>
    <w:r w:rsidR="00570750">
      <w:instrText xml:space="preserve"> PAGE  \* Arabic  \* MERGEFORMAT </w:instrText>
    </w:r>
    <w:r w:rsidR="00570750">
      <w:fldChar w:fldCharType="separate"/>
    </w:r>
    <w:r w:rsidR="005E29ED">
      <w:rPr>
        <w:noProof/>
      </w:rPr>
      <w:t>2</w:t>
    </w:r>
    <w:r w:rsidR="0057075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0" w:rsidRDefault="004625F3">
    <w:pPr>
      <w:pStyle w:val="AmendDraftFooter"/>
    </w:pPr>
    <w:fldSimple w:instr=" TITLE   \* MERGEFORMAT ">
      <w:r w:rsidR="005E29ED">
        <w:t>2233-S AMH .... OSBO 035</w:t>
      </w:r>
    </w:fldSimple>
    <w:r w:rsidR="00570750">
      <w:tab/>
    </w:r>
    <w:r w:rsidR="00570750">
      <w:fldChar w:fldCharType="begin"/>
    </w:r>
    <w:r w:rsidR="00570750">
      <w:instrText xml:space="preserve"> PAGE  \* Arabic  \* MERGEFORMAT </w:instrText>
    </w:r>
    <w:r w:rsidR="00570750">
      <w:fldChar w:fldCharType="separate"/>
    </w:r>
    <w:r w:rsidR="005E29ED">
      <w:rPr>
        <w:noProof/>
      </w:rPr>
      <w:t>1</w:t>
    </w:r>
    <w:r w:rsidR="005707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0" w:rsidRDefault="00570750" w:rsidP="00DF5D0E">
      <w:r>
        <w:separator/>
      </w:r>
    </w:p>
  </w:footnote>
  <w:footnote w:type="continuationSeparator" w:id="0">
    <w:p w:rsidR="00570750" w:rsidRDefault="005707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F3" w:rsidRDefault="00462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0" w:rsidRDefault="0057075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570750" w:rsidRDefault="0057075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0" w:rsidRDefault="0057075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50" w:rsidRDefault="0057075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70750" w:rsidRDefault="0057075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70750" w:rsidRDefault="0057075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70750" w:rsidRDefault="0057075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70750" w:rsidRDefault="0057075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570750" w:rsidRDefault="0057075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70750" w:rsidRDefault="0057075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70750" w:rsidRDefault="0057075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70750" w:rsidRDefault="0057075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70750" w:rsidRDefault="0057075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30AD"/>
    <w:rsid w:val="001A775A"/>
    <w:rsid w:val="001B4E53"/>
    <w:rsid w:val="001C1B27"/>
    <w:rsid w:val="001E6675"/>
    <w:rsid w:val="00213E30"/>
    <w:rsid w:val="00217E8A"/>
    <w:rsid w:val="00265296"/>
    <w:rsid w:val="00281CBD"/>
    <w:rsid w:val="00316CD9"/>
    <w:rsid w:val="003E2FC6"/>
    <w:rsid w:val="004625F3"/>
    <w:rsid w:val="00492DDC"/>
    <w:rsid w:val="004C6615"/>
    <w:rsid w:val="00523C5A"/>
    <w:rsid w:val="00570750"/>
    <w:rsid w:val="005E29ED"/>
    <w:rsid w:val="005E69C3"/>
    <w:rsid w:val="00605C39"/>
    <w:rsid w:val="006841E6"/>
    <w:rsid w:val="0068754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B1E"/>
    <w:rsid w:val="008C4970"/>
    <w:rsid w:val="008C7E6E"/>
    <w:rsid w:val="00931B84"/>
    <w:rsid w:val="0096303F"/>
    <w:rsid w:val="00972869"/>
    <w:rsid w:val="00984CD1"/>
    <w:rsid w:val="009F23A9"/>
    <w:rsid w:val="00A01F29"/>
    <w:rsid w:val="00A1347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2B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TAYL</SponsorAcronym>
  <DrafterAcronym>OSBO</DrafterAcronym>
  <DraftNumber>035</DraftNumber>
  <ReferenceNumber>SHB 2233</ReferenceNumber>
  <Floor>H AMD</Floor>
  <AmendmentNumber> 933</AmendmentNumber>
  <Sponsors>By Representative Taylor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358</Words>
  <Characters>1829</Characters>
  <Application>Microsoft Office Word</Application>
  <DocSecurity>8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2233-S AMH .... OSBO 035</vt:lpstr>
    </vt:vector>
  </TitlesOfParts>
  <Company>Washington State Legislature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TAYL OSBO 035</dc:title>
  <dc:creator>Osborn, Thamas</dc:creator>
  <cp:lastModifiedBy>Osborn, Thamas</cp:lastModifiedBy>
  <cp:revision>7</cp:revision>
  <cp:lastPrinted>2012-02-03T19:53:00Z</cp:lastPrinted>
  <dcterms:created xsi:type="dcterms:W3CDTF">2012-02-03T19:25:00Z</dcterms:created>
  <dcterms:modified xsi:type="dcterms:W3CDTF">2012-02-03T19:53:00Z</dcterms:modified>
</cp:coreProperties>
</file>