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C48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7003">
            <w:t>2330-S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700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7003">
            <w:t>HINK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7003">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7003">
            <w:t>117</w:t>
          </w:r>
        </w:sdtContent>
      </w:sdt>
    </w:p>
    <w:p w:rsidR="00DF5D0E" w:rsidP="00B73E0A" w:rsidRDefault="00AA1230">
      <w:pPr>
        <w:pStyle w:val="OfferedBy"/>
        <w:spacing w:after="120"/>
      </w:pPr>
      <w:r>
        <w:tab/>
      </w:r>
      <w:r>
        <w:tab/>
      </w:r>
      <w:r>
        <w:tab/>
      </w:r>
    </w:p>
    <w:p w:rsidR="00DF5D0E" w:rsidRDefault="002C48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7003">
            <w:rPr>
              <w:b/>
              <w:u w:val="single"/>
            </w:rPr>
            <w:t>SHB 2330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700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E2288">
            <w:rPr>
              <w:b/>
            </w:rPr>
            <w:t xml:space="preserve"> 890</w:t>
          </w:r>
        </w:sdtContent>
      </w:sdt>
    </w:p>
    <w:p w:rsidR="00DF5D0E" w:rsidP="00605C39" w:rsidRDefault="002C48B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7003">
            <w:t>By Representative Hinkle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F7003">
          <w:pPr>
            <w:spacing w:line="408" w:lineRule="exact"/>
            <w:jc w:val="right"/>
            <w:rPr>
              <w:b/>
              <w:bCs/>
            </w:rPr>
          </w:pPr>
          <w:r>
            <w:rPr>
              <w:b/>
              <w:bCs/>
            </w:rPr>
            <w:t xml:space="preserve">WITHDRAWN 02/13/2012</w:t>
          </w:r>
        </w:p>
      </w:sdtContent>
    </w:sdt>
    <w:permStart w:edGrp="everyone" w:id="789800420"/>
    <w:p w:rsidR="006F700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F7003">
        <w:t xml:space="preserve">On page </w:t>
      </w:r>
      <w:r w:rsidR="00265946">
        <w:t>2, after line 23, insert the following:</w:t>
      </w:r>
    </w:p>
    <w:p w:rsidR="00265946" w:rsidP="00265946" w:rsidRDefault="00265946">
      <w:pPr>
        <w:pStyle w:val="BegSec-New"/>
      </w:pPr>
      <w:r>
        <w:t>"</w:t>
      </w:r>
      <w:r>
        <w:rPr>
          <w:u w:val="single"/>
        </w:rPr>
        <w:t>NEW SECTION.</w:t>
      </w:r>
      <w:r>
        <w:rPr>
          <w:b/>
        </w:rPr>
        <w:t xml:space="preserve"> Sec. 3.</w:t>
      </w:r>
      <w:r>
        <w:t xml:space="preserve">  This act may not go into effect until the health care authority is in receipt of a letter from the United States department of health and human services certifying that implementation of this act will not result in the loss of any federal funds due to the federal prohibition against subjecting any health care entity, including a health maintenance organization or health insurance plan, to discrimination on the basis that the health care entity does not provide, pay for, provide coverage of, or refer for abortions."</w:t>
      </w:r>
    </w:p>
    <w:p w:rsidR="00265946" w:rsidP="00265946" w:rsidRDefault="00265946">
      <w:pPr>
        <w:pStyle w:val="RCWSLText"/>
      </w:pPr>
    </w:p>
    <w:p w:rsidRPr="00265946" w:rsidR="00265946" w:rsidP="00265946" w:rsidRDefault="00265946">
      <w:pPr>
        <w:pStyle w:val="RCWSLText"/>
      </w:pPr>
      <w:r>
        <w:tab/>
        <w:t>Correct the title.</w:t>
      </w:r>
    </w:p>
    <w:p w:rsidRPr="006F7003" w:rsidR="00DF5D0E" w:rsidP="006F7003" w:rsidRDefault="00DF5D0E">
      <w:pPr>
        <w:suppressLineNumbers/>
        <w:rPr>
          <w:spacing w:val="-3"/>
        </w:rPr>
      </w:pPr>
    </w:p>
    <w:permEnd w:id="789800420"/>
    <w:p w:rsidR="00ED2EEB" w:rsidP="006F700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71542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700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F700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5946">
                  <w:t>Prohibits the act from going into effect until the Health Care Authority is in receipt of a letter from the United States Department of Health and Human Services certifying that implementation of this act will not result in the loss of any federal funds due to the federal prohibition against subjecting any health care entity, including a health maintenance organization or health insurance plan, to discrimination on the basis that the health care entity does not provide, pay for, provide coverage of, or refer for abortions.</w:t>
                </w:r>
              </w:p>
              <w:p w:rsidRPr="007D1589" w:rsidR="001B4E53" w:rsidP="006F7003" w:rsidRDefault="001B4E53">
                <w:pPr>
                  <w:pStyle w:val="ListBullet"/>
                  <w:numPr>
                    <w:ilvl w:val="0"/>
                    <w:numId w:val="0"/>
                  </w:numPr>
                  <w:suppressLineNumbers/>
                </w:pPr>
              </w:p>
            </w:tc>
          </w:tr>
        </w:sdtContent>
      </w:sdt>
      <w:permEnd w:id="1197154227"/>
    </w:tbl>
    <w:p w:rsidR="00DF5D0E" w:rsidP="006F7003" w:rsidRDefault="00DF5D0E">
      <w:pPr>
        <w:pStyle w:val="BillEnd"/>
        <w:suppressLineNumbers/>
      </w:pPr>
    </w:p>
    <w:p w:rsidR="00DF5D0E" w:rsidP="006F7003" w:rsidRDefault="00DE256E">
      <w:pPr>
        <w:pStyle w:val="BillEnd"/>
        <w:suppressLineNumbers/>
      </w:pPr>
      <w:r>
        <w:rPr>
          <w:b/>
        </w:rPr>
        <w:t>--- END ---</w:t>
      </w:r>
    </w:p>
    <w:p w:rsidR="00DF5D0E" w:rsidP="006F700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03" w:rsidRDefault="006F7003" w:rsidP="00DF5D0E">
      <w:r>
        <w:separator/>
      </w:r>
    </w:p>
  </w:endnote>
  <w:endnote w:type="continuationSeparator" w:id="0">
    <w:p w:rsidR="006F7003" w:rsidRDefault="006F700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CE" w:rsidRDefault="00BB7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C48BE">
    <w:pPr>
      <w:pStyle w:val="AmendDraftFooter"/>
    </w:pPr>
    <w:r>
      <w:fldChar w:fldCharType="begin"/>
    </w:r>
    <w:r>
      <w:instrText xml:space="preserve"> TITLE   \* MERGEFORMAT </w:instrText>
    </w:r>
    <w:r>
      <w:fldChar w:fldCharType="separate"/>
    </w:r>
    <w:r>
      <w:t>2330-S AMH HINK MORI 117</w:t>
    </w:r>
    <w:r>
      <w:fldChar w:fldCharType="end"/>
    </w:r>
    <w:r w:rsidR="001B4E53">
      <w:tab/>
    </w:r>
    <w:r w:rsidR="00E267B1">
      <w:fldChar w:fldCharType="begin"/>
    </w:r>
    <w:r w:rsidR="00E267B1">
      <w:instrText xml:space="preserve"> PAGE  \* Arabic  \* MERGEFORMAT </w:instrText>
    </w:r>
    <w:r w:rsidR="00E267B1">
      <w:fldChar w:fldCharType="separate"/>
    </w:r>
    <w:r w:rsidR="006F700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C48BE">
    <w:pPr>
      <w:pStyle w:val="AmendDraftFooter"/>
    </w:pPr>
    <w:r>
      <w:fldChar w:fldCharType="begin"/>
    </w:r>
    <w:r>
      <w:instrText xml:space="preserve"> TITLE   \* MERGEFORMAT </w:instrText>
    </w:r>
    <w:r>
      <w:fldChar w:fldCharType="separate"/>
    </w:r>
    <w:r>
      <w:t>2330-S AMH HINK MORI 117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03" w:rsidRDefault="006F7003" w:rsidP="00DF5D0E">
      <w:r>
        <w:separator/>
      </w:r>
    </w:p>
  </w:footnote>
  <w:footnote w:type="continuationSeparator" w:id="0">
    <w:p w:rsidR="006F7003" w:rsidRDefault="006F700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CE" w:rsidRDefault="00BB7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65946"/>
    <w:rsid w:val="00281CBD"/>
    <w:rsid w:val="002C48BE"/>
    <w:rsid w:val="00316CD9"/>
    <w:rsid w:val="003E2FC6"/>
    <w:rsid w:val="00492DDC"/>
    <w:rsid w:val="004C6615"/>
    <w:rsid w:val="00523C5A"/>
    <w:rsid w:val="005E69C3"/>
    <w:rsid w:val="00605C39"/>
    <w:rsid w:val="006841E6"/>
    <w:rsid w:val="006E2288"/>
    <w:rsid w:val="006F7003"/>
    <w:rsid w:val="006F7027"/>
    <w:rsid w:val="007049E4"/>
    <w:rsid w:val="0072335D"/>
    <w:rsid w:val="0072541D"/>
    <w:rsid w:val="00757317"/>
    <w:rsid w:val="007769AF"/>
    <w:rsid w:val="007D1589"/>
    <w:rsid w:val="007D35D4"/>
    <w:rsid w:val="008258A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78CE"/>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1EB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2330-S</BillDocName>
  <AmendType>AMH</AmendType>
  <SponsorAcronym>HINK</SponsorAcronym>
  <DrafterAcronym>MORI</DrafterAcronym>
  <DraftNumber>117</DraftNumber>
  <ReferenceNumber>SHB 2330</ReferenceNumber>
  <Floor>H AMD</Floor>
  <AmendmentNumber> 890</AmendmentNumber>
  <Sponsors>By Representative Hinkle</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1</Pages>
  <Words>218</Words>
  <Characters>1090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2330-S AMH HINK MORI 117</dc:title>
  <dc:creator>Jim Morishima</dc:creator>
  <cp:lastModifiedBy>Jim Morishima</cp:lastModifiedBy>
  <cp:revision>5</cp:revision>
  <cp:lastPrinted>2012-01-30T19:02:00Z</cp:lastPrinted>
  <dcterms:created xsi:type="dcterms:W3CDTF">2012-01-30T18:20:00Z</dcterms:created>
  <dcterms:modified xsi:type="dcterms:W3CDTF">2012-01-30T19:02:00Z</dcterms:modified>
</cp:coreProperties>
</file>