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B54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2869">
            <w:t>6120-S2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28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2869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2869">
            <w:t>DURB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2869">
            <w:t>224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545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2869">
            <w:rPr>
              <w:b/>
              <w:u w:val="single"/>
            </w:rPr>
            <w:t>2SSB 6120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2869">
            <w:t>H AMD TO</w:t>
          </w:r>
          <w:r w:rsidR="00017F9A">
            <w:t xml:space="preserve"> APPG COMM AMD</w:t>
          </w:r>
          <w:r w:rsidR="00992869">
            <w:t xml:space="preserve"> (H-4458.1</w:t>
          </w:r>
          <w:r w:rsidR="004B7AD6">
            <w:t>/12</w:t>
          </w:r>
          <w:r w:rsidR="00992869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94DE0">
            <w:rPr>
              <w:b/>
            </w:rPr>
            <w:t xml:space="preserve"> 1273</w:t>
          </w:r>
        </w:sdtContent>
      </w:sdt>
    </w:p>
    <w:p w:rsidR="00DF5D0E" w:rsidP="00605C39" w:rsidRDefault="00CB545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2869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9286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974734651"/>
    <w:p w:rsidR="003C6A7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C6A70">
        <w:t>On page 4, beginning on line 26 of the amendment,</w:t>
      </w:r>
      <w:r w:rsidR="004B7AD6">
        <w:t xml:space="preserve"> after "(2)"</w:t>
      </w:r>
      <w:r w:rsidR="003C6A70">
        <w:t xml:space="preserve"> strike </w:t>
      </w:r>
      <w:r w:rsidR="005E4305">
        <w:t>all material through "act." on line 29</w:t>
      </w:r>
    </w:p>
    <w:p w:rsidR="003C6A70" w:rsidP="00C8108C" w:rsidRDefault="003C6A70">
      <w:pPr>
        <w:pStyle w:val="Page"/>
      </w:pPr>
    </w:p>
    <w:p w:rsidR="00992869" w:rsidP="00B711D4" w:rsidRDefault="003C6A70">
      <w:pPr>
        <w:pStyle w:val="RCWSLText"/>
      </w:pPr>
      <w:r>
        <w:tab/>
      </w:r>
      <w:r w:rsidR="00992869">
        <w:t xml:space="preserve">On page </w:t>
      </w:r>
      <w:r w:rsidR="00017F9A">
        <w:t>4, after line 34 of the amendment, insert the following:</w:t>
      </w:r>
    </w:p>
    <w:p w:rsidR="00DF5D0E" w:rsidP="00017F9A" w:rsidRDefault="00017F9A">
      <w:pPr>
        <w:pStyle w:val="RCWSLText"/>
      </w:pPr>
      <w:r>
        <w:tab/>
        <w:t>"(4) This section does not apply to any children's product that may contain tris(1,3-dichloro-2-propyl)phosphate if it is being used to meet open flame or flammability standards."</w:t>
      </w:r>
    </w:p>
    <w:p w:rsidR="003C6A70" w:rsidP="00017F9A" w:rsidRDefault="003C6A70">
      <w:pPr>
        <w:pStyle w:val="RCWSLText"/>
      </w:pPr>
    </w:p>
    <w:p w:rsidRPr="00992869" w:rsidR="003C6A70" w:rsidP="00017F9A" w:rsidRDefault="003C6A70">
      <w:pPr>
        <w:pStyle w:val="RCWSLText"/>
      </w:pPr>
      <w:r>
        <w:tab/>
        <w:t>On page 4, beginning on line 35 of the amendment, strike all of sections 3 and 4</w:t>
      </w:r>
      <w:r>
        <w:tab/>
      </w:r>
    </w:p>
    <w:permEnd w:id="1974734651"/>
    <w:p w:rsidR="00ED2EEB" w:rsidP="0099286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98308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286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711D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017F9A">
                  <w:t> </w:t>
                </w:r>
                <w:r w:rsidR="00017F9A">
                  <w:rPr>
                    <w:u w:val="single"/>
                  </w:rPr>
                  <w:t>EFFECT:</w:t>
                </w:r>
                <w:r w:rsidR="00017F9A">
                  <w:t xml:space="preserve">  Exempts from the ban on children's products containing TRIS any children's product that may contain TDCPP if it is being used to meet open flame or flammability standards.</w:t>
                </w:r>
                <w:r w:rsidR="003C6A70">
                  <w:t xml:space="preserve">  Removes provisions relating to conducting alternatives assessments</w:t>
                </w:r>
                <w:r w:rsidR="00B711D4">
                  <w:t>, including the provision allowing manufacturers, wholesalers or retailers to sell children's products containing TRIS until July 1, 2014, if the manufacturer of the product conducts an alternatives assessment.</w:t>
                </w:r>
              </w:p>
            </w:tc>
          </w:tr>
        </w:sdtContent>
      </w:sdt>
      <w:permEnd w:id="2039830850"/>
    </w:tbl>
    <w:p w:rsidR="00DF5D0E" w:rsidP="00992869" w:rsidRDefault="00DF5D0E">
      <w:pPr>
        <w:pStyle w:val="BillEnd"/>
        <w:suppressLineNumbers/>
      </w:pPr>
    </w:p>
    <w:p w:rsidR="00DF5D0E" w:rsidP="0099286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286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05" w:rsidRDefault="005E4305" w:rsidP="00DF5D0E">
      <w:r>
        <w:separator/>
      </w:r>
    </w:p>
  </w:endnote>
  <w:endnote w:type="continuationSeparator" w:id="0">
    <w:p w:rsidR="005E4305" w:rsidRDefault="005E43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5" w:rsidRDefault="005E4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5" w:rsidRDefault="00467B04">
    <w:pPr>
      <w:pStyle w:val="AmendDraftFooter"/>
    </w:pPr>
    <w:fldSimple w:instr=" TITLE   \* MERGEFORMAT ">
      <w:r w:rsidR="00CB545B">
        <w:t>6120-S2 AMH SHOR DURB 224</w:t>
      </w:r>
    </w:fldSimple>
    <w:r w:rsidR="005E4305">
      <w:tab/>
    </w:r>
    <w:r w:rsidR="005E4305">
      <w:fldChar w:fldCharType="begin"/>
    </w:r>
    <w:r w:rsidR="005E4305">
      <w:instrText xml:space="preserve"> PAGE  \* Arabic  \* MERGEFORMAT </w:instrText>
    </w:r>
    <w:r w:rsidR="005E4305">
      <w:fldChar w:fldCharType="separate"/>
    </w:r>
    <w:r w:rsidR="005E4305">
      <w:rPr>
        <w:noProof/>
      </w:rPr>
      <w:t>2</w:t>
    </w:r>
    <w:r w:rsidR="005E430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5" w:rsidRDefault="00467B04">
    <w:pPr>
      <w:pStyle w:val="AmendDraftFooter"/>
    </w:pPr>
    <w:fldSimple w:instr=" TITLE   \* MERGEFORMAT ">
      <w:r w:rsidR="00CB545B">
        <w:t>6120-S2 AMH SHOR DURB 224</w:t>
      </w:r>
    </w:fldSimple>
    <w:r w:rsidR="005E4305">
      <w:tab/>
    </w:r>
    <w:r w:rsidR="005E4305">
      <w:fldChar w:fldCharType="begin"/>
    </w:r>
    <w:r w:rsidR="005E4305">
      <w:instrText xml:space="preserve"> PAGE  \* Arabic  \* MERGEFORMAT </w:instrText>
    </w:r>
    <w:r w:rsidR="005E4305">
      <w:fldChar w:fldCharType="separate"/>
    </w:r>
    <w:r w:rsidR="00CB545B">
      <w:rPr>
        <w:noProof/>
      </w:rPr>
      <w:t>1</w:t>
    </w:r>
    <w:r w:rsidR="005E43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05" w:rsidRDefault="005E4305" w:rsidP="00DF5D0E">
      <w:r>
        <w:separator/>
      </w:r>
    </w:p>
  </w:footnote>
  <w:footnote w:type="continuationSeparator" w:id="0">
    <w:p w:rsidR="005E4305" w:rsidRDefault="005E43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5" w:rsidRDefault="005E4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5" w:rsidRDefault="005E430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5" w:rsidRDefault="005E430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305" w:rsidRDefault="005E4305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5E4305" w:rsidRDefault="005E4305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5E4305" w:rsidRDefault="005E4305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5E4305" w:rsidRDefault="005E4305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5E4305" w:rsidRDefault="005E4305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7F9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C6A70"/>
    <w:rsid w:val="003E2FC6"/>
    <w:rsid w:val="00467B04"/>
    <w:rsid w:val="00492DDC"/>
    <w:rsid w:val="004B7AD6"/>
    <w:rsid w:val="004C6615"/>
    <w:rsid w:val="00523C5A"/>
    <w:rsid w:val="005E4305"/>
    <w:rsid w:val="005E69C3"/>
    <w:rsid w:val="00605C39"/>
    <w:rsid w:val="0068152D"/>
    <w:rsid w:val="006841E6"/>
    <w:rsid w:val="006F7027"/>
    <w:rsid w:val="007049E4"/>
    <w:rsid w:val="0072335D"/>
    <w:rsid w:val="00723A36"/>
    <w:rsid w:val="0072541D"/>
    <w:rsid w:val="00757317"/>
    <w:rsid w:val="007769AF"/>
    <w:rsid w:val="00797E1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B43"/>
    <w:rsid w:val="00984CD1"/>
    <w:rsid w:val="0099286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11D4"/>
    <w:rsid w:val="00B73E0A"/>
    <w:rsid w:val="00B961E0"/>
    <w:rsid w:val="00BF44DF"/>
    <w:rsid w:val="00C259E0"/>
    <w:rsid w:val="00C61A83"/>
    <w:rsid w:val="00C8108C"/>
    <w:rsid w:val="00CB545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4DE0"/>
    <w:rsid w:val="00EA0262"/>
    <w:rsid w:val="00EC4C96"/>
    <w:rsid w:val="00ED10F3"/>
    <w:rsid w:val="00ED2EEB"/>
    <w:rsid w:val="00EE6C8F"/>
    <w:rsid w:val="00F229DE"/>
    <w:rsid w:val="00F304D3"/>
    <w:rsid w:val="00F4663F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bin_k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C51C8"/>
    <w:rsid w:val="00372ADD"/>
    <w:rsid w:val="00AD5A4A"/>
    <w:rsid w:val="00B16672"/>
    <w:rsid w:val="00CF3AB2"/>
    <w:rsid w:val="00DE512F"/>
    <w:rsid w:val="00E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6120-S2</BillDocName>
  <AmendType>AMH</AmendType>
  <SponsorAcronym>SHOR</SponsorAcronym>
  <DrafterAcronym>DURB</DrafterAcronym>
  <DraftNumber>224</DraftNumber>
  <ReferenceNumber>2SSB 6120</ReferenceNumber>
  <Floor>H AMD TO APPG COMM AMD (H-4458.1/12)</Floor>
  <AmendmentNumber> 1273</AmendmentNumber>
  <Sponsors>By Representative Short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173</Words>
  <Characters>913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6120-S2 AMH SHOR DURB 224</vt:lpstr>
    </vt:vector>
  </TitlesOfParts>
  <Company>Washington State Legislature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6120-S2 AMH SHOR DURB 224</dc:title>
  <dc:creator>Kara Durbin</dc:creator>
  <cp:lastModifiedBy>Kara Durbin</cp:lastModifiedBy>
  <cp:revision>9</cp:revision>
  <cp:lastPrinted>2012-02-29T23:22:00Z</cp:lastPrinted>
  <dcterms:created xsi:type="dcterms:W3CDTF">2012-02-29T22:06:00Z</dcterms:created>
  <dcterms:modified xsi:type="dcterms:W3CDTF">2012-02-29T23:22:00Z</dcterms:modified>
</cp:coreProperties>
</file>