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C708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1DC6">
            <w:t>6204-S2.E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1D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1DC6">
            <w:t>ROSC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1DC6">
            <w:t>WALK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53C81">
            <w:t>132</w:t>
          </w:r>
        </w:sdtContent>
      </w:sdt>
    </w:p>
    <w:p w:rsidR="00DF5D0E" w:rsidP="00B73E0A" w:rsidRDefault="00AA1230">
      <w:pPr>
        <w:pStyle w:val="OfferedBy"/>
        <w:spacing w:after="120"/>
      </w:pPr>
      <w:r>
        <w:tab/>
      </w:r>
      <w:r>
        <w:tab/>
      </w:r>
      <w:r>
        <w:tab/>
      </w:r>
    </w:p>
    <w:p w:rsidR="00DF5D0E" w:rsidRDefault="000C708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1DC6">
            <w:rPr>
              <w:b/>
              <w:u w:val="single"/>
            </w:rPr>
            <w:t>E2SSB 6204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1DC6">
            <w:t>H AMD TO WAYS COMM AMD (6204-S2.E AMH WAYS H4691.1)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83C7C">
            <w:rPr>
              <w:b/>
            </w:rPr>
            <w:t xml:space="preserve"> 1391</w:t>
          </w:r>
        </w:sdtContent>
      </w:sdt>
    </w:p>
    <w:p w:rsidR="00DF5D0E" w:rsidP="00605C39" w:rsidRDefault="000C708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1DC6">
            <w:t xml:space="preserve">By Representative Ross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71DC6">
          <w:pPr>
            <w:spacing w:line="408" w:lineRule="exact"/>
            <w:jc w:val="right"/>
            <w:rPr>
              <w:b/>
              <w:bCs/>
            </w:rPr>
          </w:pPr>
          <w:r>
            <w:rPr>
              <w:b/>
              <w:bCs/>
            </w:rPr>
            <w:t xml:space="preserve"> </w:t>
          </w:r>
        </w:p>
      </w:sdtContent>
    </w:sdt>
    <w:permStart w:edGrp="everyone" w:id="1814697006"/>
    <w:p w:rsidR="00DD5ED9" w:rsidP="00DD5ED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D5ED9">
        <w:t>On page 1</w:t>
      </w:r>
      <w:r w:rsidR="00584E0F">
        <w:t xml:space="preserve"> of the striking amendment</w:t>
      </w:r>
      <w:r w:rsidR="00DD5ED9">
        <w:t>,</w:t>
      </w:r>
      <w:r w:rsidR="00E01936">
        <w:t xml:space="preserve"> strike all material </w:t>
      </w:r>
      <w:r w:rsidR="00584E0F">
        <w:t>after line 2</w:t>
      </w:r>
      <w:r w:rsidR="00E01936">
        <w:t xml:space="preserve"> and</w:t>
      </w:r>
      <w:r w:rsidR="00DD5ED9">
        <w:t xml:space="preserve"> insert the following:</w:t>
      </w:r>
    </w:p>
    <w:p w:rsidRPr="009F377B" w:rsidR="00DD5ED9" w:rsidP="009F377B" w:rsidRDefault="00DD5ED9">
      <w:pPr>
        <w:pStyle w:val="BegSec-New"/>
        <w:rPr>
          <w:u w:val="single"/>
        </w:rPr>
      </w:pPr>
      <w:r>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rsidRPr="009F377B" w:rsidR="009F377B">
        <w:t>The department of corrections shall immediately amend the graduated sanction violation</w:t>
      </w:r>
      <w:r w:rsidR="009F377B">
        <w:t xml:space="preserve"> response guide and other guidelines provided as a tool to department hearing officers in determining the sanctions for violations of community custody.  The amendments shall limit by half the maximum sanction to be imposed for each violation currently contained in the graduated sanction violation response guide and other guidelines.</w:t>
      </w:r>
      <w:r w:rsidR="009F377B">
        <w:rPr>
          <w:u w:val="single"/>
        </w:rPr>
        <w:t xml:space="preserve"> </w:t>
      </w:r>
      <w:r w:rsidRPr="009F377B">
        <w:rPr>
          <w:u w:val="single"/>
        </w:rPr>
        <w:t xml:space="preserve"> </w:t>
      </w:r>
    </w:p>
    <w:p w:rsidR="00DD5ED9" w:rsidP="009F377B" w:rsidRDefault="00DD5ED9">
      <w:pPr>
        <w:pStyle w:val="BegSec-New"/>
      </w:pPr>
      <w:r w:rsidRPr="00C74269">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r w:rsidR="009F377B">
        <w:t xml:space="preserve">No later than May 30, 2012, the department of corrections shall adopt </w:t>
      </w:r>
      <w:r w:rsidR="00E01936">
        <w:t>policies</w:t>
      </w:r>
      <w:r w:rsidR="009F377B">
        <w:t xml:space="preserve"> that provide that the department's hearings unit shall cause the conditional release from pre-hearing custody of twenty-five percent of all offenders accused of violating conditions of community custody. A greater percentage of offenders may be conditionally released from pre-hearing custody at the discretion of hearings officers.</w:t>
      </w:r>
    </w:p>
    <w:p w:rsidR="00DD5ED9" w:rsidP="009F377B" w:rsidRDefault="00DD5ED9">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r w:rsidR="009F377B">
        <w:t>No later than May 30, 2013, the department of correction shall adopt policies that provide that twenty-five percent of violations of community custody shall be sanctioned with non-confinement sanctions.  A greater percentage of non-confinement sanctions may be imposed at the discretion of hearings officers.</w:t>
      </w:r>
    </w:p>
    <w:p w:rsidR="00DD5ED9" w:rsidP="009F377B" w:rsidRDefault="00DD5ED9">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rsidRPr="00E01936" w:rsidR="00E01936">
        <w:t>This act is necessary for the immediate preservation of the public peace, health, or safety, or support of</w:t>
      </w:r>
      <w:r w:rsidR="00E01936">
        <w:t xml:space="preserve"> the </w:t>
      </w:r>
      <w:r w:rsidR="00E01936">
        <w:lastRenderedPageBreak/>
        <w:t>state government and its existing public institutions, and takes effect immediately.</w:t>
      </w:r>
    </w:p>
    <w:p w:rsidR="00DF5D0E" w:rsidP="009F377B" w:rsidRDefault="00DD5ED9">
      <w:pPr>
        <w:suppressLineNumbers/>
        <w:spacing w:line="408" w:lineRule="exact"/>
        <w:rPr>
          <w:spacing w:val="-3"/>
        </w:rPr>
      </w:pPr>
      <w:r>
        <w:rPr>
          <w:spacing w:val="-3"/>
        </w:rPr>
        <w:tab/>
      </w:r>
    </w:p>
    <w:p w:rsidRPr="00FC3108" w:rsidR="009F377B" w:rsidP="009F377B" w:rsidRDefault="009F377B">
      <w:pPr>
        <w:suppressLineNumbers/>
        <w:spacing w:line="408" w:lineRule="exact"/>
      </w:pPr>
      <w:r>
        <w:rPr>
          <w:spacing w:val="-3"/>
        </w:rPr>
        <w:tab/>
        <w:t>Correct the title.</w:t>
      </w:r>
      <w:r w:rsidR="00B75602">
        <w:rPr>
          <w:spacing w:val="-3"/>
        </w:rPr>
        <w:t>"</w:t>
      </w:r>
    </w:p>
    <w:permEnd w:id="1814697006"/>
    <w:p w:rsidR="00ED2EEB" w:rsidP="00E71DC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952628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71DC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2219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01936">
                  <w:t xml:space="preserve"> Strikes the underlying committee amendment (6204-S2.E AMH WAYS H4691.1).  Requires the Department of Corrections (Department) to halve the current sanction maximums. Requires the Department to adopt policies, by May 30, 2012, that provide for 25 percent of offenders to be granted pre-hearing release and for 25 percent of violations to be sanctioned with non-confinement sanctions. Allows for greater numbers of offenders to be conditionally released from pre-hearing custody and given non-confinement sanctions at the discretion of hearing officers.</w:t>
                </w:r>
              </w:p>
            </w:tc>
          </w:tr>
        </w:sdtContent>
      </w:sdt>
      <w:permEnd w:id="569526287"/>
    </w:tbl>
    <w:p w:rsidR="00DF5D0E" w:rsidP="00E71DC6" w:rsidRDefault="00DF5D0E">
      <w:pPr>
        <w:pStyle w:val="BillEnd"/>
        <w:suppressLineNumbers/>
      </w:pPr>
    </w:p>
    <w:p w:rsidR="00DF5D0E" w:rsidP="00E71DC6" w:rsidRDefault="00DE256E">
      <w:pPr>
        <w:pStyle w:val="BillEnd"/>
        <w:suppressLineNumbers/>
      </w:pPr>
      <w:r>
        <w:rPr>
          <w:b/>
        </w:rPr>
        <w:t>--- END ---</w:t>
      </w:r>
    </w:p>
    <w:p w:rsidR="00DF5D0E" w:rsidP="00E71DC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77B" w:rsidRDefault="009F377B" w:rsidP="00DF5D0E">
      <w:r>
        <w:separator/>
      </w:r>
    </w:p>
  </w:endnote>
  <w:endnote w:type="continuationSeparator" w:id="0">
    <w:p w:rsidR="009F377B" w:rsidRDefault="009F377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F0" w:rsidRDefault="00DF3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7B" w:rsidRDefault="00B75602">
    <w:pPr>
      <w:pStyle w:val="AmendDraftFooter"/>
    </w:pPr>
    <w:fldSimple w:instr=" TITLE   \* MERGEFORMAT ">
      <w:r w:rsidR="000C7082">
        <w:t>6204-S2.E AMH .... WALK 132</w:t>
      </w:r>
    </w:fldSimple>
    <w:r w:rsidR="009F377B">
      <w:tab/>
    </w:r>
    <w:r w:rsidR="009F377B">
      <w:fldChar w:fldCharType="begin"/>
    </w:r>
    <w:r w:rsidR="009F377B">
      <w:instrText xml:space="preserve"> PAGE  \* Arabic  \* MERGEFORMAT </w:instrText>
    </w:r>
    <w:r w:rsidR="009F377B">
      <w:fldChar w:fldCharType="separate"/>
    </w:r>
    <w:r w:rsidR="000C7082">
      <w:rPr>
        <w:noProof/>
      </w:rPr>
      <w:t>2</w:t>
    </w:r>
    <w:r w:rsidR="009F377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7B" w:rsidRDefault="00B75602">
    <w:pPr>
      <w:pStyle w:val="AmendDraftFooter"/>
    </w:pPr>
    <w:fldSimple w:instr=" TITLE   \* MERGEFORMAT ">
      <w:r w:rsidR="000C7082">
        <w:t>6204-S2.E AMH .... WALK 132</w:t>
      </w:r>
    </w:fldSimple>
    <w:r w:rsidR="009F377B">
      <w:tab/>
    </w:r>
    <w:r w:rsidR="009F377B">
      <w:fldChar w:fldCharType="begin"/>
    </w:r>
    <w:r w:rsidR="009F377B">
      <w:instrText xml:space="preserve"> PAGE  \* Arabic  \* MERGEFORMAT </w:instrText>
    </w:r>
    <w:r w:rsidR="009F377B">
      <w:fldChar w:fldCharType="separate"/>
    </w:r>
    <w:r w:rsidR="000C7082">
      <w:rPr>
        <w:noProof/>
      </w:rPr>
      <w:t>1</w:t>
    </w:r>
    <w:r w:rsidR="009F377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77B" w:rsidRDefault="009F377B" w:rsidP="00DF5D0E">
      <w:r>
        <w:separator/>
      </w:r>
    </w:p>
  </w:footnote>
  <w:footnote w:type="continuationSeparator" w:id="0">
    <w:p w:rsidR="009F377B" w:rsidRDefault="009F377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F0" w:rsidRDefault="00DF3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7B" w:rsidRDefault="009F377B">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77B" w:rsidRDefault="009F377B">
                          <w:pPr>
                            <w:pStyle w:val="RCWSLText"/>
                            <w:jc w:val="right"/>
                          </w:pPr>
                          <w:r>
                            <w:t>1</w:t>
                          </w:r>
                        </w:p>
                        <w:p w:rsidR="009F377B" w:rsidRDefault="009F377B">
                          <w:pPr>
                            <w:pStyle w:val="RCWSLText"/>
                            <w:jc w:val="right"/>
                          </w:pPr>
                          <w:r>
                            <w:t>2</w:t>
                          </w:r>
                        </w:p>
                        <w:p w:rsidR="009F377B" w:rsidRDefault="009F377B">
                          <w:pPr>
                            <w:pStyle w:val="RCWSLText"/>
                            <w:jc w:val="right"/>
                          </w:pPr>
                          <w:r>
                            <w:t>3</w:t>
                          </w:r>
                        </w:p>
                        <w:p w:rsidR="009F377B" w:rsidRDefault="009F377B">
                          <w:pPr>
                            <w:pStyle w:val="RCWSLText"/>
                            <w:jc w:val="right"/>
                          </w:pPr>
                          <w:r>
                            <w:t>4</w:t>
                          </w:r>
                        </w:p>
                        <w:p w:rsidR="009F377B" w:rsidRDefault="009F377B">
                          <w:pPr>
                            <w:pStyle w:val="RCWSLText"/>
                            <w:jc w:val="right"/>
                          </w:pPr>
                          <w:r>
                            <w:t>5</w:t>
                          </w:r>
                        </w:p>
                        <w:p w:rsidR="009F377B" w:rsidRDefault="009F377B">
                          <w:pPr>
                            <w:pStyle w:val="RCWSLText"/>
                            <w:jc w:val="right"/>
                          </w:pPr>
                          <w:r>
                            <w:t>6</w:t>
                          </w:r>
                        </w:p>
                        <w:p w:rsidR="009F377B" w:rsidRDefault="009F377B">
                          <w:pPr>
                            <w:pStyle w:val="RCWSLText"/>
                            <w:jc w:val="right"/>
                          </w:pPr>
                          <w:r>
                            <w:t>7</w:t>
                          </w:r>
                        </w:p>
                        <w:p w:rsidR="009F377B" w:rsidRDefault="009F377B">
                          <w:pPr>
                            <w:pStyle w:val="RCWSLText"/>
                            <w:jc w:val="right"/>
                          </w:pPr>
                          <w:r>
                            <w:t>8</w:t>
                          </w:r>
                        </w:p>
                        <w:p w:rsidR="009F377B" w:rsidRDefault="009F377B">
                          <w:pPr>
                            <w:pStyle w:val="RCWSLText"/>
                            <w:jc w:val="right"/>
                          </w:pPr>
                          <w:r>
                            <w:t>9</w:t>
                          </w:r>
                        </w:p>
                        <w:p w:rsidR="009F377B" w:rsidRDefault="009F377B">
                          <w:pPr>
                            <w:pStyle w:val="RCWSLText"/>
                            <w:jc w:val="right"/>
                          </w:pPr>
                          <w:r>
                            <w:t>10</w:t>
                          </w:r>
                        </w:p>
                        <w:p w:rsidR="009F377B" w:rsidRDefault="009F377B">
                          <w:pPr>
                            <w:pStyle w:val="RCWSLText"/>
                            <w:jc w:val="right"/>
                          </w:pPr>
                          <w:r>
                            <w:t>11</w:t>
                          </w:r>
                        </w:p>
                        <w:p w:rsidR="009F377B" w:rsidRDefault="009F377B">
                          <w:pPr>
                            <w:pStyle w:val="RCWSLText"/>
                            <w:jc w:val="right"/>
                          </w:pPr>
                          <w:r>
                            <w:t>12</w:t>
                          </w:r>
                        </w:p>
                        <w:p w:rsidR="009F377B" w:rsidRDefault="009F377B">
                          <w:pPr>
                            <w:pStyle w:val="RCWSLText"/>
                            <w:jc w:val="right"/>
                          </w:pPr>
                          <w:r>
                            <w:t>13</w:t>
                          </w:r>
                        </w:p>
                        <w:p w:rsidR="009F377B" w:rsidRDefault="009F377B">
                          <w:pPr>
                            <w:pStyle w:val="RCWSLText"/>
                            <w:jc w:val="right"/>
                          </w:pPr>
                          <w:r>
                            <w:t>14</w:t>
                          </w:r>
                        </w:p>
                        <w:p w:rsidR="009F377B" w:rsidRDefault="009F377B">
                          <w:pPr>
                            <w:pStyle w:val="RCWSLText"/>
                            <w:jc w:val="right"/>
                          </w:pPr>
                          <w:r>
                            <w:t>15</w:t>
                          </w:r>
                        </w:p>
                        <w:p w:rsidR="009F377B" w:rsidRDefault="009F377B">
                          <w:pPr>
                            <w:pStyle w:val="RCWSLText"/>
                            <w:jc w:val="right"/>
                          </w:pPr>
                          <w:r>
                            <w:t>16</w:t>
                          </w:r>
                        </w:p>
                        <w:p w:rsidR="009F377B" w:rsidRDefault="009F377B">
                          <w:pPr>
                            <w:pStyle w:val="RCWSLText"/>
                            <w:jc w:val="right"/>
                          </w:pPr>
                          <w:r>
                            <w:t>17</w:t>
                          </w:r>
                        </w:p>
                        <w:p w:rsidR="009F377B" w:rsidRDefault="009F377B">
                          <w:pPr>
                            <w:pStyle w:val="RCWSLText"/>
                            <w:jc w:val="right"/>
                          </w:pPr>
                          <w:r>
                            <w:t>18</w:t>
                          </w:r>
                        </w:p>
                        <w:p w:rsidR="009F377B" w:rsidRDefault="009F377B">
                          <w:pPr>
                            <w:pStyle w:val="RCWSLText"/>
                            <w:jc w:val="right"/>
                          </w:pPr>
                          <w:r>
                            <w:t>19</w:t>
                          </w:r>
                        </w:p>
                        <w:p w:rsidR="009F377B" w:rsidRDefault="009F377B">
                          <w:pPr>
                            <w:pStyle w:val="RCWSLText"/>
                            <w:jc w:val="right"/>
                          </w:pPr>
                          <w:r>
                            <w:t>20</w:t>
                          </w:r>
                        </w:p>
                        <w:p w:rsidR="009F377B" w:rsidRDefault="009F377B">
                          <w:pPr>
                            <w:pStyle w:val="RCWSLText"/>
                            <w:jc w:val="right"/>
                          </w:pPr>
                          <w:r>
                            <w:t>21</w:t>
                          </w:r>
                        </w:p>
                        <w:p w:rsidR="009F377B" w:rsidRDefault="009F377B">
                          <w:pPr>
                            <w:pStyle w:val="RCWSLText"/>
                            <w:jc w:val="right"/>
                          </w:pPr>
                          <w:r>
                            <w:t>22</w:t>
                          </w:r>
                        </w:p>
                        <w:p w:rsidR="009F377B" w:rsidRDefault="009F377B">
                          <w:pPr>
                            <w:pStyle w:val="RCWSLText"/>
                            <w:jc w:val="right"/>
                          </w:pPr>
                          <w:r>
                            <w:t>23</w:t>
                          </w:r>
                        </w:p>
                        <w:p w:rsidR="009F377B" w:rsidRDefault="009F377B">
                          <w:pPr>
                            <w:pStyle w:val="RCWSLText"/>
                            <w:jc w:val="right"/>
                          </w:pPr>
                          <w:r>
                            <w:t>24</w:t>
                          </w:r>
                        </w:p>
                        <w:p w:rsidR="009F377B" w:rsidRDefault="009F377B">
                          <w:pPr>
                            <w:pStyle w:val="RCWSLText"/>
                            <w:jc w:val="right"/>
                          </w:pPr>
                          <w:r>
                            <w:t>25</w:t>
                          </w:r>
                        </w:p>
                        <w:p w:rsidR="009F377B" w:rsidRDefault="009F377B">
                          <w:pPr>
                            <w:pStyle w:val="RCWSLText"/>
                            <w:jc w:val="right"/>
                          </w:pPr>
                          <w:r>
                            <w:t>26</w:t>
                          </w:r>
                        </w:p>
                        <w:p w:rsidR="009F377B" w:rsidRDefault="009F377B">
                          <w:pPr>
                            <w:pStyle w:val="RCWSLText"/>
                            <w:jc w:val="right"/>
                          </w:pPr>
                          <w:r>
                            <w:t>27</w:t>
                          </w:r>
                        </w:p>
                        <w:p w:rsidR="009F377B" w:rsidRDefault="009F377B">
                          <w:pPr>
                            <w:pStyle w:val="RCWSLText"/>
                            <w:jc w:val="right"/>
                          </w:pPr>
                          <w:r>
                            <w:t>28</w:t>
                          </w:r>
                        </w:p>
                        <w:p w:rsidR="009F377B" w:rsidRDefault="009F377B">
                          <w:pPr>
                            <w:pStyle w:val="RCWSLText"/>
                            <w:jc w:val="right"/>
                          </w:pPr>
                          <w:r>
                            <w:t>29</w:t>
                          </w:r>
                        </w:p>
                        <w:p w:rsidR="009F377B" w:rsidRDefault="009F377B">
                          <w:pPr>
                            <w:pStyle w:val="RCWSLText"/>
                            <w:jc w:val="right"/>
                          </w:pPr>
                          <w:r>
                            <w:t>30</w:t>
                          </w:r>
                        </w:p>
                        <w:p w:rsidR="009F377B" w:rsidRDefault="009F377B">
                          <w:pPr>
                            <w:pStyle w:val="RCWSLText"/>
                            <w:jc w:val="right"/>
                          </w:pPr>
                          <w:r>
                            <w:t>31</w:t>
                          </w:r>
                        </w:p>
                        <w:p w:rsidR="009F377B" w:rsidRDefault="009F377B">
                          <w:pPr>
                            <w:pStyle w:val="RCWSLText"/>
                            <w:jc w:val="right"/>
                          </w:pPr>
                          <w:r>
                            <w:t>32</w:t>
                          </w:r>
                        </w:p>
                        <w:p w:rsidR="009F377B" w:rsidRDefault="009F377B">
                          <w:pPr>
                            <w:pStyle w:val="RCWSLText"/>
                            <w:jc w:val="right"/>
                          </w:pPr>
                          <w:r>
                            <w:t>33</w:t>
                          </w:r>
                        </w:p>
                        <w:p w:rsidR="009F377B" w:rsidRDefault="009F377B">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7B" w:rsidRDefault="009F377B">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77B" w:rsidRDefault="009F377B" w:rsidP="00605C39">
                          <w:pPr>
                            <w:pStyle w:val="RCWSLText"/>
                            <w:spacing w:before="2888"/>
                            <w:jc w:val="right"/>
                          </w:pPr>
                          <w:r>
                            <w:t>1</w:t>
                          </w:r>
                        </w:p>
                        <w:p w:rsidR="009F377B" w:rsidRDefault="009F377B">
                          <w:pPr>
                            <w:pStyle w:val="RCWSLText"/>
                            <w:jc w:val="right"/>
                          </w:pPr>
                          <w:r>
                            <w:t>2</w:t>
                          </w:r>
                        </w:p>
                        <w:p w:rsidR="009F377B" w:rsidRDefault="009F377B">
                          <w:pPr>
                            <w:pStyle w:val="RCWSLText"/>
                            <w:jc w:val="right"/>
                          </w:pPr>
                          <w:r>
                            <w:t>3</w:t>
                          </w:r>
                        </w:p>
                        <w:p w:rsidR="009F377B" w:rsidRDefault="009F377B">
                          <w:pPr>
                            <w:pStyle w:val="RCWSLText"/>
                            <w:jc w:val="right"/>
                          </w:pPr>
                          <w:r>
                            <w:t>4</w:t>
                          </w:r>
                        </w:p>
                        <w:p w:rsidR="009F377B" w:rsidRDefault="009F377B">
                          <w:pPr>
                            <w:pStyle w:val="RCWSLText"/>
                            <w:jc w:val="right"/>
                          </w:pPr>
                          <w:r>
                            <w:t>5</w:t>
                          </w:r>
                        </w:p>
                        <w:p w:rsidR="009F377B" w:rsidRDefault="009F377B">
                          <w:pPr>
                            <w:pStyle w:val="RCWSLText"/>
                            <w:jc w:val="right"/>
                          </w:pPr>
                          <w:r>
                            <w:t>6</w:t>
                          </w:r>
                        </w:p>
                        <w:p w:rsidR="009F377B" w:rsidRDefault="009F377B">
                          <w:pPr>
                            <w:pStyle w:val="RCWSLText"/>
                            <w:jc w:val="right"/>
                          </w:pPr>
                          <w:r>
                            <w:t>7</w:t>
                          </w:r>
                        </w:p>
                        <w:p w:rsidR="009F377B" w:rsidRDefault="009F377B">
                          <w:pPr>
                            <w:pStyle w:val="RCWSLText"/>
                            <w:jc w:val="right"/>
                          </w:pPr>
                          <w:r>
                            <w:t>8</w:t>
                          </w:r>
                        </w:p>
                        <w:p w:rsidR="009F377B" w:rsidRDefault="009F377B">
                          <w:pPr>
                            <w:pStyle w:val="RCWSLText"/>
                            <w:jc w:val="right"/>
                          </w:pPr>
                          <w:r>
                            <w:t>9</w:t>
                          </w:r>
                        </w:p>
                        <w:p w:rsidR="009F377B" w:rsidRDefault="009F377B">
                          <w:pPr>
                            <w:pStyle w:val="RCWSLText"/>
                            <w:jc w:val="right"/>
                          </w:pPr>
                          <w:r>
                            <w:t>10</w:t>
                          </w:r>
                        </w:p>
                        <w:p w:rsidR="009F377B" w:rsidRDefault="009F377B">
                          <w:pPr>
                            <w:pStyle w:val="RCWSLText"/>
                            <w:jc w:val="right"/>
                          </w:pPr>
                          <w:r>
                            <w:t>11</w:t>
                          </w:r>
                        </w:p>
                        <w:p w:rsidR="009F377B" w:rsidRDefault="009F377B">
                          <w:pPr>
                            <w:pStyle w:val="RCWSLText"/>
                            <w:jc w:val="right"/>
                          </w:pPr>
                          <w:r>
                            <w:t>12</w:t>
                          </w:r>
                        </w:p>
                        <w:p w:rsidR="009F377B" w:rsidRDefault="009F377B">
                          <w:pPr>
                            <w:pStyle w:val="RCWSLText"/>
                            <w:jc w:val="right"/>
                          </w:pPr>
                          <w:r>
                            <w:t>13</w:t>
                          </w:r>
                        </w:p>
                        <w:p w:rsidR="009F377B" w:rsidRDefault="009F377B">
                          <w:pPr>
                            <w:pStyle w:val="RCWSLText"/>
                            <w:jc w:val="right"/>
                          </w:pPr>
                          <w:r>
                            <w:t>14</w:t>
                          </w:r>
                        </w:p>
                        <w:p w:rsidR="009F377B" w:rsidRDefault="009F377B">
                          <w:pPr>
                            <w:pStyle w:val="RCWSLText"/>
                            <w:jc w:val="right"/>
                          </w:pPr>
                          <w:r>
                            <w:t>15</w:t>
                          </w:r>
                        </w:p>
                        <w:p w:rsidR="009F377B" w:rsidRDefault="009F377B">
                          <w:pPr>
                            <w:pStyle w:val="RCWSLText"/>
                            <w:jc w:val="right"/>
                          </w:pPr>
                          <w:r>
                            <w:t>16</w:t>
                          </w:r>
                        </w:p>
                        <w:p w:rsidR="009F377B" w:rsidRDefault="009F377B">
                          <w:pPr>
                            <w:pStyle w:val="RCWSLText"/>
                            <w:jc w:val="right"/>
                          </w:pPr>
                          <w:r>
                            <w:t>17</w:t>
                          </w:r>
                        </w:p>
                        <w:p w:rsidR="009F377B" w:rsidRDefault="009F377B">
                          <w:pPr>
                            <w:pStyle w:val="RCWSLText"/>
                            <w:jc w:val="right"/>
                          </w:pPr>
                          <w:r>
                            <w:t>18</w:t>
                          </w:r>
                        </w:p>
                        <w:p w:rsidR="009F377B" w:rsidRDefault="009F377B">
                          <w:pPr>
                            <w:pStyle w:val="RCWSLText"/>
                            <w:jc w:val="right"/>
                          </w:pPr>
                          <w:r>
                            <w:t>19</w:t>
                          </w:r>
                        </w:p>
                        <w:p w:rsidR="009F377B" w:rsidRDefault="009F377B">
                          <w:pPr>
                            <w:pStyle w:val="RCWSLText"/>
                            <w:jc w:val="right"/>
                          </w:pPr>
                          <w:r>
                            <w:t>20</w:t>
                          </w:r>
                        </w:p>
                        <w:p w:rsidR="009F377B" w:rsidRDefault="009F377B">
                          <w:pPr>
                            <w:pStyle w:val="RCWSLText"/>
                            <w:jc w:val="right"/>
                          </w:pPr>
                          <w:r>
                            <w:t>21</w:t>
                          </w:r>
                        </w:p>
                        <w:p w:rsidR="009F377B" w:rsidRDefault="009F377B">
                          <w:pPr>
                            <w:pStyle w:val="RCWSLText"/>
                            <w:jc w:val="right"/>
                          </w:pPr>
                          <w:r>
                            <w:t>22</w:t>
                          </w:r>
                        </w:p>
                        <w:p w:rsidR="009F377B" w:rsidRDefault="009F377B">
                          <w:pPr>
                            <w:pStyle w:val="RCWSLText"/>
                            <w:jc w:val="right"/>
                          </w:pPr>
                          <w:r>
                            <w:t>23</w:t>
                          </w:r>
                        </w:p>
                        <w:p w:rsidR="009F377B" w:rsidRDefault="009F377B">
                          <w:pPr>
                            <w:pStyle w:val="RCWSLText"/>
                            <w:jc w:val="right"/>
                          </w:pPr>
                          <w:r>
                            <w:t>24</w:t>
                          </w:r>
                        </w:p>
                        <w:p w:rsidR="009F377B" w:rsidRDefault="009F377B" w:rsidP="00060D21">
                          <w:pPr>
                            <w:pStyle w:val="RCWSLText"/>
                            <w:jc w:val="right"/>
                          </w:pPr>
                          <w:r>
                            <w:t>25</w:t>
                          </w:r>
                        </w:p>
                        <w:p w:rsidR="009F377B" w:rsidRDefault="009F377B" w:rsidP="00060D21">
                          <w:pPr>
                            <w:pStyle w:val="RCWSLText"/>
                            <w:jc w:val="right"/>
                          </w:pPr>
                          <w:r>
                            <w:t>26</w:t>
                          </w:r>
                        </w:p>
                        <w:p w:rsidR="009F377B" w:rsidRDefault="009F377B"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219E"/>
    <w:rsid w:val="000252AD"/>
    <w:rsid w:val="00026851"/>
    <w:rsid w:val="00032E29"/>
    <w:rsid w:val="00053C81"/>
    <w:rsid w:val="00060D21"/>
    <w:rsid w:val="0006481F"/>
    <w:rsid w:val="00085E7E"/>
    <w:rsid w:val="00096165"/>
    <w:rsid w:val="000A35E1"/>
    <w:rsid w:val="000C6C82"/>
    <w:rsid w:val="000C7082"/>
    <w:rsid w:val="000E603A"/>
    <w:rsid w:val="000F363C"/>
    <w:rsid w:val="00102468"/>
    <w:rsid w:val="00106544"/>
    <w:rsid w:val="00146AAF"/>
    <w:rsid w:val="00156F05"/>
    <w:rsid w:val="00164A5E"/>
    <w:rsid w:val="001708FE"/>
    <w:rsid w:val="001A2189"/>
    <w:rsid w:val="001A775A"/>
    <w:rsid w:val="001B4E53"/>
    <w:rsid w:val="001C1B27"/>
    <w:rsid w:val="001D3C2A"/>
    <w:rsid w:val="001E6675"/>
    <w:rsid w:val="00200B8C"/>
    <w:rsid w:val="00217E8A"/>
    <w:rsid w:val="0025477D"/>
    <w:rsid w:val="00265296"/>
    <w:rsid w:val="00281CBD"/>
    <w:rsid w:val="002850DF"/>
    <w:rsid w:val="00310103"/>
    <w:rsid w:val="00310A9A"/>
    <w:rsid w:val="00316CD9"/>
    <w:rsid w:val="003567A9"/>
    <w:rsid w:val="003D5A33"/>
    <w:rsid w:val="003E2FC6"/>
    <w:rsid w:val="00492DDC"/>
    <w:rsid w:val="004C2350"/>
    <w:rsid w:val="004C6615"/>
    <w:rsid w:val="00523C5A"/>
    <w:rsid w:val="005534E2"/>
    <w:rsid w:val="00584E0F"/>
    <w:rsid w:val="005B397A"/>
    <w:rsid w:val="005E69C3"/>
    <w:rsid w:val="005F4211"/>
    <w:rsid w:val="00605C39"/>
    <w:rsid w:val="006564DA"/>
    <w:rsid w:val="006841E6"/>
    <w:rsid w:val="006F7027"/>
    <w:rsid w:val="007049E4"/>
    <w:rsid w:val="00720AC6"/>
    <w:rsid w:val="0072335D"/>
    <w:rsid w:val="0072541D"/>
    <w:rsid w:val="007411B8"/>
    <w:rsid w:val="00757317"/>
    <w:rsid w:val="007769AF"/>
    <w:rsid w:val="007824FB"/>
    <w:rsid w:val="007B1F0C"/>
    <w:rsid w:val="007C4F83"/>
    <w:rsid w:val="007D1589"/>
    <w:rsid w:val="007D35D4"/>
    <w:rsid w:val="0083749C"/>
    <w:rsid w:val="00842ED3"/>
    <w:rsid w:val="008443FE"/>
    <w:rsid w:val="00846034"/>
    <w:rsid w:val="008655FD"/>
    <w:rsid w:val="008C7E6E"/>
    <w:rsid w:val="00931B84"/>
    <w:rsid w:val="00935E3E"/>
    <w:rsid w:val="00943090"/>
    <w:rsid w:val="0096303F"/>
    <w:rsid w:val="00972869"/>
    <w:rsid w:val="00984CD1"/>
    <w:rsid w:val="009C4EDD"/>
    <w:rsid w:val="009C7476"/>
    <w:rsid w:val="009F23A9"/>
    <w:rsid w:val="009F377B"/>
    <w:rsid w:val="00A01F29"/>
    <w:rsid w:val="00A17B5B"/>
    <w:rsid w:val="00A23C22"/>
    <w:rsid w:val="00A329EB"/>
    <w:rsid w:val="00A406F4"/>
    <w:rsid w:val="00A47002"/>
    <w:rsid w:val="00A4729B"/>
    <w:rsid w:val="00A5733F"/>
    <w:rsid w:val="00A65C44"/>
    <w:rsid w:val="00A90D23"/>
    <w:rsid w:val="00A93D4A"/>
    <w:rsid w:val="00AA1230"/>
    <w:rsid w:val="00AB682C"/>
    <w:rsid w:val="00AD2D0A"/>
    <w:rsid w:val="00B10811"/>
    <w:rsid w:val="00B31D1C"/>
    <w:rsid w:val="00B41494"/>
    <w:rsid w:val="00B518D0"/>
    <w:rsid w:val="00B56650"/>
    <w:rsid w:val="00B73E0A"/>
    <w:rsid w:val="00B75602"/>
    <w:rsid w:val="00B83C7C"/>
    <w:rsid w:val="00B961E0"/>
    <w:rsid w:val="00BC0D35"/>
    <w:rsid w:val="00BF44DF"/>
    <w:rsid w:val="00C61A83"/>
    <w:rsid w:val="00C8108C"/>
    <w:rsid w:val="00CC1097"/>
    <w:rsid w:val="00D35C88"/>
    <w:rsid w:val="00D40447"/>
    <w:rsid w:val="00D659AC"/>
    <w:rsid w:val="00D83884"/>
    <w:rsid w:val="00DA066A"/>
    <w:rsid w:val="00DA47F3"/>
    <w:rsid w:val="00DC2C13"/>
    <w:rsid w:val="00DD5ED9"/>
    <w:rsid w:val="00DE256E"/>
    <w:rsid w:val="00DF2F4D"/>
    <w:rsid w:val="00DF35F0"/>
    <w:rsid w:val="00DF5D0E"/>
    <w:rsid w:val="00E01936"/>
    <w:rsid w:val="00E1471A"/>
    <w:rsid w:val="00E267B1"/>
    <w:rsid w:val="00E41CC6"/>
    <w:rsid w:val="00E47AB9"/>
    <w:rsid w:val="00E66F5D"/>
    <w:rsid w:val="00E71DC6"/>
    <w:rsid w:val="00E831A5"/>
    <w:rsid w:val="00E84B38"/>
    <w:rsid w:val="00E850E7"/>
    <w:rsid w:val="00E96E2F"/>
    <w:rsid w:val="00EB3247"/>
    <w:rsid w:val="00EC4C96"/>
    <w:rsid w:val="00ED2EEB"/>
    <w:rsid w:val="00ED4204"/>
    <w:rsid w:val="00EF3206"/>
    <w:rsid w:val="00F05812"/>
    <w:rsid w:val="00F229DE"/>
    <w:rsid w:val="00F25F57"/>
    <w:rsid w:val="00F304D3"/>
    <w:rsid w:val="00F332B6"/>
    <w:rsid w:val="00F35742"/>
    <w:rsid w:val="00F4663F"/>
    <w:rsid w:val="00F649AB"/>
    <w:rsid w:val="00FC3108"/>
    <w:rsid w:val="00FE157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D4207"/>
    <w:rsid w:val="00515EF1"/>
    <w:rsid w:val="00A536DA"/>
    <w:rsid w:val="00AD5A4A"/>
    <w:rsid w:val="00B16672"/>
    <w:rsid w:val="00B2593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EF1"/>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E1F558A2FFF45F28396B07404ED63D5">
    <w:name w:val="3E1F558A2FFF45F28396B07404ED63D5"/>
    <w:rsid w:val="00515E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EF1"/>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E1F558A2FFF45F28396B07404ED63D5">
    <w:name w:val="3E1F558A2FFF45F28396B07404ED63D5"/>
    <w:rsid w:val="0051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6204-S2.E</BillDocName>
  <AmendType>AMH</AmendType>
  <SponsorAcronym>ROSC</SponsorAcronym>
  <DrafterAcronym>WALK</DrafterAcronym>
  <DraftNumber>132</DraftNumber>
  <ReferenceNumber>E2SSB 6204</ReferenceNumber>
  <Floor>H AMD TO WAYS COMM AMD (6204-S2.E AMH WAYS H4691.1)</Floor>
  <AmendmentNumber> 1391</AmendmentNumber>
  <Sponsors>By Representative Ross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2</Pages>
  <Words>359</Words>
  <Characters>2047</Characters>
  <Application>Microsoft Office Word</Application>
  <DocSecurity>8</DocSecurity>
  <Lines>51</Lines>
  <Paragraphs>13</Paragraphs>
  <ScaleCrop>false</ScaleCrop>
  <HeadingPairs>
    <vt:vector size="2" baseType="variant">
      <vt:variant>
        <vt:lpstr>Title</vt:lpstr>
      </vt:variant>
      <vt:variant>
        <vt:i4>1</vt:i4>
      </vt:variant>
    </vt:vector>
  </HeadingPairs>
  <TitlesOfParts>
    <vt:vector size="1" baseType="lpstr">
      <vt:lpstr>6204-S2.E AMH .... WALK 132</vt:lpstr>
    </vt:vector>
  </TitlesOfParts>
  <Company>Washington State Legislature</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6204-S2.E AMH ROSC WALK 132</dc:title>
  <dc:creator>Yvonne Walker</dc:creator>
  <cp:lastModifiedBy>Yvonne Walker</cp:lastModifiedBy>
  <cp:revision>14</cp:revision>
  <cp:lastPrinted>2012-03-08T20:56:00Z</cp:lastPrinted>
  <dcterms:created xsi:type="dcterms:W3CDTF">2012-03-08T20:08:00Z</dcterms:created>
  <dcterms:modified xsi:type="dcterms:W3CDTF">2012-03-08T20:56:00Z</dcterms:modified>
</cp:coreProperties>
</file>