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E744C2" w:rsidP="0072541D">
          <w:pPr>
            <w:pStyle w:val="AmendDocName"/>
          </w:pPr>
          <w:customXml w:element="BillDocName">
            <w:r>
              <w:t xml:space="preserve">5958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TOM</w:t>
            </w:r>
          </w:customXml>
          <w:customXml w:element="DrafterAcronym">
            <w:r>
              <w:t xml:space="preserve"> CARL</w:t>
            </w:r>
          </w:customXml>
          <w:customXml w:element="DraftNumber">
            <w:r>
              <w:t xml:space="preserve"> 176</w:t>
            </w:r>
          </w:customXml>
        </w:p>
      </w:customXml>
      <w:customXml w:element="Heading">
        <w:p w:rsidR="00DF5D0E" w:rsidRDefault="00E744C2">
          <w:customXml w:element="ReferenceNumber">
            <w:r w:rsidR="00D373C0">
              <w:rPr>
                <w:b/>
                <w:u w:val="single"/>
              </w:rPr>
              <w:t>SB 5958</w:t>
            </w:r>
            <w:r w:rsidR="00DE256E">
              <w:t xml:space="preserve"> - </w:t>
            </w:r>
          </w:customXml>
          <w:customXml w:element="Floor">
            <w:r w:rsidR="00D373C0">
              <w:t>S AMD</w:t>
            </w:r>
          </w:customXml>
          <w:customXml w:element="AmendNumber">
            <w:r>
              <w:rPr>
                <w:b/>
              </w:rPr>
              <w:t xml:space="preserve"> 455</w:t>
            </w:r>
          </w:customXml>
        </w:p>
        <w:p w:rsidR="00DF5D0E" w:rsidRDefault="00E744C2" w:rsidP="00605C39">
          <w:pPr>
            <w:ind w:firstLine="576"/>
          </w:pPr>
          <w:customXml w:element="Sponsors">
            <w:r>
              <w:t xml:space="preserve">By Senator Tom</w:t>
            </w:r>
          </w:customXml>
        </w:p>
        <w:p w:rsidR="00DF5D0E" w:rsidRDefault="00E744C2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05/19/2011</w:t>
            </w:r>
          </w:customXml>
        </w:p>
      </w:customXml>
      <w:customXml w:element="Page">
        <w:permStart w:id="0" w:edGrp="everyone" w:displacedByCustomXml="prev"/>
        <w:p w:rsidR="00FF353E" w:rsidRDefault="00E744C2" w:rsidP="00FF353E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FF353E">
            <w:t>On page 2, line 35, after "</w:t>
          </w:r>
          <w:r w:rsidR="00FF353E" w:rsidRPr="00421FB1">
            <w:rPr>
              <w:u w:val="single"/>
            </w:rPr>
            <w:t>2015.</w:t>
          </w:r>
          <w:r w:rsidR="00FF353E">
            <w:t>" insert "</w:t>
          </w:r>
          <w:r w:rsidR="00FF353E" w:rsidRPr="00FF353E">
            <w:rPr>
              <w:u w:val="single"/>
            </w:rPr>
            <w:t xml:space="preserve">However, </w:t>
          </w:r>
          <w:r w:rsidR="00FF353E">
            <w:rPr>
              <w:u w:val="single"/>
            </w:rPr>
            <w:t xml:space="preserve">a county may not impose the tax authorized under this </w:t>
          </w:r>
          <w:r w:rsidR="003411C1">
            <w:rPr>
              <w:u w:val="single"/>
            </w:rPr>
            <w:t>sub</w:t>
          </w:r>
          <w:r w:rsidR="00FF353E">
            <w:rPr>
              <w:u w:val="single"/>
            </w:rPr>
            <w:t xml:space="preserve">section after December 31st, 2011 unless the tax has been approved by a majority of the voters </w:t>
          </w:r>
          <w:r w:rsidR="005158E7">
            <w:rPr>
              <w:u w:val="single"/>
            </w:rPr>
            <w:t>in</w:t>
          </w:r>
          <w:r w:rsidR="00FF353E">
            <w:rPr>
              <w:u w:val="single"/>
            </w:rPr>
            <w:t xml:space="preserve"> the county</w:t>
          </w:r>
          <w:r w:rsidR="00BF20D0">
            <w:rPr>
              <w:u w:val="single"/>
            </w:rPr>
            <w:t xml:space="preserve"> voting</w:t>
          </w:r>
          <w:r w:rsidR="00FF353E">
            <w:rPr>
              <w:u w:val="single"/>
            </w:rPr>
            <w:t xml:space="preserve"> at the next general election following the effective date of this act.</w:t>
          </w:r>
          <w:r w:rsidR="00FF353E">
            <w:t>"</w:t>
          </w:r>
        </w:p>
        <w:p w:rsidR="00FF353E" w:rsidRDefault="00FF353E" w:rsidP="00FF353E">
          <w:pPr>
            <w:pStyle w:val="RCWSLText"/>
          </w:pPr>
        </w:p>
        <w:p w:rsidR="00FF353E" w:rsidRDefault="00FF353E" w:rsidP="00FF353E">
          <w:pPr>
            <w:pStyle w:val="RCWSLText"/>
          </w:pPr>
          <w:r>
            <w:tab/>
            <w:t>On page 3, line 9, after "</w:t>
          </w:r>
          <w:r w:rsidRPr="00421FB1">
            <w:rPr>
              <w:u w:val="single"/>
            </w:rPr>
            <w:t>2015.</w:t>
          </w:r>
          <w:r>
            <w:t>" insert "</w:t>
          </w:r>
          <w:r w:rsidRPr="00FF353E">
            <w:rPr>
              <w:u w:val="single"/>
            </w:rPr>
            <w:t>However,</w:t>
          </w:r>
          <w:r>
            <w:t xml:space="preserve"> </w:t>
          </w:r>
          <w:r>
            <w:rPr>
              <w:u w:val="single"/>
            </w:rPr>
            <w:t xml:space="preserve">a county may not impose the tax authorized under this </w:t>
          </w:r>
          <w:r w:rsidR="003411C1">
            <w:rPr>
              <w:u w:val="single"/>
            </w:rPr>
            <w:t>sub</w:t>
          </w:r>
          <w:r>
            <w:rPr>
              <w:u w:val="single"/>
            </w:rPr>
            <w:t xml:space="preserve">section after December 31st, 2011 unless the tax has been approved by a majority of the voters </w:t>
          </w:r>
          <w:r w:rsidR="005158E7">
            <w:rPr>
              <w:u w:val="single"/>
            </w:rPr>
            <w:t>in</w:t>
          </w:r>
          <w:r>
            <w:rPr>
              <w:u w:val="single"/>
            </w:rPr>
            <w:t xml:space="preserve"> the county </w:t>
          </w:r>
          <w:r w:rsidR="00BF20D0">
            <w:rPr>
              <w:u w:val="single"/>
            </w:rPr>
            <w:t xml:space="preserve">voting </w:t>
          </w:r>
          <w:r>
            <w:rPr>
              <w:u w:val="single"/>
            </w:rPr>
            <w:t>at the next general election following the effective date of this act.</w:t>
          </w:r>
          <w:r>
            <w:t>"</w:t>
          </w:r>
        </w:p>
        <w:p w:rsidR="00FF353E" w:rsidRDefault="00FF353E" w:rsidP="00FF353E">
          <w:pPr>
            <w:pStyle w:val="RCWSLText"/>
          </w:pPr>
        </w:p>
        <w:p w:rsidR="00FF353E" w:rsidRDefault="00FF353E" w:rsidP="00FF353E">
          <w:pPr>
            <w:pStyle w:val="RCWSLText"/>
          </w:pPr>
          <w:r>
            <w:tab/>
            <w:t>On page 6, after line 28, insert the following:</w:t>
          </w:r>
        </w:p>
        <w:p w:rsidR="00D373C0" w:rsidRDefault="00FF353E" w:rsidP="00FF353E">
          <w:pPr>
            <w:pStyle w:val="Page"/>
          </w:pPr>
          <w:r>
            <w:tab/>
            <w:t xml:space="preserve">"(5) No monies may be spent from the fund created in subsection (1) of this section until the county is authorized to do so by approval of a majority of the voters </w:t>
          </w:r>
          <w:r w:rsidR="005158E7">
            <w:t>in</w:t>
          </w:r>
          <w:r>
            <w:t xml:space="preserve"> the county </w:t>
          </w:r>
          <w:r w:rsidR="00BF20D0">
            <w:t xml:space="preserve">voting </w:t>
          </w:r>
          <w:r w:rsidRPr="00FF353E">
            <w:t>at the next general election following the effective date of this act</w:t>
          </w:r>
          <w:r>
            <w:t>.</w:t>
          </w:r>
          <w:r w:rsidR="001A4E09">
            <w:t xml:space="preserve">  The ballot propositions required under this subsection and in </w:t>
          </w:r>
          <w:r w:rsidR="001A6EA7">
            <w:t xml:space="preserve">RCW </w:t>
          </w:r>
          <w:r w:rsidR="001A4E09">
            <w:t>82.14.360(1) and (2), may be combined into a single ballot measure.</w:t>
          </w:r>
          <w:r>
            <w:t>"</w:t>
          </w:r>
        </w:p>
        <w:p w:rsidR="00FF353E" w:rsidRDefault="00D373C0" w:rsidP="00D373C0">
          <w:pPr>
            <w:pStyle w:val="RCWSLText"/>
            <w:suppressLineNumbers/>
          </w:pPr>
          <w:r>
            <w:tab/>
          </w:r>
        </w:p>
        <w:p w:rsidR="00DF5D0E" w:rsidRPr="00C8108C" w:rsidRDefault="00D373C0" w:rsidP="00D373C0">
          <w:pPr>
            <w:pStyle w:val="RCWSLText"/>
            <w:suppressLineNumbers/>
          </w:pPr>
          <w:r>
            <w:t>Renumber the remaining sections consecutively and correct any internal references accordingly.</w:t>
          </w:r>
        </w:p>
      </w:customXml>
      <w:permEnd w:id="0" w:displacedByCustomXml="next"/>
      <w:customXml w:element="Effect">
        <w:p w:rsidR="00ED2EEB" w:rsidRDefault="00ED2EEB" w:rsidP="00D373C0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D373C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D373C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BF20D0">
                  <w:t xml:space="preserve">The extensions of 2% rental car tax and the .5% food and beverage tax as well the spending of funds dedicated to the account may not occur until it has been approved by a majority of the voters in the county.  </w:t>
                </w:r>
                <w:r w:rsidR="00BF20D0" w:rsidRPr="0096303F">
                  <w:t>  </w:t>
                </w:r>
              </w:p>
              <w:p w:rsidR="001B4E53" w:rsidRPr="007D1589" w:rsidRDefault="001B4E53" w:rsidP="00D373C0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E744C2" w:rsidP="00D373C0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D373C0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E744C2" w:rsidP="00D373C0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0D0" w:rsidRDefault="00BF20D0" w:rsidP="00DF5D0E">
      <w:r>
        <w:separator/>
      </w:r>
    </w:p>
  </w:endnote>
  <w:endnote w:type="continuationSeparator" w:id="0">
    <w:p w:rsidR="00BF20D0" w:rsidRDefault="00BF20D0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26" w:rsidRDefault="009009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0D0" w:rsidRDefault="00E744C2">
    <w:pPr>
      <w:pStyle w:val="AmendDraftFooter"/>
    </w:pPr>
    <w:fldSimple w:instr=" TITLE   \* MERGEFORMAT ">
      <w:r w:rsidR="00A82507">
        <w:t>5958 AMS TOM CARL 176</w:t>
      </w:r>
    </w:fldSimple>
    <w:r w:rsidR="00BF20D0">
      <w:tab/>
    </w:r>
    <w:fldSimple w:instr=" PAGE  \* Arabic  \* MERGEFORMAT ">
      <w:r w:rsidR="00A82507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0D0" w:rsidRDefault="00E744C2">
    <w:pPr>
      <w:pStyle w:val="AmendDraftFooter"/>
    </w:pPr>
    <w:fldSimple w:instr=" TITLE   \* MERGEFORMAT ">
      <w:r w:rsidR="00A82507">
        <w:t>5958 AMS TOM CARL 176</w:t>
      </w:r>
    </w:fldSimple>
    <w:r w:rsidR="00BF20D0">
      <w:tab/>
    </w:r>
    <w:fldSimple w:instr=" PAGE  \* Arabic  \* MERGEFORMAT ">
      <w:r w:rsidR="00A8250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0D0" w:rsidRDefault="00BF20D0" w:rsidP="00DF5D0E">
      <w:r>
        <w:separator/>
      </w:r>
    </w:p>
  </w:footnote>
  <w:footnote w:type="continuationSeparator" w:id="0">
    <w:p w:rsidR="00BF20D0" w:rsidRDefault="00BF20D0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26" w:rsidRDefault="009009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0D0" w:rsidRDefault="00E744C2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BF20D0" w:rsidRDefault="00BF20D0">
                <w:pPr>
                  <w:pStyle w:val="RCWSLText"/>
                  <w:jc w:val="right"/>
                </w:pPr>
                <w:r>
                  <w:t>1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2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3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4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5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6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7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8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9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10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11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12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13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14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15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16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17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18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19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20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21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22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23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24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25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26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27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28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29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30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31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32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33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0D0" w:rsidRDefault="00E744C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BF20D0" w:rsidRDefault="00BF20D0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2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3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4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5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6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7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8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9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10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11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12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13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14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15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16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17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18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19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20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21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22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23</w:t>
                </w:r>
              </w:p>
              <w:p w:rsidR="00BF20D0" w:rsidRDefault="00BF20D0">
                <w:pPr>
                  <w:pStyle w:val="RCWSLText"/>
                  <w:jc w:val="right"/>
                </w:pPr>
                <w:r>
                  <w:t>24</w:t>
                </w:r>
              </w:p>
              <w:p w:rsidR="00BF20D0" w:rsidRDefault="00BF20D0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BF20D0" w:rsidRDefault="00BF20D0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BF20D0" w:rsidRDefault="00BF20D0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11B24"/>
    <w:rsid w:val="00146AAF"/>
    <w:rsid w:val="001A4E09"/>
    <w:rsid w:val="001A6EA7"/>
    <w:rsid w:val="001A775A"/>
    <w:rsid w:val="001B4E53"/>
    <w:rsid w:val="001C1B27"/>
    <w:rsid w:val="001D7963"/>
    <w:rsid w:val="001E6675"/>
    <w:rsid w:val="00217E8A"/>
    <w:rsid w:val="00281CBD"/>
    <w:rsid w:val="00316CD9"/>
    <w:rsid w:val="003411C1"/>
    <w:rsid w:val="003E2FC6"/>
    <w:rsid w:val="00492DDC"/>
    <w:rsid w:val="004C6615"/>
    <w:rsid w:val="005158E7"/>
    <w:rsid w:val="00523C5A"/>
    <w:rsid w:val="005E69C3"/>
    <w:rsid w:val="005F438A"/>
    <w:rsid w:val="00605C39"/>
    <w:rsid w:val="006841E6"/>
    <w:rsid w:val="006F7027"/>
    <w:rsid w:val="0072335D"/>
    <w:rsid w:val="0072541D"/>
    <w:rsid w:val="00776160"/>
    <w:rsid w:val="007769AF"/>
    <w:rsid w:val="007B7140"/>
    <w:rsid w:val="007D1589"/>
    <w:rsid w:val="007D35D4"/>
    <w:rsid w:val="00846034"/>
    <w:rsid w:val="008C7E6E"/>
    <w:rsid w:val="00900926"/>
    <w:rsid w:val="0091741A"/>
    <w:rsid w:val="00931B84"/>
    <w:rsid w:val="0096303F"/>
    <w:rsid w:val="00972869"/>
    <w:rsid w:val="00984CD1"/>
    <w:rsid w:val="009F23A9"/>
    <w:rsid w:val="00A01F29"/>
    <w:rsid w:val="00A17B5B"/>
    <w:rsid w:val="00A4729B"/>
    <w:rsid w:val="00A82507"/>
    <w:rsid w:val="00A93D4A"/>
    <w:rsid w:val="00AB682C"/>
    <w:rsid w:val="00AD2D0A"/>
    <w:rsid w:val="00AE19CA"/>
    <w:rsid w:val="00B31D1C"/>
    <w:rsid w:val="00B41494"/>
    <w:rsid w:val="00B518D0"/>
    <w:rsid w:val="00B73E0A"/>
    <w:rsid w:val="00B961E0"/>
    <w:rsid w:val="00BF20D0"/>
    <w:rsid w:val="00BF44DF"/>
    <w:rsid w:val="00C61A83"/>
    <w:rsid w:val="00C8108C"/>
    <w:rsid w:val="00D373C0"/>
    <w:rsid w:val="00D40447"/>
    <w:rsid w:val="00D659AC"/>
    <w:rsid w:val="00DA47F3"/>
    <w:rsid w:val="00DE256E"/>
    <w:rsid w:val="00DF5D0E"/>
    <w:rsid w:val="00E1471A"/>
    <w:rsid w:val="00E41CC6"/>
    <w:rsid w:val="00E66F5D"/>
    <w:rsid w:val="00E744C2"/>
    <w:rsid w:val="00E74DB1"/>
    <w:rsid w:val="00E850E7"/>
    <w:rsid w:val="00ED2EEB"/>
    <w:rsid w:val="00F141B8"/>
    <w:rsid w:val="00F229DE"/>
    <w:rsid w:val="00F304D3"/>
    <w:rsid w:val="00F4663F"/>
    <w:rsid w:val="00F51A77"/>
    <w:rsid w:val="00FF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29</TotalTime>
  <Pages>2</Pages>
  <Words>268</Words>
  <Characters>1237</Characters>
  <Application>Microsoft Office Word</Application>
  <DocSecurity>8</DocSecurity>
  <Lines>39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5958 AMS TOM CARL 176</vt:lpstr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5958 AMS TOM CARL 176</dc:title>
  <dc:subject/>
  <dc:creator>Dean Carlson</dc:creator>
  <cp:keywords/>
  <dc:description/>
  <cp:lastModifiedBy>Dean Carlson</cp:lastModifiedBy>
  <cp:revision>13</cp:revision>
  <cp:lastPrinted>2011-05-19T20:05:00Z</cp:lastPrinted>
  <dcterms:created xsi:type="dcterms:W3CDTF">2011-05-19T19:33:00Z</dcterms:created>
  <dcterms:modified xsi:type="dcterms:W3CDTF">2011-05-19T20:05:00Z</dcterms:modified>
</cp:coreProperties>
</file>