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62B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263B">
            <w:t>6202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263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263B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263B">
            <w:t>MIEL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263B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2B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263B">
            <w:rPr>
              <w:b/>
              <w:u w:val="single"/>
            </w:rPr>
            <w:t>SB 6202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0263B" w:rsidR="00E0263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348C">
            <w:rPr>
              <w:b/>
            </w:rPr>
            <w:t xml:space="preserve"> 53</w:t>
          </w:r>
        </w:sdtContent>
      </w:sdt>
    </w:p>
    <w:p w:rsidR="00DF5D0E" w:rsidP="00605C39" w:rsidRDefault="00A62BE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263B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0263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45830182"/>
    <w:p w:rsidR="00E0263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E0263B">
        <w:t xml:space="preserve">On page </w:t>
      </w:r>
      <w:r w:rsidR="009856B6">
        <w:t xml:space="preserve">7, line 17, after "students." strike "A charter school may give an enrollment preference to children of the charter school's founders, board members, and full-time employees as long as these students constitution no more than ten percent of the school's total enrollment." </w:t>
      </w:r>
    </w:p>
    <w:permEnd w:id="45830182"/>
    <w:p w:rsidR="00ED2EEB" w:rsidP="00E0263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6934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26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26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56B6">
                  <w:t>Strikes the authority for a charter school to give enrollment preference to children of the founders, board members, and full-time employees of the school.</w:t>
                </w:r>
              </w:p>
              <w:p w:rsidRPr="007D1589" w:rsidR="001B4E53" w:rsidP="00E026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6934415"/>
    </w:tbl>
    <w:p w:rsidR="00DF5D0E" w:rsidP="00E0263B" w:rsidRDefault="00DF5D0E">
      <w:pPr>
        <w:pStyle w:val="BillEnd"/>
        <w:suppressLineNumbers/>
      </w:pPr>
    </w:p>
    <w:p w:rsidR="00DF5D0E" w:rsidP="00E026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26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0B" w:rsidRDefault="008A340B" w:rsidP="00DF5D0E">
      <w:r>
        <w:separator/>
      </w:r>
    </w:p>
  </w:endnote>
  <w:endnote w:type="continuationSeparator" w:id="0">
    <w:p w:rsidR="008A340B" w:rsidRDefault="008A34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2B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340B">
      <w:t>6202 AMS ROLF MIEL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263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2B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340B">
      <w:t>6202 AMS ROLF MIEL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340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0B" w:rsidRDefault="008A340B" w:rsidP="00DF5D0E">
      <w:r>
        <w:separator/>
      </w:r>
    </w:p>
  </w:footnote>
  <w:footnote w:type="continuationSeparator" w:id="0">
    <w:p w:rsidR="008A340B" w:rsidRDefault="008A34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48C"/>
    <w:rsid w:val="00523C5A"/>
    <w:rsid w:val="005A5B4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340B"/>
    <w:rsid w:val="008C7E6E"/>
    <w:rsid w:val="00931B84"/>
    <w:rsid w:val="0096303F"/>
    <w:rsid w:val="00972869"/>
    <w:rsid w:val="00984CD1"/>
    <w:rsid w:val="009856B6"/>
    <w:rsid w:val="009F23A9"/>
    <w:rsid w:val="00A01F29"/>
    <w:rsid w:val="00A17B5B"/>
    <w:rsid w:val="00A4729B"/>
    <w:rsid w:val="00A62BE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263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75B2"/>
    <w:rsid w:val="00CF3AB2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6202</BillDocName>
  <AmendType>AMS</AmendType>
  <SponsorAcronym>ROLF</SponsorAcronym>
  <DrafterAcronym>MIEL</DrafterAcronym>
  <DraftNumber>035</DraftNumber>
  <ReferenceNumber>SB 6202</ReferenceNumber>
  <Floor>S AMD</Floor>
  <AmendmentNumber> 53</AmendmentNumber>
  <Sponsors>By Senator Rolfes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6202 AMS ROLF MIEL 035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6202 AMS ROLF MIEL 035</dc:title>
  <dc:creator>Susan Mielke</dc:creator>
  <cp:lastModifiedBy>Susan Mielke</cp:lastModifiedBy>
  <cp:revision>1</cp:revision>
  <cp:lastPrinted>2012-02-09T21:59:00Z</cp:lastPrinted>
  <dcterms:created xsi:type="dcterms:W3CDTF">2012-02-09T21:58:00Z</dcterms:created>
  <dcterms:modified xsi:type="dcterms:W3CDTF">2012-02-09T22:05:00Z</dcterms:modified>
</cp:coreProperties>
</file>