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36791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Content>
          <w:r w:rsidR="002F0F90">
            <w:t>6296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Content>
          <w:r w:rsidR="002F0F90">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Content>
          <w:r w:rsidR="002F0F90">
            <w:t>HARP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Content>
          <w:r w:rsidR="002F0F90">
            <w:t>STRU</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Content>
          <w:r w:rsidR="002F0F90">
            <w:t>026</w:t>
          </w:r>
        </w:sdtContent>
      </w:sdt>
    </w:p>
    <w:p w:rsidR="00DF5D0E" w:rsidP="00B73E0A" w:rsidRDefault="00AA1230">
      <w:pPr>
        <w:pStyle w:val="OfferedBy"/>
        <w:spacing w:after="120"/>
      </w:pPr>
      <w:r>
        <w:tab/>
      </w:r>
      <w:r>
        <w:tab/>
      </w:r>
      <w:r>
        <w:tab/>
      </w:r>
    </w:p>
    <w:p w:rsidR="00DF5D0E" w:rsidRDefault="0036791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Content>
          <w:r w:rsidR="002F0F90">
            <w:rPr>
              <w:b/>
              <w:u w:val="single"/>
            </w:rPr>
            <w:t>SB 6296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Content>
          <w:r w:rsidRPr="002F0F90" w:rsidR="002F0F90">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Content>
          <w:r w:rsidR="00ED336E">
            <w:rPr>
              <w:b/>
            </w:rPr>
            <w:t xml:space="preserve"> 40</w:t>
          </w:r>
        </w:sdtContent>
      </w:sdt>
    </w:p>
    <w:p w:rsidR="00DF5D0E" w:rsidP="00605C39" w:rsidRDefault="0036791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Content>
          <w:r w:rsidR="002F0F90">
            <w:t>By Senators Harper, Carrell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Content>
        <w:p w:rsidR="00DF5D0E" w:rsidP="00846034" w:rsidRDefault="002F0F90">
          <w:pPr>
            <w:spacing w:line="408" w:lineRule="exact"/>
            <w:jc w:val="right"/>
            <w:rPr>
              <w:b/>
              <w:bCs/>
            </w:rPr>
          </w:pPr>
          <w:r>
            <w:rPr>
              <w:b/>
              <w:bCs/>
            </w:rPr>
            <w:t xml:space="preserve">ADOPTED 02/09/2012</w:t>
          </w:r>
        </w:p>
      </w:sdtContent>
    </w:sdt>
    <w:permStart w:edGrp="everyone" w:id="884948796"/>
    <w:p w:rsidR="002F0F90"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2F0F90">
        <w:t xml:space="preserve">Strike everything after the enacting clause and insert the following: </w:t>
      </w:r>
    </w:p>
    <w:p w:rsidR="00367913" w:rsidP="00367913" w:rsidRDefault="00367913">
      <w:pPr>
        <w:pStyle w:val="BegSec-Amd"/>
      </w:pPr>
      <w:r>
        <w:t>"</w:t>
      </w:r>
      <w:r>
        <w:rPr>
          <w:b/>
        </w:rPr>
        <w:t xml:space="preserve">Sec. </w:t>
      </w:r>
      <w:r>
        <w:rPr>
          <w:b/>
        </w:rPr>
        <w:fldChar w:fldCharType="begin"/>
      </w:r>
      <w:r>
        <w:rPr>
          <w:b/>
        </w:rPr>
        <w:instrText xml:space="preserve"> LISTNUM  LegalDefault  </w:instrText>
      </w:r>
      <w:r>
        <w:rPr>
          <w:b/>
        </w:rPr>
        <w:fldChar w:fldCharType="end"/>
      </w:r>
      <w:r>
        <w:rPr>
          <w:b/>
        </w:rPr>
        <w:t xml:space="preserve">  </w:t>
      </w:r>
      <w:r>
        <w:t>RCW 10.97.030 and 1999 c 49 s 1 are each amended to read as follows:</w:t>
      </w:r>
    </w:p>
    <w:p w:rsidR="00367913" w:rsidP="00367913" w:rsidRDefault="00367913">
      <w:pPr>
        <w:pStyle w:val="RCWSLText"/>
      </w:pPr>
      <w:r>
        <w:tab/>
        <w:t>For purposes of this chapter, the definitions of terms in this section shall apply.</w:t>
      </w:r>
    </w:p>
    <w:p w:rsidR="00367913" w:rsidP="00367913" w:rsidRDefault="00367913">
      <w:pPr>
        <w:pStyle w:val="RCWSLText"/>
      </w:pPr>
      <w:r>
        <w:tab/>
        <w:t xml:space="preserve">(1) "Criminal history record information" means information contained in records collected by criminal justice agencies, other than courts, on individuals, consisting of identifiable descriptions and notations of arrests, detentions, indictments, </w:t>
      </w:r>
      <w:proofErr w:type="spellStart"/>
      <w:r>
        <w:t>informations</w:t>
      </w:r>
      <w:proofErr w:type="spellEnd"/>
      <w:r>
        <w:t>, or other formal criminal charges, and any disposition arising therefrom, including acquittals by reason of insanity, dismissals based on lack of competency, sentences, correctional supervision, and release.</w:t>
      </w:r>
    </w:p>
    <w:p w:rsidR="00367913" w:rsidP="00367913" w:rsidRDefault="00367913">
      <w:pPr>
        <w:pStyle w:val="RCWSLText"/>
      </w:pPr>
      <w:r>
        <w:tab/>
        <w:t>The term includes information contained in records maintained by or obtained from criminal justice agencies, other than courts, which records provide individual identification of a person together with any portion of the individual's record of involvement in the criminal justice system as an alleged or convicted offender, except:</w:t>
      </w:r>
    </w:p>
    <w:p w:rsidR="00367913" w:rsidP="00367913" w:rsidRDefault="00367913">
      <w:pPr>
        <w:pStyle w:val="RCWSLText"/>
      </w:pPr>
      <w:r>
        <w:tab/>
        <w:t>(a) Posters, announcements, or lists for identifying or apprehending fugitives or wanted persons;</w:t>
      </w:r>
    </w:p>
    <w:p w:rsidR="00367913" w:rsidP="00367913" w:rsidRDefault="00367913">
      <w:pPr>
        <w:pStyle w:val="RCWSLText"/>
      </w:pPr>
      <w:r>
        <w:tab/>
        <w:t>(b) Original records of entry maintained by criminal justice agencies to the extent that such records are compiled and maintained chronologically and are accessible only on a chronological basis;</w:t>
      </w:r>
    </w:p>
    <w:p w:rsidR="00367913" w:rsidP="00367913" w:rsidRDefault="00367913">
      <w:pPr>
        <w:pStyle w:val="RCWSLText"/>
      </w:pPr>
      <w:r>
        <w:tab/>
        <w:t>(c) Court indices and records of public judicial proceedings, court decisions, and opinions, and information disclosed during public judicial proceedings;</w:t>
      </w:r>
    </w:p>
    <w:p w:rsidR="00367913" w:rsidP="00367913" w:rsidRDefault="00367913">
      <w:pPr>
        <w:pStyle w:val="RCWSLText"/>
      </w:pPr>
      <w:r>
        <w:lastRenderedPageBreak/>
        <w:tab/>
        <w:t>(d) Records of traffic violations which are not punishable by a maximum term of imprisonment of more than ninety days;</w:t>
      </w:r>
    </w:p>
    <w:p w:rsidR="00367913" w:rsidP="00367913" w:rsidRDefault="00367913">
      <w:pPr>
        <w:pStyle w:val="RCWSLText"/>
      </w:pPr>
      <w:r>
        <w:tab/>
        <w:t>(e) Records of any traffic offenses as maintained by the department of licensing for the purpose of regulating the issuance, suspension, revocation, or renewal of drivers' or other operators' licenses and pursuant to RCW 46.52.130;</w:t>
      </w:r>
    </w:p>
    <w:p w:rsidR="00367913" w:rsidP="00367913" w:rsidRDefault="00367913">
      <w:pPr>
        <w:pStyle w:val="RCWSLText"/>
      </w:pPr>
      <w:r>
        <w:tab/>
        <w:t>(f) Records of any aviation violations or offenses as maintained by the department of transportation for the purpose of regulating pilots or other aviation operators, and pursuant to RCW 47.68.330;</w:t>
      </w:r>
    </w:p>
    <w:p w:rsidR="00367913" w:rsidP="00367913" w:rsidRDefault="00367913">
      <w:pPr>
        <w:pStyle w:val="RCWSLText"/>
      </w:pPr>
      <w:r>
        <w:tab/>
        <w:t>(g) Announcements of executive clemency</w:t>
      </w:r>
      <w:r>
        <w:rPr>
          <w:u w:val="single"/>
        </w:rPr>
        <w:t>;</w:t>
      </w:r>
      <w:r>
        <w:br/>
      </w:r>
      <w:r w:rsidRPr="00CF2A46">
        <w:tab/>
      </w:r>
      <w:r>
        <w:rPr>
          <w:u w:val="single"/>
        </w:rPr>
        <w:t>(h) Intelligence, analytical, or investigative reports and files</w:t>
      </w:r>
      <w:r>
        <w:t>.</w:t>
      </w:r>
    </w:p>
    <w:p w:rsidR="00367913" w:rsidP="00367913" w:rsidRDefault="00367913">
      <w:pPr>
        <w:pStyle w:val="RCWSLText"/>
      </w:pPr>
      <w:r>
        <w:tab/>
        <w:t>(2) "</w:t>
      </w:r>
      <w:proofErr w:type="spellStart"/>
      <w:r>
        <w:t>Nonconviction</w:t>
      </w:r>
      <w:proofErr w:type="spellEnd"/>
      <w:r>
        <w:t xml:space="preserve"> data" consists of all criminal history record information relating to an incident which has not led to a conviction or other disposition adverse to the subject, and for which proceedings are no longer actively pending.  There shall be a rebuttable presumption that proceedings are no longer actively pending if more than one year has elapsed since arrest, citation, charge, or service of warrant and no disposition has been entered.</w:t>
      </w:r>
    </w:p>
    <w:p w:rsidR="00367913" w:rsidP="00367913" w:rsidRDefault="00367913">
      <w:pPr>
        <w:pStyle w:val="RCWSLText"/>
      </w:pPr>
      <w:r>
        <w:tab/>
        <w:t>(3) "Conviction record" means crimina</w:t>
      </w:r>
      <w:bookmarkStart w:name="_GoBack" w:id="1"/>
      <w:bookmarkEnd w:id="1"/>
      <w:r>
        <w:t>l history record information relating to an incident which has led to a conviction or other disposition adverse to the subject.</w:t>
      </w:r>
    </w:p>
    <w:p w:rsidR="00367913" w:rsidP="00367913" w:rsidRDefault="00367913">
      <w:pPr>
        <w:pStyle w:val="RCWSLText"/>
      </w:pPr>
      <w:r>
        <w:tab/>
        <w:t>(4) "Conviction or other disposition adverse to the subject" means any disposition of charges other than:  (a) A decision not to prosecute; (b) a dismissal; or (c) acquittal; with the following exceptions, which shall be considered dispositions adverse to the subject:  An acquittal due to a finding of not guilty by reason of insanity and a dismissal by reason of incompetency, pursuant to chapter 10.77 RCW; and a dismissal entered after a period of probation, suspension, or deferral of sentence.</w:t>
      </w:r>
    </w:p>
    <w:p w:rsidR="00367913" w:rsidP="00367913" w:rsidRDefault="00367913">
      <w:pPr>
        <w:pStyle w:val="RCWSLText"/>
      </w:pPr>
      <w:r>
        <w:tab/>
        <w:t>(5) "Criminal justice agency" means:  (a) A court; or (b) a government agency which performs the administration of criminal justice pursuant to a statute or executive order and which allocates a substantial part of its annual budget to the administration of criminal justice.</w:t>
      </w:r>
    </w:p>
    <w:p w:rsidR="00367913" w:rsidP="00367913" w:rsidRDefault="00367913">
      <w:pPr>
        <w:pStyle w:val="RCWSLText"/>
      </w:pPr>
      <w:r>
        <w:lastRenderedPageBreak/>
        <w:tab/>
        <w:t>(6) "The administration of criminal justice" means performance of any of the following activities:  Detection, apprehension, detention, pretrial release, post-trial release, prosecution, adjudication, correctional supervision, or rehabilitation of accused persons or criminal offenders.  The term also includes criminal identification activities and the collection, storage, dissemination of criminal history record information, and the compensation of victims of crime.</w:t>
      </w:r>
    </w:p>
    <w:p w:rsidR="00367913" w:rsidP="00367913" w:rsidRDefault="00367913">
      <w:pPr>
        <w:pStyle w:val="RCWSLText"/>
      </w:pPr>
      <w:r>
        <w:tab/>
        <w:t xml:space="preserve">(7) "Disposition" means the formal conclusion of a criminal </w:t>
      </w:r>
      <w:proofErr w:type="gramStart"/>
      <w:r>
        <w:t>proceeding</w:t>
      </w:r>
      <w:proofErr w:type="gramEnd"/>
      <w:r>
        <w:t xml:space="preserve"> at whatever stage it occurs in the criminal justice system.</w:t>
      </w:r>
    </w:p>
    <w:p w:rsidR="00367913" w:rsidP="00367913" w:rsidRDefault="00367913">
      <w:pPr>
        <w:pStyle w:val="RCWSLText"/>
      </w:pPr>
      <w:r>
        <w:tab/>
        <w:t>(8) "Dissemination" means disclosing criminal history record information or disclosing the absence of criminal history record information to any person or agency outside the agency possessing the information, subject to the following exceptions:</w:t>
      </w:r>
    </w:p>
    <w:p w:rsidR="00367913" w:rsidP="00367913" w:rsidRDefault="00367913">
      <w:pPr>
        <w:pStyle w:val="RCWSLText"/>
      </w:pPr>
      <w:r>
        <w:tab/>
        <w:t>(a) When criminal justice agencies jointly participate in the maintenance of a single record keeping department as an alternative to maintaining separate records, the furnishing of information by that department to personnel of any participating agency is not a dissemination;</w:t>
      </w:r>
    </w:p>
    <w:p w:rsidR="00367913" w:rsidP="00367913" w:rsidRDefault="00367913">
      <w:pPr>
        <w:pStyle w:val="RCWSLText"/>
      </w:pPr>
      <w:r>
        <w:tab/>
        <w:t>(b) The furnishing of information by any criminal justice agency to another for the purpose of processing a matter through the criminal justice system, such as a police department providing information to a prosecutor for use in preparing a charge, is not a dissemination;</w:t>
      </w:r>
    </w:p>
    <w:p w:rsidR="00367913" w:rsidP="00367913" w:rsidRDefault="00367913">
      <w:pPr>
        <w:pStyle w:val="RCWSLText"/>
      </w:pPr>
      <w:r>
        <w:tab/>
        <w:t xml:space="preserve">(c) The reporting of an event to a record keeping agency for the purpose of maintaining the record is not </w:t>
      </w:r>
      <w:proofErr w:type="gramStart"/>
      <w:r>
        <w:t>a dissemination</w:t>
      </w:r>
      <w:proofErr w:type="gramEnd"/>
      <w:r>
        <w:t>.</w:t>
      </w:r>
    </w:p>
    <w:p w:rsidR="00367913" w:rsidP="00367913" w:rsidRDefault="00367913">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10.97.050 and 2005 c 421 s 9 are each amended to read as follows:</w:t>
      </w:r>
    </w:p>
    <w:p w:rsidR="00367913" w:rsidP="00367913" w:rsidRDefault="00367913">
      <w:pPr>
        <w:pStyle w:val="RCWSLText"/>
      </w:pPr>
      <w:r>
        <w:tab/>
        <w:t>(1) Conviction records may be disseminated without restriction.</w:t>
      </w:r>
    </w:p>
    <w:p w:rsidR="00367913" w:rsidP="00367913" w:rsidRDefault="00367913">
      <w:pPr>
        <w:pStyle w:val="RCWSLText"/>
      </w:pPr>
      <w:r>
        <w:tab/>
        <w:t>(2) Any criminal history record information which pertains to an incident that occurred within the last twelve months for which a person is currently being processed by the criminal justice system, including the entire period of correctional supervision extending through final discharge from parole, when applicable, may be disseminated without restriction ((</w:t>
      </w:r>
      <w:r>
        <w:rPr>
          <w:strike/>
        </w:rPr>
        <w:t xml:space="preserve">with the exception of a record </w:t>
      </w:r>
      <w:r>
        <w:rPr>
          <w:strike/>
        </w:rPr>
        <w:lastRenderedPageBreak/>
        <w:t>being disseminated in response to a request for a conviction record under RCW 43.43.832.  A request for a conviction record under RCW 43.43.832 shall not contain information for a person who, within the last twelve months, is currently being processed by the criminal justice system unless it pertains to information relating to a crime against a person as defined in RCW 9.94A.411</w:t>
      </w:r>
      <w:r>
        <w:t>)).</w:t>
      </w:r>
    </w:p>
    <w:p w:rsidR="00367913" w:rsidP="00367913" w:rsidRDefault="00367913">
      <w:pPr>
        <w:pStyle w:val="RCWSLText"/>
      </w:pPr>
      <w:r>
        <w:tab/>
        <w:t xml:space="preserve">(3) Criminal history record information which includes </w:t>
      </w:r>
      <w:proofErr w:type="spellStart"/>
      <w:r>
        <w:t>nonconviction</w:t>
      </w:r>
      <w:proofErr w:type="spellEnd"/>
      <w:r>
        <w:t xml:space="preserve"> data may be disseminated by a criminal justice agency to another criminal justice agency for any purpose associated with the administration of criminal justice, or in connection with the employment of the subject of the record by a criminal justice or juvenile justice agency.  A criminal justice agency may respond to any inquiry from another criminal justice agency without any obligation to ascertain the purpose for which the information is to be used by the agency making the inquiry.</w:t>
      </w:r>
    </w:p>
    <w:p w:rsidR="00367913" w:rsidP="00367913" w:rsidRDefault="00367913">
      <w:pPr>
        <w:pStyle w:val="RCWSLText"/>
      </w:pPr>
      <w:r>
        <w:tab/>
        <w:t xml:space="preserve">(4) Criminal history record information which includes </w:t>
      </w:r>
      <w:proofErr w:type="spellStart"/>
      <w:r>
        <w:t>nonconviction</w:t>
      </w:r>
      <w:proofErr w:type="spellEnd"/>
      <w:r>
        <w:t xml:space="preserve"> data may be disseminated by a criminal justice agency to implement a statute, ordinance, executive order, or a court rule, decision, or order which expressly refers to records of arrest, charges, or allegations of criminal conduct or other </w:t>
      </w:r>
      <w:proofErr w:type="spellStart"/>
      <w:r>
        <w:t>nonconviction</w:t>
      </w:r>
      <w:proofErr w:type="spellEnd"/>
      <w:r>
        <w:t xml:space="preserve"> data and authorizes or directs that it be available or accessible for a specific purpose.</w:t>
      </w:r>
    </w:p>
    <w:p w:rsidR="00367913" w:rsidP="00367913" w:rsidRDefault="00367913">
      <w:pPr>
        <w:pStyle w:val="RCWSLText"/>
      </w:pPr>
      <w:r>
        <w:tab/>
        <w:t xml:space="preserve">(5) Criminal history record information which includes </w:t>
      </w:r>
      <w:proofErr w:type="spellStart"/>
      <w:r>
        <w:t>nonconviction</w:t>
      </w:r>
      <w:proofErr w:type="spellEnd"/>
      <w:r>
        <w:t xml:space="preserve"> data may be disseminated to individuals and agencies pursuant to a contract with a criminal justice agency to provide services related to the administration of criminal justice.  Such contract must specifically authorize access to criminal history record information, but need not specifically state that access to </w:t>
      </w:r>
      <w:proofErr w:type="spellStart"/>
      <w:r>
        <w:t>nonconviction</w:t>
      </w:r>
      <w:proofErr w:type="spellEnd"/>
      <w:r>
        <w:t xml:space="preserve"> data is included.  The agreement must limit the use of the criminal history record information to stated purposes and insure the confidentiality and security of the information consistent with state law and any applicable federal statutes and regulations.</w:t>
      </w:r>
    </w:p>
    <w:p w:rsidR="00367913" w:rsidP="00367913" w:rsidRDefault="00367913">
      <w:pPr>
        <w:pStyle w:val="RCWSLText"/>
      </w:pPr>
      <w:r>
        <w:tab/>
        <w:t xml:space="preserve">(6) Criminal history record information which includes </w:t>
      </w:r>
      <w:proofErr w:type="spellStart"/>
      <w:r>
        <w:t>nonconviction</w:t>
      </w:r>
      <w:proofErr w:type="spellEnd"/>
      <w:r>
        <w:t xml:space="preserve"> data may be disseminated to individuals and agencies for </w:t>
      </w:r>
      <w:r>
        <w:lastRenderedPageBreak/>
        <w:t xml:space="preserve">the express purpose of research, evaluative, or statistical activities pursuant to an agreement with a criminal justice agency.  Such agreement must authorize the access to </w:t>
      </w:r>
      <w:proofErr w:type="spellStart"/>
      <w:r>
        <w:t>nonconviction</w:t>
      </w:r>
      <w:proofErr w:type="spellEnd"/>
      <w:r>
        <w:t xml:space="preserve"> data, limit the use of that information which identifies specific individuals to research, evaluative, or statistical purposes, and contain provisions giving notice to the person or organization to which the records are disseminated that the use of information obtained therefrom and further dissemination of such information are subject to the provisions of this chapter and applicable federal statutes and regulations, which shall be cited with express reference to the penalties provided for a violation thereof.</w:t>
      </w:r>
    </w:p>
    <w:p w:rsidR="00367913" w:rsidP="00367913" w:rsidRDefault="00367913">
      <w:pPr>
        <w:pStyle w:val="RCWSLText"/>
      </w:pPr>
      <w:r>
        <w:tab/>
        <w:t xml:space="preserve">(7) Every criminal justice agency that maintains and disseminates criminal history record information must maintain information pertaining to every dissemination of criminal history record information except </w:t>
      </w:r>
      <w:proofErr w:type="gramStart"/>
      <w:r>
        <w:t>a dissemination</w:t>
      </w:r>
      <w:proofErr w:type="gramEnd"/>
      <w:r>
        <w:t xml:space="preserve"> to the effect that the agency has no record concerning an individual.  Information pertaining to disseminations shall include:</w:t>
      </w:r>
    </w:p>
    <w:p w:rsidR="00367913" w:rsidP="00367913" w:rsidRDefault="00367913">
      <w:pPr>
        <w:pStyle w:val="RCWSLText"/>
      </w:pPr>
      <w:r>
        <w:tab/>
        <w:t>(a) An indication of to whom (agency or person) criminal history record information was disseminated;</w:t>
      </w:r>
    </w:p>
    <w:p w:rsidR="00367913" w:rsidP="00367913" w:rsidRDefault="00367913">
      <w:pPr>
        <w:pStyle w:val="RCWSLText"/>
      </w:pPr>
      <w:r>
        <w:tab/>
        <w:t>(b) The date on which the information was disseminated;</w:t>
      </w:r>
    </w:p>
    <w:p w:rsidR="00367913" w:rsidP="00367913" w:rsidRDefault="00367913">
      <w:pPr>
        <w:pStyle w:val="RCWSLText"/>
      </w:pPr>
      <w:r>
        <w:tab/>
        <w:t>(c) The individual to whom the information relates; and</w:t>
      </w:r>
    </w:p>
    <w:p w:rsidR="00367913" w:rsidP="00367913" w:rsidRDefault="00367913">
      <w:pPr>
        <w:pStyle w:val="RCWSLText"/>
      </w:pPr>
      <w:r>
        <w:tab/>
        <w:t>(d) A brief description of the information disseminated.</w:t>
      </w:r>
    </w:p>
    <w:p w:rsidR="00367913" w:rsidP="00367913" w:rsidRDefault="00367913">
      <w:pPr>
        <w:pStyle w:val="RCWSLText"/>
      </w:pPr>
      <w:r>
        <w:tab/>
        <w:t>The information pertaining to dissemination required to be maintained shall be retained for a period of not less than one year.</w:t>
      </w:r>
    </w:p>
    <w:p w:rsidR="00367913" w:rsidP="00367913" w:rsidRDefault="00367913">
      <w:pPr>
        <w:pStyle w:val="RCWSLText"/>
      </w:pPr>
      <w:r>
        <w:tab/>
        <w:t>(8) In addition to the other provisions in this section allowing dissemination of criminal history record information, RCW 4.24.550 governs dissemination of information concerning offenders who commit sex offenses as defined by RCW 9.94A.030.  Criminal justice agencies, their employees, and officials shall be immune from civil liability for dissemination on criminal history record information concerning sex offenders as provided in RCW 4.24.550.</w:t>
      </w:r>
    </w:p>
    <w:p w:rsidR="00367913" w:rsidP="00367913" w:rsidRDefault="00367913">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10.97.080 and 2010 c 8 s 1093 are each amended to read as follows:</w:t>
      </w:r>
    </w:p>
    <w:p w:rsidR="00367913" w:rsidP="00367913" w:rsidRDefault="00367913">
      <w:pPr>
        <w:pStyle w:val="RCWSLText"/>
      </w:pPr>
      <w:r>
        <w:lastRenderedPageBreak/>
        <w:tab/>
        <w:t>All criminal justice agencies shall permit an individual who is, or who believes that he or she may be, the subject of a criminal record maintained by that agency, to appear in person during normal business hours of that criminal justice agency and request to see the criminal history record information held by that agency pertaining to the individual.  The individual's right to access and review of criminal history record information shall not extend to data contained in intelligence, investigative, or other related files, and shall not be construed to include any information other than that defined as criminal history record information by this chapter.</w:t>
      </w:r>
    </w:p>
    <w:p w:rsidR="00367913" w:rsidP="00367913" w:rsidRDefault="00367913">
      <w:pPr>
        <w:pStyle w:val="RCWSLText"/>
      </w:pPr>
      <w:r>
        <w:tab/>
        <w:t>Every criminal justice agency shall adopt rules and make available forms to facilitate the inspection and review of criminal history record information by the subjects thereof, which rules may include requirements for identification, the establishment of reasonable periods of time to be allowed an individual to examine the record, and for assistance by an individual's counsel, interpreter, or other appropriate persons.</w:t>
      </w:r>
    </w:p>
    <w:p w:rsidR="00367913" w:rsidP="00367913" w:rsidRDefault="00367913">
      <w:pPr>
        <w:pStyle w:val="RCWSLText"/>
      </w:pPr>
      <w:r>
        <w:tab/>
      </w:r>
      <w:r w:rsidRPr="00367913">
        <w:t>No</w:t>
      </w:r>
      <w:r>
        <w:t xml:space="preserve"> person </w:t>
      </w:r>
      <w:r w:rsidRPr="00367913">
        <w:t>shall</w:t>
      </w:r>
      <w:r>
        <w:t xml:space="preserve"> be allowed to retain </w:t>
      </w:r>
      <w:r w:rsidRPr="00367913">
        <w:t xml:space="preserve">or mechanically reproduce any </w:t>
      </w:r>
      <w:proofErr w:type="spellStart"/>
      <w:r w:rsidRPr="00367913">
        <w:t>nonconviction</w:t>
      </w:r>
      <w:proofErr w:type="spellEnd"/>
      <w:r w:rsidRPr="00367913">
        <w:t xml:space="preserve"> data except for the</w:t>
      </w:r>
      <w:r>
        <w:t xml:space="preserve"> ((</w:t>
      </w:r>
      <w:r>
        <w:rPr>
          <w:strike/>
        </w:rPr>
        <w:t>purpose of challenge or correction when the</w:t>
      </w:r>
      <w:r w:rsidRPr="00367913">
        <w:t>)) person who is the subject of the record</w:t>
      </w:r>
      <w:r>
        <w:rPr>
          <w:u w:val="single"/>
        </w:rPr>
        <w:t>.</w:t>
      </w:r>
      <w:r w:rsidRPr="00367913">
        <w:t xml:space="preserve"> ((</w:t>
      </w:r>
      <w:proofErr w:type="gramStart"/>
      <w:r>
        <w:rPr>
          <w:strike/>
        </w:rPr>
        <w:t>asserts</w:t>
      </w:r>
      <w:proofErr w:type="gramEnd"/>
      <w:r>
        <w:rPr>
          <w:strike/>
        </w:rPr>
        <w:t xml:space="preserve"> the belief in writing that the information regarding such person is inaccurate or incomplete</w:t>
      </w:r>
      <w:r>
        <w:t xml:space="preserve">)) </w:t>
      </w:r>
      <w:r w:rsidRPr="00367913">
        <w:rPr>
          <w:u w:val="single"/>
        </w:rPr>
        <w:t>Such person</w:t>
      </w:r>
      <w:r>
        <w:rPr>
          <w:u w:val="single"/>
        </w:rPr>
        <w:t xml:space="preserve"> may retain</w:t>
      </w:r>
      <w:r w:rsidRPr="00367913">
        <w:rPr>
          <w:u w:val="single"/>
        </w:rPr>
        <w:t xml:space="preserve"> </w:t>
      </w:r>
      <w:r>
        <w:rPr>
          <w:u w:val="single"/>
        </w:rPr>
        <w:t xml:space="preserve">a copy of their personal </w:t>
      </w:r>
      <w:proofErr w:type="spellStart"/>
      <w:r>
        <w:rPr>
          <w:u w:val="single"/>
        </w:rPr>
        <w:t>nonconviction</w:t>
      </w:r>
      <w:proofErr w:type="spellEnd"/>
      <w:r>
        <w:rPr>
          <w:u w:val="single"/>
        </w:rPr>
        <w:t xml:space="preserve"> data information on file, if the criminal justice agency has verified the identities of those who seek to inspect them.</w:t>
      </w:r>
      <w:r>
        <w:t xml:space="preserve"> </w:t>
      </w:r>
      <w:r>
        <w:rPr>
          <w:u w:val="single"/>
        </w:rPr>
        <w:t xml:space="preserve"> Criminal justice agencies may impose such additional restrictions, including fingerprinting, as are reasonably necessary both to assure the record's security and to verify the identities of those who seek to inspect them. The criminal justice agency may charge a reasonable fee for fingerprinting or providing a copy of the personal </w:t>
      </w:r>
      <w:proofErr w:type="spellStart"/>
      <w:r>
        <w:rPr>
          <w:u w:val="single"/>
        </w:rPr>
        <w:t>nonconviction</w:t>
      </w:r>
      <w:proofErr w:type="spellEnd"/>
      <w:r>
        <w:rPr>
          <w:u w:val="single"/>
        </w:rPr>
        <w:t xml:space="preserve"> data information pursuant to this section</w:t>
      </w:r>
      <w:r>
        <w:t xml:space="preserve">.  The provisions of chapter 42.56 RCW shall not be construed to require or authorize copying of </w:t>
      </w:r>
      <w:proofErr w:type="spellStart"/>
      <w:r>
        <w:t>nonconviction</w:t>
      </w:r>
      <w:proofErr w:type="spellEnd"/>
      <w:r>
        <w:t xml:space="preserve"> data for any other purpose.</w:t>
      </w:r>
    </w:p>
    <w:p w:rsidR="00367913" w:rsidP="00367913" w:rsidRDefault="00367913">
      <w:pPr>
        <w:pStyle w:val="RCWSLText"/>
      </w:pPr>
      <w:r>
        <w:tab/>
        <w:t xml:space="preserve">The Washington state patrol shall establish rules for the challenge of records which an individual declares to be inaccurate or </w:t>
      </w:r>
      <w:r>
        <w:lastRenderedPageBreak/>
        <w:t>incomplete, and for the resolution of any disputes between individuals and criminal justice agencies pertaining to the accuracy and completeness of criminal history record information.  The Washington state patrol shall also adopt rules for the correction of criminal history record information and the dissemination of corrected information to agencies and persons to whom inaccurate or incomplete information was previously disseminated.  Such rules may establish time limitations of not less than ninety days upon the requirement for disseminating corrected information.</w:t>
      </w:r>
    </w:p>
    <w:p w:rsidR="00367913" w:rsidP="00367913" w:rsidRDefault="00367913">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43.43.730 and 2006 c 294 s 5 are each amended to read as follows:</w:t>
      </w:r>
    </w:p>
    <w:p w:rsidR="00367913" w:rsidP="00367913" w:rsidRDefault="00367913">
      <w:pPr>
        <w:pStyle w:val="RCWSLText"/>
      </w:pPr>
      <w:r>
        <w:tab/>
        <w:t xml:space="preserve">(1) Any individual shall have the right to inspect </w:t>
      </w:r>
      <w:r>
        <w:rPr>
          <w:u w:val="single"/>
        </w:rPr>
        <w:t>or request a copy of the</w:t>
      </w:r>
      <w:r>
        <w:t xml:space="preserve"> criminal history record information on file with the section which refers to the individual.  If the individual believes such information to be inaccurate or incomplete, he or she may request the section to purge, modify or supplement it and to advise such persons or agencies who have received his or her record and whom the individual designates to modify it accordingly.  Should the section decline to so act, or should the individual believe the section's decision to be otherwise unsatisfactory, the individual may appeal such decision to the superior court in the county in which he or she is resident, or the county from which the disputed record emanated or Thurston county.  The court shall in such case conduct a de novo hearing, and may order such relief as it finds to be just and equitable.</w:t>
      </w:r>
    </w:p>
    <w:p w:rsidR="00367913" w:rsidP="00367913" w:rsidRDefault="00367913">
      <w:pPr>
        <w:pStyle w:val="RCWSLText"/>
      </w:pPr>
      <w:r>
        <w:tab/>
        <w:t xml:space="preserve">(2) The section may prescribe reasonable hours and a place for inspection, and may impose such additional restrictions, including fingerprinting, as are reasonably necessary both to assure the record's security and to verify the identities of those who seek to inspect them:  PROVIDED, That the section may charge a reasonable fee for fingerprinting </w:t>
      </w:r>
      <w:r>
        <w:rPr>
          <w:u w:val="single"/>
        </w:rPr>
        <w:t>or for providing a copy of the criminal history record information pursuant to subsection (1) of this section</w:t>
      </w:r>
      <w:r>
        <w:t>.</w:t>
      </w:r>
    </w:p>
    <w:p w:rsidR="00367913" w:rsidP="00367913" w:rsidRDefault="00367913">
      <w:pPr>
        <w:pStyle w:val="BegSec-Amd"/>
      </w:pPr>
      <w:r>
        <w:rPr>
          <w:b/>
        </w:rPr>
        <w:lastRenderedPageBreak/>
        <w:t xml:space="preserve">Sec. </w:t>
      </w:r>
      <w:r>
        <w:rPr>
          <w:b/>
        </w:rPr>
        <w:fldChar w:fldCharType="begin"/>
      </w:r>
      <w:r>
        <w:rPr>
          <w:b/>
        </w:rPr>
        <w:instrText xml:space="preserve"> LISTNUM  LegalDefault  </w:instrText>
      </w:r>
      <w:r>
        <w:rPr>
          <w:b/>
        </w:rPr>
        <w:fldChar w:fldCharType="end"/>
      </w:r>
      <w:r>
        <w:rPr>
          <w:b/>
        </w:rPr>
        <w:t xml:space="preserve">  </w:t>
      </w:r>
      <w:r>
        <w:t>RCW 43.43.8321 and 2005 c 421 s 10 are each amended to read as follows:</w:t>
      </w:r>
    </w:p>
    <w:p w:rsidR="00367913" w:rsidP="00367913" w:rsidRDefault="00367913">
      <w:pPr>
        <w:pStyle w:val="RCWSLText"/>
      </w:pPr>
      <w:r>
        <w:tab/>
        <w:t>When the Washington state patrol disseminates conviction record information in response to a request under RCW 43.43.832, it shall clearly state that:  (1) The conviction record data does not include information on civil adjudications, administrative findings, or disciplinary board final decisions and that all such information must be obtained from the courts and licensing agencies; (2) the conviction record ((</w:t>
      </w:r>
      <w:r>
        <w:rPr>
          <w:strike/>
        </w:rPr>
        <w:t>that is being disseminated includes information</w:t>
      </w:r>
      <w:r>
        <w:t xml:space="preserve">)) </w:t>
      </w:r>
      <w:r>
        <w:rPr>
          <w:u w:val="single"/>
        </w:rPr>
        <w:t>includes any criminal history record information which pertains to an incident that occurred within the last twelve months</w:t>
      </w:r>
      <w:r>
        <w:t xml:space="preserve"> for which a person is currently being processed by the criminal justice system ((</w:t>
      </w:r>
      <w:r>
        <w:rPr>
          <w:strike/>
        </w:rPr>
        <w:t>relating to only crimes against a person as defined in RCW 9.94A.411 and that it does not include any other current or pending charge information for which a person could be in the current process of being processed by the criminal justice system</w:t>
      </w:r>
      <w:r>
        <w:t>))</w:t>
      </w:r>
      <w:r>
        <w:rPr>
          <w:u w:val="single"/>
        </w:rPr>
        <w:t>, including the entire period of correctional supervision extending through final discharge from parole, when applicable, may be disseminated without restriction</w:t>
      </w:r>
      <w:r>
        <w:t>; and (3) an arrest is not a conviction or a finding of guilt.</w:t>
      </w:r>
    </w:p>
    <w:p w:rsidR="00367913" w:rsidP="00367913" w:rsidRDefault="00367913">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RCW 43.43.565 (Automatic fingerprint information system account) and 1986 c 196 s 2 are each repealed."</w:t>
      </w:r>
    </w:p>
    <w:p w:rsidR="00367913" w:rsidP="00367913" w:rsidRDefault="00367913">
      <w:pPr>
        <w:pStyle w:val="BillEnd"/>
      </w:pPr>
    </w:p>
    <w:p w:rsidRPr="00367913" w:rsidR="00367913" w:rsidP="00367913" w:rsidRDefault="00367913">
      <w:pPr>
        <w:pStyle w:val="RCWSLText"/>
      </w:pPr>
    </w:p>
    <w:permEnd w:id="884948796"/>
    <w:p w:rsidR="00ED2EEB" w:rsidP="002F0F90"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4120454" w:displacedByCustomXml="next"/>
      <w:sdt>
        <w:sdtPr>
          <w:rPr>
            <w:spacing w:val="0"/>
          </w:rPr>
          <w:alias w:val="Effect"/>
          <w:tag w:val="Effect"/>
          <w:id w:val="603001534"/>
          <w:placeholder>
            <w:docPart w:val="DefaultPlaceholder_1082065158"/>
          </w:placeholder>
        </w:sdtPr>
        <w:sdtContent>
          <w:tr w:rsidR="00D659AC" w:rsidTr="00C8108C">
            <w:tc>
              <w:tcPr>
                <w:tcW w:w="540" w:type="dxa"/>
                <w:shd w:val="clear" w:color="auto" w:fill="FFFFFF" w:themeFill="background1"/>
              </w:tcPr>
              <w:p w:rsidR="00D659AC" w:rsidP="002F0F9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F0F9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67913">
                  <w:t>Removes from the definition of criminal history "jail records maintained under chapter 70.48 RCW. Clarifies that the person who is the subject of the criminal history record may obtain a copy of that record.</w:t>
                </w:r>
              </w:p>
              <w:p w:rsidRPr="007D1589" w:rsidR="001B4E53" w:rsidP="002F0F90" w:rsidRDefault="001B4E53">
                <w:pPr>
                  <w:pStyle w:val="ListBullet"/>
                  <w:numPr>
                    <w:ilvl w:val="0"/>
                    <w:numId w:val="0"/>
                  </w:numPr>
                  <w:suppressLineNumbers/>
                </w:pPr>
              </w:p>
            </w:tc>
          </w:tr>
        </w:sdtContent>
      </w:sdt>
      <w:permEnd w:id="1064120454"/>
    </w:tbl>
    <w:p w:rsidR="00DF5D0E" w:rsidP="002F0F90" w:rsidRDefault="00DF5D0E">
      <w:pPr>
        <w:pStyle w:val="BillEnd"/>
        <w:suppressLineNumbers/>
      </w:pPr>
    </w:p>
    <w:p w:rsidR="00DF5D0E" w:rsidP="002F0F90" w:rsidRDefault="00DE256E">
      <w:pPr>
        <w:pStyle w:val="BillEnd"/>
        <w:suppressLineNumbers/>
      </w:pPr>
      <w:r>
        <w:rPr>
          <w:b/>
        </w:rPr>
        <w:t>--- END ---</w:t>
      </w:r>
    </w:p>
    <w:p w:rsidR="00DF5D0E" w:rsidP="002F0F9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13" w:rsidRDefault="00367913" w:rsidP="00DF5D0E">
      <w:r>
        <w:separator/>
      </w:r>
    </w:p>
  </w:endnote>
  <w:endnote w:type="continuationSeparator" w:id="0">
    <w:p w:rsidR="00367913" w:rsidRDefault="0036791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13" w:rsidRDefault="00367913">
    <w:pPr>
      <w:pStyle w:val="AmendDraftFooter"/>
    </w:pPr>
    <w:fldSimple w:instr=" TITLE   \* MERGEFORMAT ">
      <w:r>
        <w:t>6296 AMS HARP STRU 026</w:t>
      </w:r>
    </w:fldSimple>
    <w:r>
      <w:tab/>
    </w:r>
    <w:r>
      <w:fldChar w:fldCharType="begin"/>
    </w:r>
    <w:r>
      <w:instrText xml:space="preserve"> PAGE  \* Arabic  \* MERGEFORMAT </w:instrText>
    </w:r>
    <w:r>
      <w:fldChar w:fldCharType="separate"/>
    </w:r>
    <w:r w:rsidR="00CF2A46">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13" w:rsidRDefault="00367913">
    <w:pPr>
      <w:pStyle w:val="AmendDraftFooter"/>
    </w:pPr>
    <w:fldSimple w:instr=" TITLE   \* MERGEFORMAT ">
      <w:r>
        <w:t>6296 AMS HARP STRU 026</w:t>
      </w:r>
    </w:fldSimple>
    <w:r>
      <w:tab/>
    </w:r>
    <w:r>
      <w:fldChar w:fldCharType="begin"/>
    </w:r>
    <w:r>
      <w:instrText xml:space="preserve"> PAGE  \* Arabic  \* MERGEFORMAT </w:instrText>
    </w:r>
    <w:r>
      <w:fldChar w:fldCharType="separate"/>
    </w:r>
    <w:r w:rsidR="00CF2A4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13" w:rsidRDefault="00367913" w:rsidP="00DF5D0E">
      <w:r>
        <w:separator/>
      </w:r>
    </w:p>
  </w:footnote>
  <w:footnote w:type="continuationSeparator" w:id="0">
    <w:p w:rsidR="00367913" w:rsidRDefault="0036791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13" w:rsidRDefault="00367913">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913" w:rsidRDefault="00367913">
                          <w:pPr>
                            <w:pStyle w:val="RCWSLText"/>
                            <w:jc w:val="right"/>
                          </w:pPr>
                          <w:r>
                            <w:t>1</w:t>
                          </w:r>
                        </w:p>
                        <w:p w:rsidR="00367913" w:rsidRDefault="00367913">
                          <w:pPr>
                            <w:pStyle w:val="RCWSLText"/>
                            <w:jc w:val="right"/>
                          </w:pPr>
                          <w:r>
                            <w:t>2</w:t>
                          </w:r>
                        </w:p>
                        <w:p w:rsidR="00367913" w:rsidRDefault="00367913">
                          <w:pPr>
                            <w:pStyle w:val="RCWSLText"/>
                            <w:jc w:val="right"/>
                          </w:pPr>
                          <w:r>
                            <w:t>3</w:t>
                          </w:r>
                        </w:p>
                        <w:p w:rsidR="00367913" w:rsidRDefault="00367913">
                          <w:pPr>
                            <w:pStyle w:val="RCWSLText"/>
                            <w:jc w:val="right"/>
                          </w:pPr>
                          <w:r>
                            <w:t>4</w:t>
                          </w:r>
                        </w:p>
                        <w:p w:rsidR="00367913" w:rsidRDefault="00367913">
                          <w:pPr>
                            <w:pStyle w:val="RCWSLText"/>
                            <w:jc w:val="right"/>
                          </w:pPr>
                          <w:r>
                            <w:t>5</w:t>
                          </w:r>
                        </w:p>
                        <w:p w:rsidR="00367913" w:rsidRDefault="00367913">
                          <w:pPr>
                            <w:pStyle w:val="RCWSLText"/>
                            <w:jc w:val="right"/>
                          </w:pPr>
                          <w:r>
                            <w:t>6</w:t>
                          </w:r>
                        </w:p>
                        <w:p w:rsidR="00367913" w:rsidRDefault="00367913">
                          <w:pPr>
                            <w:pStyle w:val="RCWSLText"/>
                            <w:jc w:val="right"/>
                          </w:pPr>
                          <w:r>
                            <w:t>7</w:t>
                          </w:r>
                        </w:p>
                        <w:p w:rsidR="00367913" w:rsidRDefault="00367913">
                          <w:pPr>
                            <w:pStyle w:val="RCWSLText"/>
                            <w:jc w:val="right"/>
                          </w:pPr>
                          <w:r>
                            <w:t>8</w:t>
                          </w:r>
                        </w:p>
                        <w:p w:rsidR="00367913" w:rsidRDefault="00367913">
                          <w:pPr>
                            <w:pStyle w:val="RCWSLText"/>
                            <w:jc w:val="right"/>
                          </w:pPr>
                          <w:r>
                            <w:t>9</w:t>
                          </w:r>
                        </w:p>
                        <w:p w:rsidR="00367913" w:rsidRDefault="00367913">
                          <w:pPr>
                            <w:pStyle w:val="RCWSLText"/>
                            <w:jc w:val="right"/>
                          </w:pPr>
                          <w:r>
                            <w:t>10</w:t>
                          </w:r>
                        </w:p>
                        <w:p w:rsidR="00367913" w:rsidRDefault="00367913">
                          <w:pPr>
                            <w:pStyle w:val="RCWSLText"/>
                            <w:jc w:val="right"/>
                          </w:pPr>
                          <w:r>
                            <w:t>11</w:t>
                          </w:r>
                        </w:p>
                        <w:p w:rsidR="00367913" w:rsidRDefault="00367913">
                          <w:pPr>
                            <w:pStyle w:val="RCWSLText"/>
                            <w:jc w:val="right"/>
                          </w:pPr>
                          <w:r>
                            <w:t>12</w:t>
                          </w:r>
                        </w:p>
                        <w:p w:rsidR="00367913" w:rsidRDefault="00367913">
                          <w:pPr>
                            <w:pStyle w:val="RCWSLText"/>
                            <w:jc w:val="right"/>
                          </w:pPr>
                          <w:r>
                            <w:t>13</w:t>
                          </w:r>
                        </w:p>
                        <w:p w:rsidR="00367913" w:rsidRDefault="00367913">
                          <w:pPr>
                            <w:pStyle w:val="RCWSLText"/>
                            <w:jc w:val="right"/>
                          </w:pPr>
                          <w:r>
                            <w:t>14</w:t>
                          </w:r>
                        </w:p>
                        <w:p w:rsidR="00367913" w:rsidRDefault="00367913">
                          <w:pPr>
                            <w:pStyle w:val="RCWSLText"/>
                            <w:jc w:val="right"/>
                          </w:pPr>
                          <w:r>
                            <w:t>15</w:t>
                          </w:r>
                        </w:p>
                        <w:p w:rsidR="00367913" w:rsidRDefault="00367913">
                          <w:pPr>
                            <w:pStyle w:val="RCWSLText"/>
                            <w:jc w:val="right"/>
                          </w:pPr>
                          <w:r>
                            <w:t>16</w:t>
                          </w:r>
                        </w:p>
                        <w:p w:rsidR="00367913" w:rsidRDefault="00367913">
                          <w:pPr>
                            <w:pStyle w:val="RCWSLText"/>
                            <w:jc w:val="right"/>
                          </w:pPr>
                          <w:r>
                            <w:t>17</w:t>
                          </w:r>
                        </w:p>
                        <w:p w:rsidR="00367913" w:rsidRDefault="00367913">
                          <w:pPr>
                            <w:pStyle w:val="RCWSLText"/>
                            <w:jc w:val="right"/>
                          </w:pPr>
                          <w:r>
                            <w:t>18</w:t>
                          </w:r>
                        </w:p>
                        <w:p w:rsidR="00367913" w:rsidRDefault="00367913">
                          <w:pPr>
                            <w:pStyle w:val="RCWSLText"/>
                            <w:jc w:val="right"/>
                          </w:pPr>
                          <w:r>
                            <w:t>19</w:t>
                          </w:r>
                        </w:p>
                        <w:p w:rsidR="00367913" w:rsidRDefault="00367913">
                          <w:pPr>
                            <w:pStyle w:val="RCWSLText"/>
                            <w:jc w:val="right"/>
                          </w:pPr>
                          <w:r>
                            <w:t>20</w:t>
                          </w:r>
                        </w:p>
                        <w:p w:rsidR="00367913" w:rsidRDefault="00367913">
                          <w:pPr>
                            <w:pStyle w:val="RCWSLText"/>
                            <w:jc w:val="right"/>
                          </w:pPr>
                          <w:r>
                            <w:t>21</w:t>
                          </w:r>
                        </w:p>
                        <w:p w:rsidR="00367913" w:rsidRDefault="00367913">
                          <w:pPr>
                            <w:pStyle w:val="RCWSLText"/>
                            <w:jc w:val="right"/>
                          </w:pPr>
                          <w:r>
                            <w:t>22</w:t>
                          </w:r>
                        </w:p>
                        <w:p w:rsidR="00367913" w:rsidRDefault="00367913">
                          <w:pPr>
                            <w:pStyle w:val="RCWSLText"/>
                            <w:jc w:val="right"/>
                          </w:pPr>
                          <w:r>
                            <w:t>23</w:t>
                          </w:r>
                        </w:p>
                        <w:p w:rsidR="00367913" w:rsidRDefault="00367913">
                          <w:pPr>
                            <w:pStyle w:val="RCWSLText"/>
                            <w:jc w:val="right"/>
                          </w:pPr>
                          <w:r>
                            <w:t>24</w:t>
                          </w:r>
                        </w:p>
                        <w:p w:rsidR="00367913" w:rsidRDefault="00367913">
                          <w:pPr>
                            <w:pStyle w:val="RCWSLText"/>
                            <w:jc w:val="right"/>
                          </w:pPr>
                          <w:r>
                            <w:t>25</w:t>
                          </w:r>
                        </w:p>
                        <w:p w:rsidR="00367913" w:rsidRDefault="00367913">
                          <w:pPr>
                            <w:pStyle w:val="RCWSLText"/>
                            <w:jc w:val="right"/>
                          </w:pPr>
                          <w:r>
                            <w:t>26</w:t>
                          </w:r>
                        </w:p>
                        <w:p w:rsidR="00367913" w:rsidRDefault="00367913">
                          <w:pPr>
                            <w:pStyle w:val="RCWSLText"/>
                            <w:jc w:val="right"/>
                          </w:pPr>
                          <w:r>
                            <w:t>27</w:t>
                          </w:r>
                        </w:p>
                        <w:p w:rsidR="00367913" w:rsidRDefault="00367913">
                          <w:pPr>
                            <w:pStyle w:val="RCWSLText"/>
                            <w:jc w:val="right"/>
                          </w:pPr>
                          <w:r>
                            <w:t>28</w:t>
                          </w:r>
                        </w:p>
                        <w:p w:rsidR="00367913" w:rsidRDefault="00367913">
                          <w:pPr>
                            <w:pStyle w:val="RCWSLText"/>
                            <w:jc w:val="right"/>
                          </w:pPr>
                          <w:r>
                            <w:t>29</w:t>
                          </w:r>
                        </w:p>
                        <w:p w:rsidR="00367913" w:rsidRDefault="00367913">
                          <w:pPr>
                            <w:pStyle w:val="RCWSLText"/>
                            <w:jc w:val="right"/>
                          </w:pPr>
                          <w:r>
                            <w:t>30</w:t>
                          </w:r>
                        </w:p>
                        <w:p w:rsidR="00367913" w:rsidRDefault="00367913">
                          <w:pPr>
                            <w:pStyle w:val="RCWSLText"/>
                            <w:jc w:val="right"/>
                          </w:pPr>
                          <w:r>
                            <w:t>31</w:t>
                          </w:r>
                        </w:p>
                        <w:p w:rsidR="00367913" w:rsidRDefault="00367913">
                          <w:pPr>
                            <w:pStyle w:val="RCWSLText"/>
                            <w:jc w:val="right"/>
                          </w:pPr>
                          <w:r>
                            <w:t>32</w:t>
                          </w:r>
                        </w:p>
                        <w:p w:rsidR="00367913" w:rsidRDefault="00367913">
                          <w:pPr>
                            <w:pStyle w:val="RCWSLText"/>
                            <w:jc w:val="right"/>
                          </w:pPr>
                          <w:r>
                            <w:t>33</w:t>
                          </w:r>
                        </w:p>
                        <w:p w:rsidR="00367913" w:rsidRDefault="0036791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367913" w:rsidRDefault="00367913">
                    <w:pPr>
                      <w:pStyle w:val="RCWSLText"/>
                      <w:jc w:val="right"/>
                    </w:pPr>
                    <w:r>
                      <w:t>1</w:t>
                    </w:r>
                  </w:p>
                  <w:p w:rsidR="00367913" w:rsidRDefault="00367913">
                    <w:pPr>
                      <w:pStyle w:val="RCWSLText"/>
                      <w:jc w:val="right"/>
                    </w:pPr>
                    <w:r>
                      <w:t>2</w:t>
                    </w:r>
                  </w:p>
                  <w:p w:rsidR="00367913" w:rsidRDefault="00367913">
                    <w:pPr>
                      <w:pStyle w:val="RCWSLText"/>
                      <w:jc w:val="right"/>
                    </w:pPr>
                    <w:r>
                      <w:t>3</w:t>
                    </w:r>
                  </w:p>
                  <w:p w:rsidR="00367913" w:rsidRDefault="00367913">
                    <w:pPr>
                      <w:pStyle w:val="RCWSLText"/>
                      <w:jc w:val="right"/>
                    </w:pPr>
                    <w:r>
                      <w:t>4</w:t>
                    </w:r>
                  </w:p>
                  <w:p w:rsidR="00367913" w:rsidRDefault="00367913">
                    <w:pPr>
                      <w:pStyle w:val="RCWSLText"/>
                      <w:jc w:val="right"/>
                    </w:pPr>
                    <w:r>
                      <w:t>5</w:t>
                    </w:r>
                  </w:p>
                  <w:p w:rsidR="00367913" w:rsidRDefault="00367913">
                    <w:pPr>
                      <w:pStyle w:val="RCWSLText"/>
                      <w:jc w:val="right"/>
                    </w:pPr>
                    <w:r>
                      <w:t>6</w:t>
                    </w:r>
                  </w:p>
                  <w:p w:rsidR="00367913" w:rsidRDefault="00367913">
                    <w:pPr>
                      <w:pStyle w:val="RCWSLText"/>
                      <w:jc w:val="right"/>
                    </w:pPr>
                    <w:r>
                      <w:t>7</w:t>
                    </w:r>
                  </w:p>
                  <w:p w:rsidR="00367913" w:rsidRDefault="00367913">
                    <w:pPr>
                      <w:pStyle w:val="RCWSLText"/>
                      <w:jc w:val="right"/>
                    </w:pPr>
                    <w:r>
                      <w:t>8</w:t>
                    </w:r>
                  </w:p>
                  <w:p w:rsidR="00367913" w:rsidRDefault="00367913">
                    <w:pPr>
                      <w:pStyle w:val="RCWSLText"/>
                      <w:jc w:val="right"/>
                    </w:pPr>
                    <w:r>
                      <w:t>9</w:t>
                    </w:r>
                  </w:p>
                  <w:p w:rsidR="00367913" w:rsidRDefault="00367913">
                    <w:pPr>
                      <w:pStyle w:val="RCWSLText"/>
                      <w:jc w:val="right"/>
                    </w:pPr>
                    <w:r>
                      <w:t>10</w:t>
                    </w:r>
                  </w:p>
                  <w:p w:rsidR="00367913" w:rsidRDefault="00367913">
                    <w:pPr>
                      <w:pStyle w:val="RCWSLText"/>
                      <w:jc w:val="right"/>
                    </w:pPr>
                    <w:r>
                      <w:t>11</w:t>
                    </w:r>
                  </w:p>
                  <w:p w:rsidR="00367913" w:rsidRDefault="00367913">
                    <w:pPr>
                      <w:pStyle w:val="RCWSLText"/>
                      <w:jc w:val="right"/>
                    </w:pPr>
                    <w:r>
                      <w:t>12</w:t>
                    </w:r>
                  </w:p>
                  <w:p w:rsidR="00367913" w:rsidRDefault="00367913">
                    <w:pPr>
                      <w:pStyle w:val="RCWSLText"/>
                      <w:jc w:val="right"/>
                    </w:pPr>
                    <w:r>
                      <w:t>13</w:t>
                    </w:r>
                  </w:p>
                  <w:p w:rsidR="00367913" w:rsidRDefault="00367913">
                    <w:pPr>
                      <w:pStyle w:val="RCWSLText"/>
                      <w:jc w:val="right"/>
                    </w:pPr>
                    <w:r>
                      <w:t>14</w:t>
                    </w:r>
                  </w:p>
                  <w:p w:rsidR="00367913" w:rsidRDefault="00367913">
                    <w:pPr>
                      <w:pStyle w:val="RCWSLText"/>
                      <w:jc w:val="right"/>
                    </w:pPr>
                    <w:r>
                      <w:t>15</w:t>
                    </w:r>
                  </w:p>
                  <w:p w:rsidR="00367913" w:rsidRDefault="00367913">
                    <w:pPr>
                      <w:pStyle w:val="RCWSLText"/>
                      <w:jc w:val="right"/>
                    </w:pPr>
                    <w:r>
                      <w:t>16</w:t>
                    </w:r>
                  </w:p>
                  <w:p w:rsidR="00367913" w:rsidRDefault="00367913">
                    <w:pPr>
                      <w:pStyle w:val="RCWSLText"/>
                      <w:jc w:val="right"/>
                    </w:pPr>
                    <w:r>
                      <w:t>17</w:t>
                    </w:r>
                  </w:p>
                  <w:p w:rsidR="00367913" w:rsidRDefault="00367913">
                    <w:pPr>
                      <w:pStyle w:val="RCWSLText"/>
                      <w:jc w:val="right"/>
                    </w:pPr>
                    <w:r>
                      <w:t>18</w:t>
                    </w:r>
                  </w:p>
                  <w:p w:rsidR="00367913" w:rsidRDefault="00367913">
                    <w:pPr>
                      <w:pStyle w:val="RCWSLText"/>
                      <w:jc w:val="right"/>
                    </w:pPr>
                    <w:r>
                      <w:t>19</w:t>
                    </w:r>
                  </w:p>
                  <w:p w:rsidR="00367913" w:rsidRDefault="00367913">
                    <w:pPr>
                      <w:pStyle w:val="RCWSLText"/>
                      <w:jc w:val="right"/>
                    </w:pPr>
                    <w:r>
                      <w:t>20</w:t>
                    </w:r>
                  </w:p>
                  <w:p w:rsidR="00367913" w:rsidRDefault="00367913">
                    <w:pPr>
                      <w:pStyle w:val="RCWSLText"/>
                      <w:jc w:val="right"/>
                    </w:pPr>
                    <w:r>
                      <w:t>21</w:t>
                    </w:r>
                  </w:p>
                  <w:p w:rsidR="00367913" w:rsidRDefault="00367913">
                    <w:pPr>
                      <w:pStyle w:val="RCWSLText"/>
                      <w:jc w:val="right"/>
                    </w:pPr>
                    <w:r>
                      <w:t>22</w:t>
                    </w:r>
                  </w:p>
                  <w:p w:rsidR="00367913" w:rsidRDefault="00367913">
                    <w:pPr>
                      <w:pStyle w:val="RCWSLText"/>
                      <w:jc w:val="right"/>
                    </w:pPr>
                    <w:r>
                      <w:t>23</w:t>
                    </w:r>
                  </w:p>
                  <w:p w:rsidR="00367913" w:rsidRDefault="00367913">
                    <w:pPr>
                      <w:pStyle w:val="RCWSLText"/>
                      <w:jc w:val="right"/>
                    </w:pPr>
                    <w:r>
                      <w:t>24</w:t>
                    </w:r>
                  </w:p>
                  <w:p w:rsidR="00367913" w:rsidRDefault="00367913">
                    <w:pPr>
                      <w:pStyle w:val="RCWSLText"/>
                      <w:jc w:val="right"/>
                    </w:pPr>
                    <w:r>
                      <w:t>25</w:t>
                    </w:r>
                  </w:p>
                  <w:p w:rsidR="00367913" w:rsidRDefault="00367913">
                    <w:pPr>
                      <w:pStyle w:val="RCWSLText"/>
                      <w:jc w:val="right"/>
                    </w:pPr>
                    <w:r>
                      <w:t>26</w:t>
                    </w:r>
                  </w:p>
                  <w:p w:rsidR="00367913" w:rsidRDefault="00367913">
                    <w:pPr>
                      <w:pStyle w:val="RCWSLText"/>
                      <w:jc w:val="right"/>
                    </w:pPr>
                    <w:r>
                      <w:t>27</w:t>
                    </w:r>
                  </w:p>
                  <w:p w:rsidR="00367913" w:rsidRDefault="00367913">
                    <w:pPr>
                      <w:pStyle w:val="RCWSLText"/>
                      <w:jc w:val="right"/>
                    </w:pPr>
                    <w:r>
                      <w:t>28</w:t>
                    </w:r>
                  </w:p>
                  <w:p w:rsidR="00367913" w:rsidRDefault="00367913">
                    <w:pPr>
                      <w:pStyle w:val="RCWSLText"/>
                      <w:jc w:val="right"/>
                    </w:pPr>
                    <w:r>
                      <w:t>29</w:t>
                    </w:r>
                  </w:p>
                  <w:p w:rsidR="00367913" w:rsidRDefault="00367913">
                    <w:pPr>
                      <w:pStyle w:val="RCWSLText"/>
                      <w:jc w:val="right"/>
                    </w:pPr>
                    <w:r>
                      <w:t>30</w:t>
                    </w:r>
                  </w:p>
                  <w:p w:rsidR="00367913" w:rsidRDefault="00367913">
                    <w:pPr>
                      <w:pStyle w:val="RCWSLText"/>
                      <w:jc w:val="right"/>
                    </w:pPr>
                    <w:r>
                      <w:t>31</w:t>
                    </w:r>
                  </w:p>
                  <w:p w:rsidR="00367913" w:rsidRDefault="00367913">
                    <w:pPr>
                      <w:pStyle w:val="RCWSLText"/>
                      <w:jc w:val="right"/>
                    </w:pPr>
                    <w:r>
                      <w:t>32</w:t>
                    </w:r>
                  </w:p>
                  <w:p w:rsidR="00367913" w:rsidRDefault="00367913">
                    <w:pPr>
                      <w:pStyle w:val="RCWSLText"/>
                      <w:jc w:val="right"/>
                    </w:pPr>
                    <w:r>
                      <w:t>33</w:t>
                    </w:r>
                  </w:p>
                  <w:p w:rsidR="00367913" w:rsidRDefault="0036791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13" w:rsidRDefault="00367913">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913" w:rsidRDefault="00367913" w:rsidP="00605C39">
                          <w:pPr>
                            <w:pStyle w:val="RCWSLText"/>
                            <w:spacing w:before="2888"/>
                            <w:jc w:val="right"/>
                          </w:pPr>
                          <w:r>
                            <w:t>1</w:t>
                          </w:r>
                        </w:p>
                        <w:p w:rsidR="00367913" w:rsidRDefault="00367913">
                          <w:pPr>
                            <w:pStyle w:val="RCWSLText"/>
                            <w:jc w:val="right"/>
                          </w:pPr>
                          <w:r>
                            <w:t>2</w:t>
                          </w:r>
                        </w:p>
                        <w:p w:rsidR="00367913" w:rsidRDefault="00367913">
                          <w:pPr>
                            <w:pStyle w:val="RCWSLText"/>
                            <w:jc w:val="right"/>
                          </w:pPr>
                          <w:r>
                            <w:t>3</w:t>
                          </w:r>
                        </w:p>
                        <w:p w:rsidR="00367913" w:rsidRDefault="00367913">
                          <w:pPr>
                            <w:pStyle w:val="RCWSLText"/>
                            <w:jc w:val="right"/>
                          </w:pPr>
                          <w:r>
                            <w:t>4</w:t>
                          </w:r>
                        </w:p>
                        <w:p w:rsidR="00367913" w:rsidRDefault="00367913">
                          <w:pPr>
                            <w:pStyle w:val="RCWSLText"/>
                            <w:jc w:val="right"/>
                          </w:pPr>
                          <w:r>
                            <w:t>5</w:t>
                          </w:r>
                        </w:p>
                        <w:p w:rsidR="00367913" w:rsidRDefault="00367913">
                          <w:pPr>
                            <w:pStyle w:val="RCWSLText"/>
                            <w:jc w:val="right"/>
                          </w:pPr>
                          <w:r>
                            <w:t>6</w:t>
                          </w:r>
                        </w:p>
                        <w:p w:rsidR="00367913" w:rsidRDefault="00367913">
                          <w:pPr>
                            <w:pStyle w:val="RCWSLText"/>
                            <w:jc w:val="right"/>
                          </w:pPr>
                          <w:r>
                            <w:t>7</w:t>
                          </w:r>
                        </w:p>
                        <w:p w:rsidR="00367913" w:rsidRDefault="00367913">
                          <w:pPr>
                            <w:pStyle w:val="RCWSLText"/>
                            <w:jc w:val="right"/>
                          </w:pPr>
                          <w:r>
                            <w:t>8</w:t>
                          </w:r>
                        </w:p>
                        <w:p w:rsidR="00367913" w:rsidRDefault="00367913">
                          <w:pPr>
                            <w:pStyle w:val="RCWSLText"/>
                            <w:jc w:val="right"/>
                          </w:pPr>
                          <w:r>
                            <w:t>9</w:t>
                          </w:r>
                        </w:p>
                        <w:p w:rsidR="00367913" w:rsidRDefault="00367913">
                          <w:pPr>
                            <w:pStyle w:val="RCWSLText"/>
                            <w:jc w:val="right"/>
                          </w:pPr>
                          <w:r>
                            <w:t>10</w:t>
                          </w:r>
                        </w:p>
                        <w:p w:rsidR="00367913" w:rsidRDefault="00367913">
                          <w:pPr>
                            <w:pStyle w:val="RCWSLText"/>
                            <w:jc w:val="right"/>
                          </w:pPr>
                          <w:r>
                            <w:t>11</w:t>
                          </w:r>
                        </w:p>
                        <w:p w:rsidR="00367913" w:rsidRDefault="00367913">
                          <w:pPr>
                            <w:pStyle w:val="RCWSLText"/>
                            <w:jc w:val="right"/>
                          </w:pPr>
                          <w:r>
                            <w:t>12</w:t>
                          </w:r>
                        </w:p>
                        <w:p w:rsidR="00367913" w:rsidRDefault="00367913">
                          <w:pPr>
                            <w:pStyle w:val="RCWSLText"/>
                            <w:jc w:val="right"/>
                          </w:pPr>
                          <w:r>
                            <w:t>13</w:t>
                          </w:r>
                        </w:p>
                        <w:p w:rsidR="00367913" w:rsidRDefault="00367913">
                          <w:pPr>
                            <w:pStyle w:val="RCWSLText"/>
                            <w:jc w:val="right"/>
                          </w:pPr>
                          <w:r>
                            <w:t>14</w:t>
                          </w:r>
                        </w:p>
                        <w:p w:rsidR="00367913" w:rsidRDefault="00367913">
                          <w:pPr>
                            <w:pStyle w:val="RCWSLText"/>
                            <w:jc w:val="right"/>
                          </w:pPr>
                          <w:r>
                            <w:t>15</w:t>
                          </w:r>
                        </w:p>
                        <w:p w:rsidR="00367913" w:rsidRDefault="00367913">
                          <w:pPr>
                            <w:pStyle w:val="RCWSLText"/>
                            <w:jc w:val="right"/>
                          </w:pPr>
                          <w:r>
                            <w:t>16</w:t>
                          </w:r>
                        </w:p>
                        <w:p w:rsidR="00367913" w:rsidRDefault="00367913">
                          <w:pPr>
                            <w:pStyle w:val="RCWSLText"/>
                            <w:jc w:val="right"/>
                          </w:pPr>
                          <w:r>
                            <w:t>17</w:t>
                          </w:r>
                        </w:p>
                        <w:p w:rsidR="00367913" w:rsidRDefault="00367913">
                          <w:pPr>
                            <w:pStyle w:val="RCWSLText"/>
                            <w:jc w:val="right"/>
                          </w:pPr>
                          <w:r>
                            <w:t>18</w:t>
                          </w:r>
                        </w:p>
                        <w:p w:rsidR="00367913" w:rsidRDefault="00367913">
                          <w:pPr>
                            <w:pStyle w:val="RCWSLText"/>
                            <w:jc w:val="right"/>
                          </w:pPr>
                          <w:r>
                            <w:t>19</w:t>
                          </w:r>
                        </w:p>
                        <w:p w:rsidR="00367913" w:rsidRDefault="00367913">
                          <w:pPr>
                            <w:pStyle w:val="RCWSLText"/>
                            <w:jc w:val="right"/>
                          </w:pPr>
                          <w:r>
                            <w:t>20</w:t>
                          </w:r>
                        </w:p>
                        <w:p w:rsidR="00367913" w:rsidRDefault="00367913">
                          <w:pPr>
                            <w:pStyle w:val="RCWSLText"/>
                            <w:jc w:val="right"/>
                          </w:pPr>
                          <w:r>
                            <w:t>21</w:t>
                          </w:r>
                        </w:p>
                        <w:p w:rsidR="00367913" w:rsidRDefault="00367913">
                          <w:pPr>
                            <w:pStyle w:val="RCWSLText"/>
                            <w:jc w:val="right"/>
                          </w:pPr>
                          <w:r>
                            <w:t>22</w:t>
                          </w:r>
                        </w:p>
                        <w:p w:rsidR="00367913" w:rsidRDefault="00367913">
                          <w:pPr>
                            <w:pStyle w:val="RCWSLText"/>
                            <w:jc w:val="right"/>
                          </w:pPr>
                          <w:r>
                            <w:t>23</w:t>
                          </w:r>
                        </w:p>
                        <w:p w:rsidR="00367913" w:rsidRDefault="00367913">
                          <w:pPr>
                            <w:pStyle w:val="RCWSLText"/>
                            <w:jc w:val="right"/>
                          </w:pPr>
                          <w:r>
                            <w:t>24</w:t>
                          </w:r>
                        </w:p>
                        <w:p w:rsidR="00367913" w:rsidRDefault="00367913" w:rsidP="00060D21">
                          <w:pPr>
                            <w:pStyle w:val="RCWSLText"/>
                            <w:jc w:val="right"/>
                          </w:pPr>
                          <w:r>
                            <w:t>25</w:t>
                          </w:r>
                        </w:p>
                        <w:p w:rsidR="00367913" w:rsidRDefault="00367913" w:rsidP="00060D21">
                          <w:pPr>
                            <w:pStyle w:val="RCWSLText"/>
                            <w:jc w:val="right"/>
                          </w:pPr>
                          <w:r>
                            <w:t>26</w:t>
                          </w:r>
                        </w:p>
                        <w:p w:rsidR="00367913" w:rsidRDefault="0036791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367913" w:rsidRDefault="00367913" w:rsidP="00605C39">
                    <w:pPr>
                      <w:pStyle w:val="RCWSLText"/>
                      <w:spacing w:before="2888"/>
                      <w:jc w:val="right"/>
                    </w:pPr>
                    <w:r>
                      <w:t>1</w:t>
                    </w:r>
                  </w:p>
                  <w:p w:rsidR="00367913" w:rsidRDefault="00367913">
                    <w:pPr>
                      <w:pStyle w:val="RCWSLText"/>
                      <w:jc w:val="right"/>
                    </w:pPr>
                    <w:r>
                      <w:t>2</w:t>
                    </w:r>
                  </w:p>
                  <w:p w:rsidR="00367913" w:rsidRDefault="00367913">
                    <w:pPr>
                      <w:pStyle w:val="RCWSLText"/>
                      <w:jc w:val="right"/>
                    </w:pPr>
                    <w:r>
                      <w:t>3</w:t>
                    </w:r>
                  </w:p>
                  <w:p w:rsidR="00367913" w:rsidRDefault="00367913">
                    <w:pPr>
                      <w:pStyle w:val="RCWSLText"/>
                      <w:jc w:val="right"/>
                    </w:pPr>
                    <w:r>
                      <w:t>4</w:t>
                    </w:r>
                  </w:p>
                  <w:p w:rsidR="00367913" w:rsidRDefault="00367913">
                    <w:pPr>
                      <w:pStyle w:val="RCWSLText"/>
                      <w:jc w:val="right"/>
                    </w:pPr>
                    <w:r>
                      <w:t>5</w:t>
                    </w:r>
                  </w:p>
                  <w:p w:rsidR="00367913" w:rsidRDefault="00367913">
                    <w:pPr>
                      <w:pStyle w:val="RCWSLText"/>
                      <w:jc w:val="right"/>
                    </w:pPr>
                    <w:r>
                      <w:t>6</w:t>
                    </w:r>
                  </w:p>
                  <w:p w:rsidR="00367913" w:rsidRDefault="00367913">
                    <w:pPr>
                      <w:pStyle w:val="RCWSLText"/>
                      <w:jc w:val="right"/>
                    </w:pPr>
                    <w:r>
                      <w:t>7</w:t>
                    </w:r>
                  </w:p>
                  <w:p w:rsidR="00367913" w:rsidRDefault="00367913">
                    <w:pPr>
                      <w:pStyle w:val="RCWSLText"/>
                      <w:jc w:val="right"/>
                    </w:pPr>
                    <w:r>
                      <w:t>8</w:t>
                    </w:r>
                  </w:p>
                  <w:p w:rsidR="00367913" w:rsidRDefault="00367913">
                    <w:pPr>
                      <w:pStyle w:val="RCWSLText"/>
                      <w:jc w:val="right"/>
                    </w:pPr>
                    <w:r>
                      <w:t>9</w:t>
                    </w:r>
                  </w:p>
                  <w:p w:rsidR="00367913" w:rsidRDefault="00367913">
                    <w:pPr>
                      <w:pStyle w:val="RCWSLText"/>
                      <w:jc w:val="right"/>
                    </w:pPr>
                    <w:r>
                      <w:t>10</w:t>
                    </w:r>
                  </w:p>
                  <w:p w:rsidR="00367913" w:rsidRDefault="00367913">
                    <w:pPr>
                      <w:pStyle w:val="RCWSLText"/>
                      <w:jc w:val="right"/>
                    </w:pPr>
                    <w:r>
                      <w:t>11</w:t>
                    </w:r>
                  </w:p>
                  <w:p w:rsidR="00367913" w:rsidRDefault="00367913">
                    <w:pPr>
                      <w:pStyle w:val="RCWSLText"/>
                      <w:jc w:val="right"/>
                    </w:pPr>
                    <w:r>
                      <w:t>12</w:t>
                    </w:r>
                  </w:p>
                  <w:p w:rsidR="00367913" w:rsidRDefault="00367913">
                    <w:pPr>
                      <w:pStyle w:val="RCWSLText"/>
                      <w:jc w:val="right"/>
                    </w:pPr>
                    <w:r>
                      <w:t>13</w:t>
                    </w:r>
                  </w:p>
                  <w:p w:rsidR="00367913" w:rsidRDefault="00367913">
                    <w:pPr>
                      <w:pStyle w:val="RCWSLText"/>
                      <w:jc w:val="right"/>
                    </w:pPr>
                    <w:r>
                      <w:t>14</w:t>
                    </w:r>
                  </w:p>
                  <w:p w:rsidR="00367913" w:rsidRDefault="00367913">
                    <w:pPr>
                      <w:pStyle w:val="RCWSLText"/>
                      <w:jc w:val="right"/>
                    </w:pPr>
                    <w:r>
                      <w:t>15</w:t>
                    </w:r>
                  </w:p>
                  <w:p w:rsidR="00367913" w:rsidRDefault="00367913">
                    <w:pPr>
                      <w:pStyle w:val="RCWSLText"/>
                      <w:jc w:val="right"/>
                    </w:pPr>
                    <w:r>
                      <w:t>16</w:t>
                    </w:r>
                  </w:p>
                  <w:p w:rsidR="00367913" w:rsidRDefault="00367913">
                    <w:pPr>
                      <w:pStyle w:val="RCWSLText"/>
                      <w:jc w:val="right"/>
                    </w:pPr>
                    <w:r>
                      <w:t>17</w:t>
                    </w:r>
                  </w:p>
                  <w:p w:rsidR="00367913" w:rsidRDefault="00367913">
                    <w:pPr>
                      <w:pStyle w:val="RCWSLText"/>
                      <w:jc w:val="right"/>
                    </w:pPr>
                    <w:r>
                      <w:t>18</w:t>
                    </w:r>
                  </w:p>
                  <w:p w:rsidR="00367913" w:rsidRDefault="00367913">
                    <w:pPr>
                      <w:pStyle w:val="RCWSLText"/>
                      <w:jc w:val="right"/>
                    </w:pPr>
                    <w:r>
                      <w:t>19</w:t>
                    </w:r>
                  </w:p>
                  <w:p w:rsidR="00367913" w:rsidRDefault="00367913">
                    <w:pPr>
                      <w:pStyle w:val="RCWSLText"/>
                      <w:jc w:val="right"/>
                    </w:pPr>
                    <w:r>
                      <w:t>20</w:t>
                    </w:r>
                  </w:p>
                  <w:p w:rsidR="00367913" w:rsidRDefault="00367913">
                    <w:pPr>
                      <w:pStyle w:val="RCWSLText"/>
                      <w:jc w:val="right"/>
                    </w:pPr>
                    <w:r>
                      <w:t>21</w:t>
                    </w:r>
                  </w:p>
                  <w:p w:rsidR="00367913" w:rsidRDefault="00367913">
                    <w:pPr>
                      <w:pStyle w:val="RCWSLText"/>
                      <w:jc w:val="right"/>
                    </w:pPr>
                    <w:r>
                      <w:t>22</w:t>
                    </w:r>
                  </w:p>
                  <w:p w:rsidR="00367913" w:rsidRDefault="00367913">
                    <w:pPr>
                      <w:pStyle w:val="RCWSLText"/>
                      <w:jc w:val="right"/>
                    </w:pPr>
                    <w:r>
                      <w:t>23</w:t>
                    </w:r>
                  </w:p>
                  <w:p w:rsidR="00367913" w:rsidRDefault="00367913">
                    <w:pPr>
                      <w:pStyle w:val="RCWSLText"/>
                      <w:jc w:val="right"/>
                    </w:pPr>
                    <w:r>
                      <w:t>24</w:t>
                    </w:r>
                  </w:p>
                  <w:p w:rsidR="00367913" w:rsidRDefault="00367913" w:rsidP="00060D21">
                    <w:pPr>
                      <w:pStyle w:val="RCWSLText"/>
                      <w:jc w:val="right"/>
                    </w:pPr>
                    <w:r>
                      <w:t>25</w:t>
                    </w:r>
                  </w:p>
                  <w:p w:rsidR="00367913" w:rsidRDefault="00367913" w:rsidP="00060D21">
                    <w:pPr>
                      <w:pStyle w:val="RCWSLText"/>
                      <w:jc w:val="right"/>
                    </w:pPr>
                    <w:r>
                      <w:t>26</w:t>
                    </w:r>
                  </w:p>
                  <w:p w:rsidR="00367913" w:rsidRDefault="0036791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F0F90"/>
    <w:rsid w:val="00316CD9"/>
    <w:rsid w:val="00367913"/>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2A4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336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D612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6296</BillDocName>
  <AmendType>AMS</AmendType>
  <SponsorAcronym>HARP</SponsorAcronym>
  <DrafterAcronym>STRU</DrafterAcronym>
  <DraftNumber>026</DraftNumber>
  <ReferenceNumber>SB 6296</ReferenceNumber>
  <Floor>S AMD</Floor>
  <AmendmentNumber> 40</AmendmentNumber>
  <Sponsors>By Senators Harper, Carrell</Sponsors>
  <FloorAction>ADOPTED 02/09/2012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8</Pages>
  <Words>3539</Words>
  <Characters>12282</Characters>
  <Application>Microsoft Office Word</Application>
  <DocSecurity>8</DocSecurity>
  <Lines>2456</Lines>
  <Paragraphs>1318</Paragraphs>
  <ScaleCrop>false</ScaleCrop>
  <HeadingPairs>
    <vt:vector size="2" baseType="variant">
      <vt:variant>
        <vt:lpstr>Title</vt:lpstr>
      </vt:variant>
      <vt:variant>
        <vt:i4>1</vt:i4>
      </vt:variant>
    </vt:vector>
  </HeadingPairs>
  <TitlesOfParts>
    <vt:vector size="1" baseType="lpstr">
      <vt:lpstr>6296 AMS HARP STRU 026</vt:lpstr>
    </vt:vector>
  </TitlesOfParts>
  <Company>Washington State Legislature</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6296 AMS HARP STRU 026</dc:title>
  <dc:creator>Jennifer Strus</dc:creator>
  <cp:lastModifiedBy>Jennifer Strus</cp:lastModifiedBy>
  <cp:revision>2</cp:revision>
  <dcterms:created xsi:type="dcterms:W3CDTF">2012-02-08T19:15:00Z</dcterms:created>
  <dcterms:modified xsi:type="dcterms:W3CDTF">2012-02-08T19:25:00Z</dcterms:modified>
</cp:coreProperties>
</file>