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208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796D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79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796D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796D">
            <w:t>JOHD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796D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8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796D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79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46F1B">
            <w:rPr>
              <w:b/>
            </w:rPr>
            <w:t xml:space="preserve"> 509</w:t>
          </w:r>
        </w:sdtContent>
      </w:sdt>
    </w:p>
    <w:p w:rsidR="00DF5D0E" w:rsidP="00605C39" w:rsidRDefault="00C2089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796D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2796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1985544628"/>
    <w:p w:rsidR="00A2796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2796D">
        <w:t xml:space="preserve">On page </w:t>
      </w:r>
      <w:r w:rsidR="00DA31D4">
        <w:t>179</w:t>
      </w:r>
      <w:r w:rsidR="00A2796D">
        <w:t xml:space="preserve">, line </w:t>
      </w:r>
      <w:r w:rsidR="00DA31D4">
        <w:t>35, decrease the general fund--state appropriation for FY 2014 by $21,800,000</w:t>
      </w:r>
    </w:p>
    <w:p w:rsidR="00DA31D4" w:rsidP="00DA31D4" w:rsidRDefault="00DA31D4">
      <w:pPr>
        <w:pStyle w:val="RCWSLText"/>
      </w:pPr>
    </w:p>
    <w:p w:rsidR="00DA31D4" w:rsidP="00DA31D4" w:rsidRDefault="00DA31D4">
      <w:pPr>
        <w:pStyle w:val="RCWSLText"/>
      </w:pPr>
      <w:r>
        <w:tab/>
        <w:t>On page 179, line 36, decrease the general fund--state appropriation for FY 2015 by $29,100,000</w:t>
      </w:r>
    </w:p>
    <w:p w:rsidR="00DA31D4" w:rsidP="00DA31D4" w:rsidRDefault="00DA31D4">
      <w:pPr>
        <w:pStyle w:val="RCWSLText"/>
      </w:pPr>
    </w:p>
    <w:p w:rsidR="00DA31D4" w:rsidP="00DA31D4" w:rsidRDefault="00DA31D4">
      <w:pPr>
        <w:pStyle w:val="RCWSLText"/>
      </w:pPr>
      <w:r>
        <w:tab/>
        <w:t xml:space="preserve">On page 180, line 3, increase the education legacy trust account--state appropriation </w:t>
      </w:r>
      <w:r w:rsidR="001D6BC1">
        <w:t xml:space="preserve">by </w:t>
      </w:r>
      <w:r>
        <w:t>$47,900,000</w:t>
      </w:r>
    </w:p>
    <w:p w:rsidR="00DA31D4" w:rsidP="00DA31D4" w:rsidRDefault="00DA31D4">
      <w:pPr>
        <w:pStyle w:val="RCWSLText"/>
      </w:pPr>
    </w:p>
    <w:p w:rsidR="00DA31D4" w:rsidP="00DA31D4" w:rsidRDefault="00DA31D4">
      <w:pPr>
        <w:pStyle w:val="RCWSLText"/>
      </w:pPr>
      <w:r>
        <w:tab/>
        <w:t xml:space="preserve">On page 180, line </w:t>
      </w:r>
      <w:r w:rsidR="00A639AA">
        <w:t>5</w:t>
      </w:r>
      <w:r>
        <w:t xml:space="preserve">, increase the </w:t>
      </w:r>
      <w:r w:rsidR="00A639AA">
        <w:t>Washington opportunity pathways account</w:t>
      </w:r>
      <w:r>
        <w:t xml:space="preserve">--state appropriation </w:t>
      </w:r>
      <w:r w:rsidR="001D6BC1">
        <w:t xml:space="preserve">by </w:t>
      </w:r>
      <w:r>
        <w:t>$</w:t>
      </w:r>
      <w:r w:rsidR="00A639AA">
        <w:t>3</w:t>
      </w:r>
      <w:r>
        <w:t>,</w:t>
      </w:r>
      <w:r w:rsidR="00A639AA">
        <w:t>0</w:t>
      </w:r>
      <w:r>
        <w:t>00,000</w:t>
      </w:r>
    </w:p>
    <w:p w:rsidR="00DA31D4" w:rsidP="00DA31D4" w:rsidRDefault="00DA31D4">
      <w:pPr>
        <w:pStyle w:val="RCWSLText"/>
      </w:pPr>
    </w:p>
    <w:p w:rsidR="00DA31D4" w:rsidP="00DA31D4" w:rsidRDefault="00DA31D4">
      <w:pPr>
        <w:pStyle w:val="RCWSLText"/>
      </w:pPr>
      <w:r>
        <w:tab/>
        <w:t>On page 180, line 9, strike "$246,550,000" and insert "$224,750,000"</w:t>
      </w:r>
    </w:p>
    <w:p w:rsidR="00DA31D4" w:rsidP="00DA31D4" w:rsidRDefault="00DA31D4">
      <w:pPr>
        <w:pStyle w:val="RCWSLText"/>
      </w:pPr>
    </w:p>
    <w:p w:rsidR="00DA31D4" w:rsidP="00DA31D4" w:rsidRDefault="00DA31D4">
      <w:pPr>
        <w:pStyle w:val="RCWSLText"/>
      </w:pPr>
      <w:r>
        <w:tab/>
        <w:t>On page 180, line 10, strike "$256,390,000" and insert "$227,290,000"</w:t>
      </w:r>
    </w:p>
    <w:p w:rsidR="00DA31D4" w:rsidP="00DA31D4" w:rsidRDefault="00DA31D4">
      <w:pPr>
        <w:pStyle w:val="RCWSLText"/>
      </w:pPr>
    </w:p>
    <w:p w:rsidR="00DA31D4" w:rsidP="00DA31D4" w:rsidRDefault="00DA31D4">
      <w:pPr>
        <w:pStyle w:val="RCWSLText"/>
      </w:pPr>
      <w:r>
        <w:tab/>
        <w:t>On page 180, line 11, after "appropriation," insert "$</w:t>
      </w:r>
      <w:r w:rsidR="00A639AA">
        <w:t>47</w:t>
      </w:r>
      <w:r>
        <w:t>,900,000 of the education legacy trust account--state appropriation,"</w:t>
      </w:r>
    </w:p>
    <w:p w:rsidR="00A639AA" w:rsidP="00DA31D4" w:rsidRDefault="00A639AA">
      <w:pPr>
        <w:pStyle w:val="RCWSLText"/>
      </w:pPr>
    </w:p>
    <w:p w:rsidR="00A639AA" w:rsidP="00A639AA" w:rsidRDefault="00A639AA">
      <w:pPr>
        <w:pStyle w:val="RCWSLText"/>
      </w:pPr>
      <w:r>
        <w:tab/>
        <w:t>On page 180, line 11, after "and" strike "$147,000,000" and insert "$150,000,000"</w:t>
      </w:r>
    </w:p>
    <w:p w:rsidR="00A639AA" w:rsidP="00DA31D4" w:rsidRDefault="00A639AA">
      <w:pPr>
        <w:pStyle w:val="RCWSLText"/>
      </w:pPr>
    </w:p>
    <w:p w:rsidR="00A639AA" w:rsidP="00DA31D4" w:rsidRDefault="00A639AA">
      <w:pPr>
        <w:pStyle w:val="RCWSLText"/>
      </w:pPr>
    </w:p>
    <w:p w:rsidR="00A639AA" w:rsidP="00DA31D4" w:rsidRDefault="00A639AA">
      <w:pPr>
        <w:pStyle w:val="RCWSLText"/>
      </w:pPr>
    </w:p>
    <w:p w:rsidR="00DA31D4" w:rsidP="00DA31D4" w:rsidRDefault="00DA31D4">
      <w:pPr>
        <w:pStyle w:val="RCWSLText"/>
      </w:pPr>
    </w:p>
    <w:p w:rsidRPr="00DA31D4" w:rsidR="00DA31D4" w:rsidP="00DA31D4" w:rsidRDefault="00DA31D4">
      <w:pPr>
        <w:pStyle w:val="RCWSLText"/>
      </w:pPr>
      <w:r>
        <w:lastRenderedPageBreak/>
        <w:tab/>
      </w:r>
    </w:p>
    <w:p w:rsidRPr="00A2796D" w:rsidR="00DF5D0E" w:rsidP="00A2796D" w:rsidRDefault="00DF5D0E">
      <w:pPr>
        <w:suppressLineNumbers/>
        <w:rPr>
          <w:spacing w:val="-3"/>
        </w:rPr>
      </w:pPr>
    </w:p>
    <w:permEnd w:id="1985544628"/>
    <w:p w:rsidR="00ED2EEB" w:rsidP="00A279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55525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79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279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639AA">
                  <w:t xml:space="preserve">In the Student Achievement Council, shifts a portion of the funding for the state need grant from the General Fund to </w:t>
                </w:r>
                <w:r w:rsidR="00793DAF">
                  <w:t xml:space="preserve">both </w:t>
                </w:r>
                <w:r w:rsidR="00A639AA">
                  <w:t xml:space="preserve">the Education Legacy Trust </w:t>
                </w:r>
                <w:r w:rsidR="00793DAF">
                  <w:t xml:space="preserve">account </w:t>
                </w:r>
                <w:r w:rsidR="00A639AA">
                  <w:t>and to the Opportunity Pathways account.</w:t>
                </w:r>
              </w:p>
              <w:p w:rsidR="00A2796D" w:rsidP="00A2796D" w:rsidRDefault="00A279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2796D" w:rsidR="00A2796D" w:rsidP="00A2796D" w:rsidRDefault="00A279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</w:t>
                </w:r>
                <w:r w:rsidR="00A639AA">
                  <w:t xml:space="preserve">total </w:t>
                </w:r>
                <w:r>
                  <w:t>appropriated levels.</w:t>
                </w:r>
                <w:r w:rsidR="00A639AA">
                  <w:t xml:space="preserve">  Reduces General Fund appropriations by $50,900,000.  Increases Education Legacy Trust </w:t>
                </w:r>
                <w:r w:rsidR="00793DAF">
                  <w:t>a</w:t>
                </w:r>
                <w:r w:rsidR="00A639AA">
                  <w:t>ccount appropriations by $47,900,000.  Increases Opportunity Pathways account appropriations by $3,000,000.</w:t>
                </w:r>
              </w:p>
              <w:p w:rsidRPr="007D1589" w:rsidR="001B4E53" w:rsidP="00A279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5552565"/>
    </w:tbl>
    <w:p w:rsidR="00DF5D0E" w:rsidP="00A2796D" w:rsidRDefault="00DF5D0E">
      <w:pPr>
        <w:pStyle w:val="BillEnd"/>
        <w:suppressLineNumbers/>
      </w:pPr>
    </w:p>
    <w:p w:rsidR="00DF5D0E" w:rsidP="00A279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79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D" w:rsidRDefault="00A2796D" w:rsidP="00DF5D0E">
      <w:r>
        <w:separator/>
      </w:r>
    </w:p>
  </w:endnote>
  <w:endnote w:type="continuationSeparator" w:id="0">
    <w:p w:rsidR="00A2796D" w:rsidRDefault="00A279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4" w:rsidRDefault="005D0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C5B93">
    <w:pPr>
      <w:pStyle w:val="AmendDraftFooter"/>
    </w:pPr>
    <w:fldSimple w:instr=" TITLE   \* MERGEFORMAT ">
      <w:r w:rsidR="00C20892">
        <w:t>1057-S AMH HUNT JOHD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089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C5B93">
    <w:pPr>
      <w:pStyle w:val="AmendDraftFooter"/>
    </w:pPr>
    <w:fldSimple w:instr=" TITLE   \* MERGEFORMAT ">
      <w:r w:rsidR="00C20892">
        <w:t>1057-S AMH HUNT JOHD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089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D" w:rsidRDefault="00A2796D" w:rsidP="00DF5D0E">
      <w:r>
        <w:separator/>
      </w:r>
    </w:p>
  </w:footnote>
  <w:footnote w:type="continuationSeparator" w:id="0">
    <w:p w:rsidR="00A2796D" w:rsidRDefault="00A279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4" w:rsidRDefault="005D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6BC1"/>
    <w:rsid w:val="001E6675"/>
    <w:rsid w:val="00217E8A"/>
    <w:rsid w:val="00265296"/>
    <w:rsid w:val="00281CBD"/>
    <w:rsid w:val="00316CD9"/>
    <w:rsid w:val="003E2FC6"/>
    <w:rsid w:val="00446F1B"/>
    <w:rsid w:val="0048537F"/>
    <w:rsid w:val="00492DDC"/>
    <w:rsid w:val="004C6615"/>
    <w:rsid w:val="00523C5A"/>
    <w:rsid w:val="005D024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D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B93"/>
    <w:rsid w:val="009F23A9"/>
    <w:rsid w:val="00A01F29"/>
    <w:rsid w:val="00A17B5B"/>
    <w:rsid w:val="00A2796D"/>
    <w:rsid w:val="00A4729B"/>
    <w:rsid w:val="00A639A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892"/>
    <w:rsid w:val="00C61A83"/>
    <w:rsid w:val="00C8108C"/>
    <w:rsid w:val="00D40447"/>
    <w:rsid w:val="00D659AC"/>
    <w:rsid w:val="00DA31D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_da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70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HUNT</SponsorAcronym>
  <DrafterAcronym>JOHD</DrafterAcronym>
  <DraftNumber>045</DraftNumber>
  <ReferenceNumber>SHB 1057</ReferenceNumber>
  <Floor>H AMD</Floor>
  <AmendmentNumber> 509</AmendmentNumber>
  <Sponsors>By Representative Hunter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2</Pages>
  <Words>205</Words>
  <Characters>1186</Characters>
  <Application>Microsoft Office Word</Application>
  <DocSecurity>8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1057-S AMH HUNT JOHD 045</vt:lpstr>
    </vt:vector>
  </TitlesOfParts>
  <Company>Washington State Legislature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HUNT JOHD 045</dc:title>
  <dc:creator>Dave Johnson</dc:creator>
  <cp:lastModifiedBy>Dave Johnson</cp:lastModifiedBy>
  <cp:revision>7</cp:revision>
  <cp:lastPrinted>2013-06-06T22:06:00Z</cp:lastPrinted>
  <dcterms:created xsi:type="dcterms:W3CDTF">2013-06-06T21:31:00Z</dcterms:created>
  <dcterms:modified xsi:type="dcterms:W3CDTF">2013-06-06T22:06:00Z</dcterms:modified>
</cp:coreProperties>
</file>