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9418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E1AF1">
            <w:t>1276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E1AF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E1AF1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E1AF1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1AF1">
            <w:t>061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9418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E1AF1">
            <w:rPr>
              <w:b/>
              <w:u w:val="single"/>
            </w:rPr>
            <w:t>HB 1276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E1AF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84C51">
            <w:rPr>
              <w:b/>
            </w:rPr>
            <w:t xml:space="preserve"> 109</w:t>
          </w:r>
        </w:sdtContent>
      </w:sdt>
    </w:p>
    <w:p w:rsidR="00DF5D0E" w:rsidP="00605C39" w:rsidRDefault="00C9418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E1AF1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E1AF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1502968879"/>
    <w:p w:rsidR="005E1AF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E1AF1">
        <w:t xml:space="preserve">On page </w:t>
      </w:r>
      <w:r w:rsidR="000C2C58">
        <w:t>2, line 4, after "(2)" strike "The" and insert "Subject to funds appropriated specifically for this purpose,</w:t>
      </w:r>
      <w:r w:rsidR="00D701E2">
        <w:t xml:space="preserve"> the</w:t>
      </w:r>
      <w:r w:rsidR="000C2C58">
        <w:t>"</w:t>
      </w:r>
    </w:p>
    <w:p w:rsidR="000C2C58" w:rsidP="000C2C58" w:rsidRDefault="000C2C58">
      <w:pPr>
        <w:pStyle w:val="RCWSLText"/>
      </w:pPr>
    </w:p>
    <w:p w:rsidR="000C2C58" w:rsidP="000C2C58" w:rsidRDefault="000C2C58">
      <w:pPr>
        <w:pStyle w:val="RCWSLText"/>
      </w:pPr>
      <w:r>
        <w:tab/>
        <w:t>On page 2, beginning on line 29, strike all of subsection (4)</w:t>
      </w:r>
    </w:p>
    <w:p w:rsidR="000C2C58" w:rsidP="000C2C58" w:rsidRDefault="000C2C58">
      <w:pPr>
        <w:pStyle w:val="RCWSLText"/>
      </w:pPr>
    </w:p>
    <w:p w:rsidRPr="005E1AF1" w:rsidR="00DF5D0E" w:rsidP="001151AA" w:rsidRDefault="000C2C58">
      <w:pPr>
        <w:pStyle w:val="RCWSLText"/>
      </w:pPr>
      <w:r>
        <w:tab/>
        <w:t>Renumber the remaining subsections consecutively and correct any internal references accordingly.</w:t>
      </w:r>
    </w:p>
    <w:permEnd w:id="1502968879"/>
    <w:p w:rsidR="00ED2EEB" w:rsidP="005E1AF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519017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E1AF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701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C2C58">
                  <w:t>Removes the funding subsection which provides that the participating school district shall receive a basic education allocation for a skills center student for each annual average full-time equivalent student enrolled in the pilot project, and that the allocations may be used to supplement other funds to operate the project and provide summer employment s</w:t>
                </w:r>
                <w:r w:rsidR="00D701E2">
                  <w:t>tipends for participating youth.  I</w:t>
                </w:r>
                <w:r w:rsidR="000C2C58">
                  <w:t xml:space="preserve">ndicates that the two pilot projects are subject to funds appropriated specifically for this purpose.  </w:t>
                </w:r>
              </w:p>
            </w:tc>
          </w:tr>
        </w:sdtContent>
      </w:sdt>
      <w:permEnd w:id="451901702"/>
    </w:tbl>
    <w:p w:rsidR="00DF5D0E" w:rsidP="005E1AF1" w:rsidRDefault="00DF5D0E">
      <w:pPr>
        <w:pStyle w:val="BillEnd"/>
        <w:suppressLineNumbers/>
      </w:pPr>
    </w:p>
    <w:p w:rsidR="00DF5D0E" w:rsidP="005E1AF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E1AF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F1" w:rsidRDefault="005E1AF1" w:rsidP="00DF5D0E">
      <w:r>
        <w:separator/>
      </w:r>
    </w:p>
  </w:endnote>
  <w:endnote w:type="continuationSeparator" w:id="0">
    <w:p w:rsidR="005E1AF1" w:rsidRDefault="005E1AF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BA" w:rsidRDefault="00890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2383B">
    <w:pPr>
      <w:pStyle w:val="AmendDraftFooter"/>
    </w:pPr>
    <w:fldSimple w:instr=" TITLE   \* MERGEFORMAT ">
      <w:r w:rsidR="00C94185">
        <w:t>1276 AMH DAHL WICK 061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E1AF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2383B">
    <w:pPr>
      <w:pStyle w:val="AmendDraftFooter"/>
    </w:pPr>
    <w:fldSimple w:instr=" TITLE   \* MERGEFORMAT ">
      <w:r w:rsidR="00C94185">
        <w:t>1276 AMH DAHL WICK 061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9418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F1" w:rsidRDefault="005E1AF1" w:rsidP="00DF5D0E">
      <w:r>
        <w:separator/>
      </w:r>
    </w:p>
  </w:footnote>
  <w:footnote w:type="continuationSeparator" w:id="0">
    <w:p w:rsidR="005E1AF1" w:rsidRDefault="005E1AF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BA" w:rsidRDefault="00890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2C58"/>
    <w:rsid w:val="000C6C82"/>
    <w:rsid w:val="000E603A"/>
    <w:rsid w:val="00102468"/>
    <w:rsid w:val="00106544"/>
    <w:rsid w:val="001151AA"/>
    <w:rsid w:val="00146AAF"/>
    <w:rsid w:val="00184C51"/>
    <w:rsid w:val="001A775A"/>
    <w:rsid w:val="001B4E53"/>
    <w:rsid w:val="001C1B27"/>
    <w:rsid w:val="001E6675"/>
    <w:rsid w:val="00217E8A"/>
    <w:rsid w:val="00265296"/>
    <w:rsid w:val="00281CBD"/>
    <w:rsid w:val="00316CD9"/>
    <w:rsid w:val="00360C16"/>
    <w:rsid w:val="003E2FC6"/>
    <w:rsid w:val="00492DDC"/>
    <w:rsid w:val="004C6615"/>
    <w:rsid w:val="00523C5A"/>
    <w:rsid w:val="005E1AF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0CBA"/>
    <w:rsid w:val="008C7E6E"/>
    <w:rsid w:val="00931B84"/>
    <w:rsid w:val="0096303F"/>
    <w:rsid w:val="00972869"/>
    <w:rsid w:val="00984CD1"/>
    <w:rsid w:val="009F23A9"/>
    <w:rsid w:val="00A01F29"/>
    <w:rsid w:val="00A17B5B"/>
    <w:rsid w:val="00A2383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4185"/>
    <w:rsid w:val="00D40447"/>
    <w:rsid w:val="00D659AC"/>
    <w:rsid w:val="00D701E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30C9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1276</BillDocName>
  <AmendType>AMH</AmendType>
  <SponsorAcronym>DAHL</SponsorAcronym>
  <DrafterAcronym>WICK</DrafterAcronym>
  <DraftNumber>061</DraftNumber>
  <ReferenceNumber>HB 1276</ReferenceNumber>
  <Floor>H AMD</Floor>
  <AmendmentNumber> 109</AmendmentNumber>
  <Sponsors>By Representative Dahlquist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144</Words>
  <Characters>802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1276 AMH DAHL WICK 061</vt:lpstr>
    </vt:vector>
  </TitlesOfParts>
  <Company>Washington State Legislature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1276 AMH DAHL WICK 061</dc:title>
  <dc:creator>Luke Wickham</dc:creator>
  <cp:lastModifiedBy>Luke Wickham</cp:lastModifiedBy>
  <cp:revision>8</cp:revision>
  <cp:lastPrinted>2013-03-06T19:11:00Z</cp:lastPrinted>
  <dcterms:created xsi:type="dcterms:W3CDTF">2013-03-06T18:44:00Z</dcterms:created>
  <dcterms:modified xsi:type="dcterms:W3CDTF">2013-03-06T19:11:00Z</dcterms:modified>
</cp:coreProperties>
</file>