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749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455D">
            <w:t>1473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45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455D">
            <w:t>SELL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455D">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455D">
            <w:t>009</w:t>
          </w:r>
        </w:sdtContent>
      </w:sdt>
    </w:p>
    <w:p w:rsidR="00DF5D0E" w:rsidP="00B73E0A" w:rsidRDefault="00AA1230">
      <w:pPr>
        <w:pStyle w:val="OfferedBy"/>
        <w:spacing w:after="120"/>
      </w:pPr>
      <w:r>
        <w:tab/>
      </w:r>
      <w:r>
        <w:tab/>
      </w:r>
      <w:r>
        <w:tab/>
      </w:r>
    </w:p>
    <w:p w:rsidR="00DF5D0E" w:rsidRDefault="008749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455D">
            <w:rPr>
              <w:b/>
              <w:u w:val="single"/>
            </w:rPr>
            <w:t>HB 1473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45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81C66">
            <w:rPr>
              <w:b/>
            </w:rPr>
            <w:t xml:space="preserve"> 35</w:t>
          </w:r>
        </w:sdtContent>
      </w:sdt>
    </w:p>
    <w:p w:rsidR="00DF5D0E" w:rsidP="00605C39" w:rsidRDefault="008749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455D">
            <w:t>By Representative Sells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2455D">
          <w:pPr>
            <w:spacing w:line="408" w:lineRule="exact"/>
            <w:jc w:val="right"/>
            <w:rPr>
              <w:b/>
              <w:bCs/>
            </w:rPr>
          </w:pPr>
          <w:r>
            <w:rPr>
              <w:b/>
              <w:bCs/>
            </w:rPr>
            <w:t xml:space="preserve">ADOPTED 03/09/2013</w:t>
          </w:r>
        </w:p>
      </w:sdtContent>
    </w:sdt>
    <w:permStart w:edGrp="everyone" w:id="1155627361"/>
    <w:p w:rsidR="0012455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12455D">
        <w:t xml:space="preserve">On page </w:t>
      </w:r>
      <w:r w:rsidR="00F253FA">
        <w:t>3, after line 14, insert the following:</w:t>
      </w:r>
    </w:p>
    <w:p w:rsidR="00F253FA" w:rsidP="00F253FA" w:rsidRDefault="00F253FA">
      <w:pPr>
        <w:pStyle w:val="RCWSLText"/>
      </w:pPr>
      <w:r>
        <w:tab/>
        <w:t xml:space="preserve">"(8) Funding to </w:t>
      </w:r>
      <w:r w:rsidR="00834676">
        <w:t>implement</w:t>
      </w:r>
      <w:r w:rsidR="006F3CA2">
        <w:t xml:space="preserve"> </w:t>
      </w:r>
      <w:r>
        <w:t>this section must come from the public works administration account."</w:t>
      </w:r>
    </w:p>
    <w:p w:rsidR="00F253FA" w:rsidP="00F253FA" w:rsidRDefault="00F253FA">
      <w:pPr>
        <w:pStyle w:val="RCWSLText"/>
      </w:pPr>
    </w:p>
    <w:p w:rsidR="00834676" w:rsidP="00834676" w:rsidRDefault="00834676">
      <w:pPr>
        <w:pStyle w:val="RCWSLText"/>
      </w:pPr>
      <w:r>
        <w:tab/>
        <w:t>On page 3, after line 34, insert the following:</w:t>
      </w:r>
    </w:p>
    <w:p w:rsidR="00834676" w:rsidP="00834676" w:rsidRDefault="00834676">
      <w:pPr>
        <w:pStyle w:val="RCWSLText"/>
      </w:pPr>
      <w:r>
        <w:tab/>
      </w:r>
      <w:proofErr w:type="gramStart"/>
      <w:r w:rsidRPr="00834676">
        <w:t>"</w:t>
      </w:r>
      <w:r>
        <w:rPr>
          <w:b/>
        </w:rPr>
        <w:t xml:space="preserve">Sec. </w:t>
      </w:r>
      <w:r w:rsidR="00C115F1">
        <w:rPr>
          <w:b/>
        </w:rPr>
        <w:t>4.</w:t>
      </w:r>
      <w:proofErr w:type="gramEnd"/>
      <w:r>
        <w:rPr>
          <w:b/>
        </w:rPr>
        <w:t xml:space="preserve">  </w:t>
      </w:r>
      <w:r>
        <w:t>RCW 39.12.080 and 2006 c 230 s 2 are each amended to read as follows:</w:t>
      </w:r>
    </w:p>
    <w:p w:rsidR="00834676" w:rsidP="00834676" w:rsidRDefault="00834676">
      <w:pPr>
        <w:pStyle w:val="RCWSLText"/>
      </w:pPr>
      <w:r>
        <w:tab/>
        <w:t>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w:t>
      </w:r>
      <w:r w:rsidR="006F3CA2">
        <w:rPr>
          <w:u w:val="single"/>
        </w:rPr>
        <w:t>, and to implement the payment reporting requirements under section 1 of this act</w:t>
      </w:r>
      <w:r>
        <w:t>."</w:t>
      </w:r>
    </w:p>
    <w:p w:rsidR="00834676" w:rsidP="00F253FA" w:rsidRDefault="00834676">
      <w:pPr>
        <w:pStyle w:val="RCWSLText"/>
      </w:pPr>
      <w:bookmarkStart w:name="HistoryStart1" w:id="2"/>
      <w:bookmarkEnd w:id="2"/>
    </w:p>
    <w:p w:rsidR="00834676" w:rsidP="00F253FA" w:rsidRDefault="00834676">
      <w:pPr>
        <w:pStyle w:val="RCWSLText"/>
      </w:pPr>
      <w:r>
        <w:tab/>
        <w:t>Correct the title.</w:t>
      </w:r>
    </w:p>
    <w:p w:rsidRPr="00F253FA" w:rsidR="00F253FA" w:rsidP="00F253FA" w:rsidRDefault="00F253FA">
      <w:pPr>
        <w:pStyle w:val="RCWSLText"/>
      </w:pPr>
    </w:p>
    <w:p w:rsidRPr="0012455D" w:rsidR="00DF5D0E" w:rsidP="0012455D" w:rsidRDefault="00DF5D0E">
      <w:pPr>
        <w:suppressLineNumbers/>
        <w:rPr>
          <w:spacing w:val="-3"/>
        </w:rPr>
      </w:pPr>
    </w:p>
    <w:permEnd w:id="1155627361"/>
    <w:p w:rsidR="00ED2EEB" w:rsidP="001245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11957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2455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F3CA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3CA2">
                  <w:t>Specifies that funding to implement the payment reporting requirements must come from the Public Works Administration Account.</w:t>
                </w:r>
              </w:p>
            </w:tc>
          </w:tr>
        </w:sdtContent>
      </w:sdt>
      <w:permEnd w:id="1021195708"/>
    </w:tbl>
    <w:p w:rsidR="00DF5D0E" w:rsidP="0012455D" w:rsidRDefault="00DF5D0E">
      <w:pPr>
        <w:pStyle w:val="BillEnd"/>
        <w:suppressLineNumbers/>
      </w:pPr>
    </w:p>
    <w:p w:rsidR="00DF5D0E" w:rsidP="0012455D" w:rsidRDefault="00DE256E">
      <w:pPr>
        <w:pStyle w:val="BillEnd"/>
        <w:suppressLineNumbers/>
      </w:pPr>
      <w:r>
        <w:rPr>
          <w:b/>
        </w:rPr>
        <w:t>--- END ---</w:t>
      </w:r>
    </w:p>
    <w:p w:rsidR="00DF5D0E" w:rsidP="001245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5D" w:rsidRDefault="0012455D" w:rsidP="00DF5D0E">
      <w:r>
        <w:separator/>
      </w:r>
    </w:p>
  </w:endnote>
  <w:endnote w:type="continuationSeparator" w:id="0">
    <w:p w:rsidR="0012455D" w:rsidRDefault="001245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04" w:rsidRDefault="00C33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1DFE">
    <w:pPr>
      <w:pStyle w:val="AmendDraftFooter"/>
    </w:pPr>
    <w:fldSimple w:instr=" TITLE   \* MERGEFORMAT ">
      <w:r w:rsidR="00874966">
        <w:t>1473 AMH SELL TANG 009</w:t>
      </w:r>
    </w:fldSimple>
    <w:r w:rsidR="001B4E53">
      <w:tab/>
    </w:r>
    <w:r w:rsidR="00E267B1">
      <w:fldChar w:fldCharType="begin"/>
    </w:r>
    <w:r w:rsidR="00E267B1">
      <w:instrText xml:space="preserve"> PAGE  \* Arabic  \* MERGEFORMAT </w:instrText>
    </w:r>
    <w:r w:rsidR="00E267B1">
      <w:fldChar w:fldCharType="separate"/>
    </w:r>
    <w:r w:rsidR="0083467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1DFE">
    <w:pPr>
      <w:pStyle w:val="AmendDraftFooter"/>
    </w:pPr>
    <w:fldSimple w:instr=" TITLE   \* MERGEFORMAT ">
      <w:r w:rsidR="00874966">
        <w:t>1473 AMH SELL TANG 009</w:t>
      </w:r>
    </w:fldSimple>
    <w:r w:rsidR="001B4E53">
      <w:tab/>
    </w:r>
    <w:r w:rsidR="00E267B1">
      <w:fldChar w:fldCharType="begin"/>
    </w:r>
    <w:r w:rsidR="00E267B1">
      <w:instrText xml:space="preserve"> PAGE  \* Arabic  \* MERGEFORMAT </w:instrText>
    </w:r>
    <w:r w:rsidR="00E267B1">
      <w:fldChar w:fldCharType="separate"/>
    </w:r>
    <w:r w:rsidR="0087496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5D" w:rsidRDefault="0012455D" w:rsidP="00DF5D0E">
      <w:r>
        <w:separator/>
      </w:r>
    </w:p>
  </w:footnote>
  <w:footnote w:type="continuationSeparator" w:id="0">
    <w:p w:rsidR="0012455D" w:rsidRDefault="0012455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04" w:rsidRDefault="00C33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455D"/>
    <w:rsid w:val="00146AAF"/>
    <w:rsid w:val="001A775A"/>
    <w:rsid w:val="001B4E53"/>
    <w:rsid w:val="001C1B27"/>
    <w:rsid w:val="001E6675"/>
    <w:rsid w:val="00217E8A"/>
    <w:rsid w:val="00265296"/>
    <w:rsid w:val="00281CBD"/>
    <w:rsid w:val="00316CD9"/>
    <w:rsid w:val="003E2FC6"/>
    <w:rsid w:val="00427986"/>
    <w:rsid w:val="00481C66"/>
    <w:rsid w:val="00492DDC"/>
    <w:rsid w:val="004C6615"/>
    <w:rsid w:val="00523C5A"/>
    <w:rsid w:val="00564F97"/>
    <w:rsid w:val="005E69C3"/>
    <w:rsid w:val="00605C39"/>
    <w:rsid w:val="006841E6"/>
    <w:rsid w:val="006F3CA2"/>
    <w:rsid w:val="006F7027"/>
    <w:rsid w:val="007049E4"/>
    <w:rsid w:val="0072335D"/>
    <w:rsid w:val="0072541D"/>
    <w:rsid w:val="00757317"/>
    <w:rsid w:val="007769AF"/>
    <w:rsid w:val="007D1589"/>
    <w:rsid w:val="007D35D4"/>
    <w:rsid w:val="00834676"/>
    <w:rsid w:val="0083749C"/>
    <w:rsid w:val="008443FE"/>
    <w:rsid w:val="00846034"/>
    <w:rsid w:val="00874966"/>
    <w:rsid w:val="008C7E6E"/>
    <w:rsid w:val="00931B84"/>
    <w:rsid w:val="0096303F"/>
    <w:rsid w:val="00972869"/>
    <w:rsid w:val="00984CD1"/>
    <w:rsid w:val="009A4CEB"/>
    <w:rsid w:val="009F23A9"/>
    <w:rsid w:val="00A01F29"/>
    <w:rsid w:val="00A17B5B"/>
    <w:rsid w:val="00A4729B"/>
    <w:rsid w:val="00A93D4A"/>
    <w:rsid w:val="00AA1230"/>
    <w:rsid w:val="00AB682C"/>
    <w:rsid w:val="00AD2D0A"/>
    <w:rsid w:val="00B31D1C"/>
    <w:rsid w:val="00B41494"/>
    <w:rsid w:val="00B518D0"/>
    <w:rsid w:val="00B56650"/>
    <w:rsid w:val="00B73E0A"/>
    <w:rsid w:val="00B91DFE"/>
    <w:rsid w:val="00B961E0"/>
    <w:rsid w:val="00BF44DF"/>
    <w:rsid w:val="00C115F1"/>
    <w:rsid w:val="00C33D04"/>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53FA"/>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78C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1473</BillDocName>
  <AmendType>AMH</AmendType>
  <SponsorAcronym>SELL</SponsorAcronym>
  <DrafterAcronym>TANG</DrafterAcronym>
  <DraftNumber>009</DraftNumber>
  <ReferenceNumber>HB 1473</ReferenceNumber>
  <Floor>H AMD</Floor>
  <AmendmentNumber> 35</AmendmentNumber>
  <Sponsors>By Representative Sells</Sponsors>
  <FloorAction>ADOPTED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100</TotalTime>
  <Pages>1</Pages>
  <Words>202</Words>
  <Characters>1041</Characters>
  <Application>Microsoft Office Word</Application>
  <DocSecurity>8</DocSecurity>
  <Lines>37</Lines>
  <Paragraphs>14</Paragraphs>
  <ScaleCrop>false</ScaleCrop>
  <HeadingPairs>
    <vt:vector size="2" baseType="variant">
      <vt:variant>
        <vt:lpstr>Title</vt:lpstr>
      </vt:variant>
      <vt:variant>
        <vt:i4>1</vt:i4>
      </vt:variant>
    </vt:vector>
  </HeadingPairs>
  <TitlesOfParts>
    <vt:vector size="1" baseType="lpstr">
      <vt:lpstr>1473 AMH SELL TANG 009</vt:lpstr>
    </vt:vector>
  </TitlesOfParts>
  <Company>Washington State Legislature</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1473 AMH SELL TANG 009</dc:title>
  <dc:creator>Trudes Tango</dc:creator>
  <cp:lastModifiedBy>Trudes Tango</cp:lastModifiedBy>
  <cp:revision>9</cp:revision>
  <cp:lastPrinted>2013-02-18T23:35:00Z</cp:lastPrinted>
  <dcterms:created xsi:type="dcterms:W3CDTF">2013-02-18T16:45:00Z</dcterms:created>
  <dcterms:modified xsi:type="dcterms:W3CDTF">2013-02-18T23:35:00Z</dcterms:modified>
</cp:coreProperties>
</file>