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977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7549">
            <w:t>2677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75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7549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754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7549">
            <w:t>706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77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7549">
            <w:rPr>
              <w:b/>
              <w:u w:val="single"/>
            </w:rPr>
            <w:t>HB 2677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75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E7AFC">
            <w:rPr>
              <w:b/>
            </w:rPr>
            <w:t xml:space="preserve"> 770</w:t>
          </w:r>
        </w:sdtContent>
      </w:sdt>
    </w:p>
    <w:p w:rsidR="00DF5D0E" w:rsidP="00605C39" w:rsidRDefault="00A9773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7549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3754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36637633"/>
    <w:p w:rsidR="0033754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37549">
        <w:t xml:space="preserve">On page </w:t>
      </w:r>
      <w:r w:rsidR="003D11A9">
        <w:t>3, line 5 after "</w:t>
      </w:r>
      <w:r w:rsidRPr="003D11A9" w:rsidR="003D11A9">
        <w:rPr>
          <w:u w:val="single"/>
        </w:rPr>
        <w:t>before</w:t>
      </w:r>
      <w:r w:rsidR="003D11A9">
        <w:t>" strike "</w:t>
      </w:r>
      <w:r w:rsidRPr="003D11A9" w:rsidR="003D11A9">
        <w:rPr>
          <w:u w:val="single"/>
        </w:rPr>
        <w:t>December 1, 2014</w:t>
      </w:r>
      <w:r w:rsidR="003D11A9">
        <w:t>" and insert "</w:t>
      </w:r>
      <w:r w:rsidRPr="003D11A9" w:rsidR="003D11A9">
        <w:rPr>
          <w:u w:val="single"/>
        </w:rPr>
        <w:t>July 1, 2015</w:t>
      </w:r>
      <w:r w:rsidR="003D11A9">
        <w:t>"</w:t>
      </w:r>
    </w:p>
    <w:p w:rsidR="003D11A9" w:rsidP="003D11A9" w:rsidRDefault="003D11A9">
      <w:pPr>
        <w:pStyle w:val="RCWSLText"/>
      </w:pPr>
    </w:p>
    <w:p w:rsidR="003D11A9" w:rsidP="003D11A9" w:rsidRDefault="003D11A9">
      <w:pPr>
        <w:pStyle w:val="RCWSLText"/>
      </w:pPr>
      <w:r>
        <w:tab/>
        <w:t>On page 3, line 8 after "</w:t>
      </w:r>
      <w:r>
        <w:rPr>
          <w:u w:val="single"/>
        </w:rPr>
        <w:t>after</w:t>
      </w:r>
      <w:r>
        <w:t>" strike "</w:t>
      </w:r>
      <w:r w:rsidRPr="003D11A9">
        <w:rPr>
          <w:u w:val="single"/>
        </w:rPr>
        <w:t>December 1, 2014</w:t>
      </w:r>
      <w:r>
        <w:t>" and insert "</w:t>
      </w:r>
      <w:r w:rsidRPr="003D11A9">
        <w:rPr>
          <w:u w:val="single"/>
        </w:rPr>
        <w:t>July 1, 2015</w:t>
      </w:r>
      <w:r>
        <w:t>"</w:t>
      </w:r>
    </w:p>
    <w:p w:rsidR="00212D4E" w:rsidP="003D11A9" w:rsidRDefault="00212D4E">
      <w:pPr>
        <w:pStyle w:val="RCWSLText"/>
      </w:pPr>
    </w:p>
    <w:p w:rsidR="007531B3" w:rsidP="003D11A9" w:rsidRDefault="00212D4E">
      <w:pPr>
        <w:pStyle w:val="RCWSLText"/>
        <w:rPr>
          <w:u w:val="single"/>
        </w:rPr>
      </w:pPr>
      <w:r>
        <w:tab/>
        <w:t>On page 3, at the beginning of line 11, strike "</w:t>
      </w:r>
      <w:r w:rsidRPr="00212D4E">
        <w:rPr>
          <w:u w:val="single"/>
        </w:rPr>
        <w:t>less than thirty</w:t>
      </w:r>
      <w:r w:rsidR="00CC33A5">
        <w:rPr>
          <w:u w:val="single"/>
        </w:rPr>
        <w:t xml:space="preserve"> building permits per jurisdiction</w:t>
      </w:r>
      <w:r>
        <w:t>" and insert "</w:t>
      </w:r>
      <w:r w:rsidRPr="00212D4E">
        <w:rPr>
          <w:u w:val="single"/>
        </w:rPr>
        <w:t>fewer than twenty single family residential construction</w:t>
      </w:r>
      <w:r w:rsidR="00CC33A5">
        <w:rPr>
          <w:u w:val="single"/>
        </w:rPr>
        <w:t xml:space="preserve"> building permits per jurisdiction.  </w:t>
      </w:r>
      <w:r w:rsidR="0088735F">
        <w:rPr>
          <w:u w:val="single"/>
        </w:rPr>
        <w:t>However, a</w:t>
      </w:r>
      <w:r w:rsidR="00CC33A5">
        <w:rPr>
          <w:u w:val="single"/>
        </w:rPr>
        <w:t xml:space="preserve"> county, city, or </w:t>
      </w:r>
      <w:r w:rsidRPr="008937C7" w:rsidR="00CC33A5">
        <w:rPr>
          <w:u w:val="single"/>
        </w:rPr>
        <w:t>town</w:t>
      </w:r>
      <w:r w:rsidRPr="008937C7" w:rsidR="008937C7">
        <w:rPr>
          <w:u w:val="single"/>
        </w:rPr>
        <w:t xml:space="preserve"> </w:t>
      </w:r>
      <w:r w:rsidRPr="008937C7" w:rsidR="00CC33A5">
        <w:rPr>
          <w:u w:val="single"/>
        </w:rPr>
        <w:t>may</w:t>
      </w:r>
      <w:r w:rsidRPr="008937C7" w:rsidR="008937C7">
        <w:rPr>
          <w:u w:val="single"/>
        </w:rPr>
        <w:t>, by ordinance,</w:t>
      </w:r>
      <w:r w:rsidRPr="008937C7" w:rsidR="00CC33A5">
        <w:rPr>
          <w:u w:val="single"/>
        </w:rPr>
        <w:t xml:space="preserve"> </w:t>
      </w:r>
      <w:r w:rsidRPr="008937C7" w:rsidR="008937C7">
        <w:rPr>
          <w:u w:val="single"/>
        </w:rPr>
        <w:t>elect</w:t>
      </w:r>
      <w:r w:rsidRPr="008937C7" w:rsidR="00CC33A5">
        <w:rPr>
          <w:u w:val="single"/>
        </w:rPr>
        <w:t xml:space="preserve"> </w:t>
      </w:r>
      <w:r w:rsidR="00CC33A5">
        <w:rPr>
          <w:u w:val="single"/>
        </w:rPr>
        <w:t>to defer more than twenty single family residential construction building permits</w:t>
      </w:r>
      <w:r w:rsidR="00242ED6">
        <w:rPr>
          <w:u w:val="single"/>
        </w:rPr>
        <w:t xml:space="preserve"> </w:t>
      </w:r>
      <w:r w:rsidR="009A1E53">
        <w:rPr>
          <w:u w:val="single"/>
        </w:rPr>
        <w:t xml:space="preserve">for an applicant </w:t>
      </w:r>
      <w:r w:rsidR="00242ED6">
        <w:rPr>
          <w:u w:val="single"/>
        </w:rPr>
        <w:t xml:space="preserve">as required by this subsection (d) </w:t>
      </w:r>
      <w:r w:rsidR="00CC33A5">
        <w:rPr>
          <w:u w:val="single"/>
        </w:rPr>
        <w:t>if</w:t>
      </w:r>
      <w:r w:rsidR="002316CE">
        <w:rPr>
          <w:u w:val="single"/>
        </w:rPr>
        <w:t xml:space="preserve">: </w:t>
      </w:r>
    </w:p>
    <w:p w:rsidR="007531B3" w:rsidP="003D11A9" w:rsidRDefault="007531B3">
      <w:pPr>
        <w:pStyle w:val="RCWSLText"/>
        <w:rPr>
          <w:u w:val="single"/>
        </w:rPr>
      </w:pPr>
      <w:r w:rsidRPr="007531B3">
        <w:tab/>
      </w:r>
      <w:r w:rsidR="002316CE">
        <w:rPr>
          <w:u w:val="single"/>
        </w:rPr>
        <w:t>(i) T</w:t>
      </w:r>
      <w:r w:rsidR="00CC33A5">
        <w:rPr>
          <w:u w:val="single"/>
        </w:rPr>
        <w:t>he county, city, or town</w:t>
      </w:r>
      <w:r w:rsidR="00242ED6">
        <w:rPr>
          <w:u w:val="single"/>
        </w:rPr>
        <w:t xml:space="preserve"> c</w:t>
      </w:r>
      <w:r w:rsidR="00CC33A5">
        <w:rPr>
          <w:u w:val="single"/>
        </w:rPr>
        <w:t xml:space="preserve">ollects impact fees on behalf of </w:t>
      </w:r>
      <w:r w:rsidR="00242ED6">
        <w:rPr>
          <w:u w:val="single"/>
        </w:rPr>
        <w:t xml:space="preserve">the </w:t>
      </w:r>
      <w:r w:rsidR="00CC33A5">
        <w:rPr>
          <w:u w:val="single"/>
        </w:rPr>
        <w:t>jurisdiction</w:t>
      </w:r>
      <w:r w:rsidR="002316CE">
        <w:rPr>
          <w:u w:val="single"/>
        </w:rPr>
        <w:t xml:space="preserve"> or jurisdictions for which the collection of impact fees would be delayed;</w:t>
      </w:r>
      <w:r w:rsidR="00242ED6">
        <w:rPr>
          <w:u w:val="single"/>
        </w:rPr>
        <w:t xml:space="preserve"> and </w:t>
      </w:r>
    </w:p>
    <w:p w:rsidR="00212D4E" w:rsidP="003D11A9" w:rsidRDefault="007531B3">
      <w:pPr>
        <w:pStyle w:val="RCWSLText"/>
      </w:pPr>
      <w:r w:rsidRPr="007531B3">
        <w:tab/>
      </w:r>
      <w:r>
        <w:rPr>
          <w:u w:val="single"/>
        </w:rPr>
        <w:t>(ii) T</w:t>
      </w:r>
      <w:r w:rsidR="00242ED6">
        <w:rPr>
          <w:u w:val="single"/>
        </w:rPr>
        <w:t>he county, city, or town</w:t>
      </w:r>
      <w:r w:rsidR="00CC33A5">
        <w:rPr>
          <w:u w:val="single"/>
        </w:rPr>
        <w:t xml:space="preserve"> and</w:t>
      </w:r>
      <w:r w:rsidR="00242ED6">
        <w:rPr>
          <w:u w:val="single"/>
        </w:rPr>
        <w:t xml:space="preserve"> the </w:t>
      </w:r>
      <w:r w:rsidR="002316CE">
        <w:rPr>
          <w:u w:val="single"/>
        </w:rPr>
        <w:t>jurisdiction or jurisdictions for which the collection of impact fees would be delayed</w:t>
      </w:r>
      <w:r w:rsidR="00242ED6">
        <w:rPr>
          <w:u w:val="single"/>
        </w:rPr>
        <w:t xml:space="preserve"> agree to the additional deferrals</w:t>
      </w:r>
      <w:r w:rsidR="00212D4E">
        <w:t>"</w:t>
      </w:r>
    </w:p>
    <w:p w:rsidR="00212D4E" w:rsidP="003D11A9" w:rsidRDefault="00212D4E">
      <w:pPr>
        <w:pStyle w:val="RCWSLText"/>
      </w:pPr>
    </w:p>
    <w:p w:rsidRPr="003D11A9" w:rsidR="00212D4E" w:rsidP="003D11A9" w:rsidRDefault="00212D4E">
      <w:pPr>
        <w:pStyle w:val="RCWSLText"/>
      </w:pPr>
      <w:r>
        <w:tab/>
        <w:t>On page 11, line 28, after "effect" strike "December 1, 2014" and insert "July 1, 2015"</w:t>
      </w:r>
    </w:p>
    <w:p w:rsidRPr="00337549" w:rsidR="00DF5D0E" w:rsidP="00337549" w:rsidRDefault="00DF5D0E">
      <w:pPr>
        <w:suppressLineNumbers/>
        <w:rPr>
          <w:spacing w:val="-3"/>
        </w:rPr>
      </w:pPr>
    </w:p>
    <w:permEnd w:id="1336637633"/>
    <w:p w:rsidR="00ED2EEB" w:rsidP="003375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5378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75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15CC4" w:rsidP="003375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22A8F">
                  <w:t>(1) Specifies that a</w:t>
                </w:r>
                <w:r w:rsidRPr="00F22A8F" w:rsidR="00F22A8F">
                  <w:t xml:space="preserve"> county, city, or town with an impact fee deferral pr</w:t>
                </w:r>
                <w:r w:rsidR="00F22A8F">
                  <w:t>ocess on or before July 1, 2015 (rather than December 1, 2014)</w:t>
                </w:r>
                <w:r w:rsidRPr="00F22A8F" w:rsidR="00F22A8F">
                  <w:t xml:space="preserve"> is exempt from the </w:t>
                </w:r>
                <w:r w:rsidR="00F22A8F">
                  <w:t>impact fee deferral requirements of the underlying bill</w:t>
                </w:r>
                <w:r w:rsidRPr="00F22A8F" w:rsidR="00F22A8F">
                  <w:t xml:space="preserve"> if the deferral process delays all impact fees and remains in effect after July 1, 2015</w:t>
                </w:r>
                <w:r w:rsidR="00F22A8F">
                  <w:t xml:space="preserve"> (rather than December 1, 2014</w:t>
                </w:r>
                <w:r w:rsidR="00015CC4">
                  <w:t>).</w:t>
                </w:r>
              </w:p>
              <w:p w:rsidR="00015CC4" w:rsidP="00337549" w:rsidRDefault="00015C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ab/>
                </w:r>
                <w:r w:rsidR="00F22A8F">
                  <w:t xml:space="preserve">(2) </w:t>
                </w:r>
                <w:r w:rsidR="00E5600C">
                  <w:t>Changes a minimum annual deferral quantity specified in the underlying bill from no less than 30 building permits per applicant</w:t>
                </w:r>
                <w:r>
                  <w:t>,</w:t>
                </w:r>
                <w:r w:rsidR="00E5600C">
                  <w:t xml:space="preserve"> per jurisdiction to no fewer than 20 single family residential construction building permits per applicant</w:t>
                </w:r>
                <w:r>
                  <w:t>,</w:t>
                </w:r>
                <w:r w:rsidR="00E5600C">
                  <w:t xml:space="preserve"> per jurisdiction</w:t>
                </w:r>
                <w:r>
                  <w:t>.</w:t>
                </w:r>
              </w:p>
              <w:p w:rsidR="00015CC4" w:rsidP="00337549" w:rsidRDefault="00015C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AD1C18">
                  <w:t xml:space="preserve">(3) </w:t>
                </w:r>
                <w:r w:rsidRPr="00015CC4">
                  <w:t>A</w:t>
                </w:r>
                <w:r>
                  <w:t>uthorizes a</w:t>
                </w:r>
                <w:r w:rsidRPr="00015CC4">
                  <w:t xml:space="preserve"> county, city, or town </w:t>
                </w:r>
                <w:r>
                  <w:t xml:space="preserve">to, by ordinance, </w:t>
                </w:r>
                <w:r w:rsidRPr="00015CC4">
                  <w:t xml:space="preserve">defer more than </w:t>
                </w:r>
                <w:r>
                  <w:t>20</w:t>
                </w:r>
                <w:r w:rsidRPr="00015CC4">
                  <w:t xml:space="preserve"> single family residential construction building permits </w:t>
                </w:r>
                <w:r>
                  <w:t>per applicant, per jurisdiction if t</w:t>
                </w:r>
                <w:r w:rsidRPr="00015CC4">
                  <w:t>he county, city, or town collects impact fees on behalf of the jurisdiction or jurisdictions for which the collection of impact fees would be delayed</w:t>
                </w:r>
                <w:r>
                  <w:t>, and if the county, city, or town and the applicable jurisdiction</w:t>
                </w:r>
                <w:r w:rsidR="0084489D">
                  <w:t xml:space="preserve">(s) </w:t>
                </w:r>
                <w:r>
                  <w:t>agree to the additional deferrals</w:t>
                </w:r>
                <w:r w:rsidR="00AD1C18">
                  <w:t xml:space="preserve">.  </w:t>
                </w:r>
              </w:p>
              <w:p w:rsidRPr="0096303F" w:rsidR="001C1B27" w:rsidP="00337549" w:rsidRDefault="00015C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92371A">
                  <w:t>(4) Makes the bill effective July 1, 2015 rather than December 1, 2014.</w:t>
                </w:r>
                <w:r w:rsidRPr="0096303F" w:rsidR="001C1B27">
                  <w:t>  </w:t>
                </w:r>
              </w:p>
              <w:p w:rsidRPr="007D1589" w:rsidR="001B4E53" w:rsidP="003375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5378722"/>
    </w:tbl>
    <w:p w:rsidR="00DF5D0E" w:rsidP="00337549" w:rsidRDefault="00DF5D0E">
      <w:pPr>
        <w:pStyle w:val="BillEnd"/>
        <w:suppressLineNumbers/>
      </w:pPr>
    </w:p>
    <w:p w:rsidR="00DF5D0E" w:rsidP="003375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75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49" w:rsidRDefault="00337549" w:rsidP="00DF5D0E">
      <w:r>
        <w:separator/>
      </w:r>
    </w:p>
  </w:endnote>
  <w:endnote w:type="continuationSeparator" w:id="0">
    <w:p w:rsidR="00337549" w:rsidRDefault="003375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9" w:rsidRDefault="00E30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977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2677 AMH SPRI MOET 706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977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2677 AMH SPRI MOET 706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49" w:rsidRDefault="00337549" w:rsidP="00DF5D0E">
      <w:r>
        <w:separator/>
      </w:r>
    </w:p>
  </w:footnote>
  <w:footnote w:type="continuationSeparator" w:id="0">
    <w:p w:rsidR="00337549" w:rsidRDefault="003375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9" w:rsidRDefault="00E30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CC4"/>
    <w:rsid w:val="00060D21"/>
    <w:rsid w:val="00096165"/>
    <w:rsid w:val="000C6C82"/>
    <w:rsid w:val="000E603A"/>
    <w:rsid w:val="000E7AFC"/>
    <w:rsid w:val="000F38DD"/>
    <w:rsid w:val="00102468"/>
    <w:rsid w:val="00106544"/>
    <w:rsid w:val="00146AAF"/>
    <w:rsid w:val="001A775A"/>
    <w:rsid w:val="001B4E53"/>
    <w:rsid w:val="001C1B27"/>
    <w:rsid w:val="001E6675"/>
    <w:rsid w:val="00212D4E"/>
    <w:rsid w:val="00217E8A"/>
    <w:rsid w:val="002316CE"/>
    <w:rsid w:val="00242ED6"/>
    <w:rsid w:val="00265296"/>
    <w:rsid w:val="00281CBD"/>
    <w:rsid w:val="00316CD9"/>
    <w:rsid w:val="00337549"/>
    <w:rsid w:val="003D11A9"/>
    <w:rsid w:val="003E2FC6"/>
    <w:rsid w:val="0047191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31B3"/>
    <w:rsid w:val="00757317"/>
    <w:rsid w:val="007769AF"/>
    <w:rsid w:val="007D1589"/>
    <w:rsid w:val="007D35D4"/>
    <w:rsid w:val="0083749C"/>
    <w:rsid w:val="008443FE"/>
    <w:rsid w:val="0084489D"/>
    <w:rsid w:val="00846034"/>
    <w:rsid w:val="0088735F"/>
    <w:rsid w:val="008937C7"/>
    <w:rsid w:val="008C7E6E"/>
    <w:rsid w:val="0092371A"/>
    <w:rsid w:val="00931B84"/>
    <w:rsid w:val="0096303F"/>
    <w:rsid w:val="00972869"/>
    <w:rsid w:val="00984CD1"/>
    <w:rsid w:val="009A1E53"/>
    <w:rsid w:val="009F23A9"/>
    <w:rsid w:val="00A01F29"/>
    <w:rsid w:val="00A17B5B"/>
    <w:rsid w:val="00A4729B"/>
    <w:rsid w:val="00A93D4A"/>
    <w:rsid w:val="00A9773D"/>
    <w:rsid w:val="00AA1230"/>
    <w:rsid w:val="00AB682C"/>
    <w:rsid w:val="00AD1C1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33A5"/>
    <w:rsid w:val="00D40447"/>
    <w:rsid w:val="00D659AC"/>
    <w:rsid w:val="00DA47F3"/>
    <w:rsid w:val="00DC2C13"/>
    <w:rsid w:val="00DE256E"/>
    <w:rsid w:val="00DF5D0E"/>
    <w:rsid w:val="00E1471A"/>
    <w:rsid w:val="00E267B1"/>
    <w:rsid w:val="00E30419"/>
    <w:rsid w:val="00E41CC6"/>
    <w:rsid w:val="00E5600C"/>
    <w:rsid w:val="00E66F5D"/>
    <w:rsid w:val="00E831A5"/>
    <w:rsid w:val="00E850E7"/>
    <w:rsid w:val="00EC4C96"/>
    <w:rsid w:val="00ED2EEB"/>
    <w:rsid w:val="00F229DE"/>
    <w:rsid w:val="00F22A8F"/>
    <w:rsid w:val="00F304D3"/>
    <w:rsid w:val="00F4663F"/>
    <w:rsid w:val="00F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2677</BillDocName>
  <AmendType>AMH</AmendType>
  <SponsorAcronym>SPRI</SponsorAcronym>
  <DrafterAcronym>MOET</DrafterAcronym>
  <DraftNumber>706</DraftNumber>
  <ReferenceNumber>HB 2677</ReferenceNumber>
  <Floor>H AMD</Floor>
  <AmendmentNumber> 770</AmendmentNumber>
  <Sponsors>By Representative Springer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135</TotalTime>
  <Pages>2</Pages>
  <Words>370</Words>
  <Characters>1873</Characters>
  <Application>Microsoft Office Word</Application>
  <DocSecurity>8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2677 AMH SPRI MOET 706</vt:lpstr>
    </vt:vector>
  </TitlesOfParts>
  <Company>Washington State Legislature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2677 AMH SPRI MOET 706</dc:title>
  <dc:creator>Ethan Moreno</dc:creator>
  <cp:lastModifiedBy>Ethan Moreno</cp:lastModifiedBy>
  <cp:revision>24</cp:revision>
  <cp:lastPrinted>2014-02-17T22:20:00Z</cp:lastPrinted>
  <dcterms:created xsi:type="dcterms:W3CDTF">2014-02-17T19:56:00Z</dcterms:created>
  <dcterms:modified xsi:type="dcterms:W3CDTF">2014-02-17T22:20:00Z</dcterms:modified>
</cp:coreProperties>
</file>