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93E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7FD2">
            <w:t>5034-S.E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7FD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7FD2">
            <w:t>SEAQ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7FD2">
            <w:t>LUCE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7FD2">
            <w:t>045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3E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7FD2">
            <w:rPr>
              <w:b/>
              <w:u w:val="single"/>
            </w:rPr>
            <w:t>ESSB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27FD2">
            <w:t>H AMD TO APP COMM AMD (H-2378.4/13)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12C81">
            <w:rPr>
              <w:b/>
            </w:rPr>
            <w:t xml:space="preserve"> 394</w:t>
          </w:r>
        </w:sdtContent>
      </w:sdt>
    </w:p>
    <w:p w:rsidR="00DF5D0E" w:rsidP="00605C39" w:rsidRDefault="00093E3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7FD2">
            <w:t>By Representative Seaquist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27FD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04/12/2013</w:t>
          </w:r>
        </w:p>
      </w:sdtContent>
    </w:sdt>
    <w:permStart w:edGrp="everyone" w:id="1958502585"/>
    <w:p w:rsidR="00742613" w:rsidP="00742613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35E76">
        <w:t>On page 157</w:t>
      </w:r>
      <w:r w:rsidR="00742613">
        <w:t>, line 1, after "University" strike "3" and insert "5"</w:t>
      </w:r>
    </w:p>
    <w:p w:rsidR="00742613" w:rsidP="00742613" w:rsidRDefault="00742613">
      <w:pPr>
        <w:pStyle w:val="RCWSLText"/>
      </w:pPr>
    </w:p>
    <w:p w:rsidR="00742613" w:rsidP="00742613" w:rsidRDefault="00C35E76">
      <w:pPr>
        <w:pStyle w:val="RCWSLText"/>
      </w:pPr>
      <w:r>
        <w:tab/>
        <w:t>On page 157</w:t>
      </w:r>
      <w:r w:rsidR="00742613">
        <w:t>, line 2, after "University" strike "3" and insert "5"</w:t>
      </w:r>
    </w:p>
    <w:p w:rsidR="00742613" w:rsidP="00742613" w:rsidRDefault="00742613">
      <w:pPr>
        <w:pStyle w:val="RCWSLText"/>
      </w:pPr>
    </w:p>
    <w:p w:rsidRPr="00561E15" w:rsidR="00742613" w:rsidP="00742613" w:rsidRDefault="00C35E76">
      <w:pPr>
        <w:pStyle w:val="RCWSLText"/>
      </w:pPr>
      <w:r>
        <w:tab/>
        <w:t>On page 157</w:t>
      </w:r>
      <w:r w:rsidR="00742613">
        <w:t>, line 3, after "College" strike "3" and insert "4"</w:t>
      </w:r>
    </w:p>
    <w:p w:rsidR="00727FD2" w:rsidP="00C8108C" w:rsidRDefault="00727FD2">
      <w:pPr>
        <w:pStyle w:val="Page"/>
      </w:pPr>
    </w:p>
    <w:p w:rsidRPr="00727FD2" w:rsidR="00DF5D0E" w:rsidP="00727FD2" w:rsidRDefault="00DF5D0E">
      <w:pPr>
        <w:suppressLineNumbers/>
        <w:rPr>
          <w:spacing w:val="-3"/>
        </w:rPr>
      </w:pPr>
    </w:p>
    <w:permEnd w:id="1958502585"/>
    <w:p w:rsidR="00ED2EEB" w:rsidP="00727FD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79040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27FD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27FD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42613">
                  <w:t>Increases the tuition rate increase assumptions for Eastern Washington University and Central Washington University from 3 to 5 percent.  Increases the tuition rate increase assumptions for The Evergreen State College from 3 to 4 percent.</w:t>
                </w:r>
                <w:r w:rsidRPr="0096303F" w:rsidR="00742613">
                  <w:t> </w:t>
                </w:r>
                <w:r w:rsidRPr="0096303F" w:rsidR="001C1B27">
                  <w:t> </w:t>
                </w:r>
              </w:p>
              <w:p w:rsidR="00727FD2" w:rsidP="00727FD2" w:rsidRDefault="00727FD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42613" w:rsidP="00742613" w:rsidRDefault="00727FD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  <w:r w:rsidR="00742613">
                  <w:t>No change to appropriated levels.</w:t>
                </w:r>
              </w:p>
              <w:p w:rsidRPr="006347A5" w:rsidR="00742613" w:rsidP="00742613" w:rsidRDefault="007426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Higher Education Operating Fees - Non-Appropriated by $6,655,000.</w:t>
                </w:r>
              </w:p>
              <w:p w:rsidRPr="007D1589" w:rsidR="001B4E53" w:rsidP="00727FD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7904067"/>
    </w:tbl>
    <w:p w:rsidR="00DF5D0E" w:rsidP="00727FD2" w:rsidRDefault="00DF5D0E">
      <w:pPr>
        <w:pStyle w:val="BillEnd"/>
        <w:suppressLineNumbers/>
      </w:pPr>
    </w:p>
    <w:p w:rsidR="00DF5D0E" w:rsidP="00727FD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27FD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D2" w:rsidRDefault="00727FD2" w:rsidP="00DF5D0E">
      <w:r>
        <w:separator/>
      </w:r>
    </w:p>
  </w:endnote>
  <w:endnote w:type="continuationSeparator" w:id="0">
    <w:p w:rsidR="00727FD2" w:rsidRDefault="00727FD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13" w:rsidRDefault="00742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35E76">
    <w:pPr>
      <w:pStyle w:val="AmendDraftFooter"/>
    </w:pPr>
    <w:fldSimple w:instr=" TITLE   \* MERGEFORMAT ">
      <w:r w:rsidR="00093E3F">
        <w:t>5034-S.E AMH SEAQ LUCE 045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27FD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35E76">
    <w:pPr>
      <w:pStyle w:val="AmendDraftFooter"/>
    </w:pPr>
    <w:fldSimple w:instr=" TITLE   \* MERGEFORMAT ">
      <w:r w:rsidR="00093E3F">
        <w:t>5034-S.E AMH SEAQ LUCE 045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93E3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D2" w:rsidRDefault="00727FD2" w:rsidP="00DF5D0E">
      <w:r>
        <w:separator/>
      </w:r>
    </w:p>
  </w:footnote>
  <w:footnote w:type="continuationSeparator" w:id="0">
    <w:p w:rsidR="00727FD2" w:rsidRDefault="00727FD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13" w:rsidRDefault="007426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3E3F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12C81"/>
    <w:rsid w:val="006841E6"/>
    <w:rsid w:val="006F7027"/>
    <w:rsid w:val="007049E4"/>
    <w:rsid w:val="0072335D"/>
    <w:rsid w:val="0072541D"/>
    <w:rsid w:val="00727FD2"/>
    <w:rsid w:val="00742613"/>
    <w:rsid w:val="00757317"/>
    <w:rsid w:val="007769AF"/>
    <w:rsid w:val="00793016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5E76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A347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5034-S.E</BillDocName>
  <AmendType>AMH</AmendType>
  <SponsorAcronym>SEAQ</SponsorAcronym>
  <DrafterAcronym>LUCE</DrafterAcronym>
  <DraftNumber>045</DraftNumber>
  <ReferenceNumber>ESSB 5034</ReferenceNumber>
  <Floor>H AMD TO APP COMM AMD (H-2378.4/13)</Floor>
  <AmendmentNumber> 394</AmendmentNumber>
  <Sponsors>By Representative Seaquist</Sponsors>
  <FloorAction>WITHDRAWN 04/12/2013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123</Words>
  <Characters>647</Characters>
  <Application>Microsoft Office Word</Application>
  <DocSecurity>8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5034-S.E AMH SEAQ LUCE 045</dc:title>
  <dc:creator>Catrina Lucero</dc:creator>
  <cp:lastModifiedBy>Catrina Lucero</cp:lastModifiedBy>
  <cp:revision>5</cp:revision>
  <cp:lastPrinted>2013-04-12T16:59:00Z</cp:lastPrinted>
  <dcterms:created xsi:type="dcterms:W3CDTF">2013-04-12T16:27:00Z</dcterms:created>
  <dcterms:modified xsi:type="dcterms:W3CDTF">2013-04-12T16:59:00Z</dcterms:modified>
</cp:coreProperties>
</file>