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801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2422">
            <w:t>5180-S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24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2422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2422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2422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01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2422">
            <w:rPr>
              <w:b/>
              <w:u w:val="single"/>
            </w:rPr>
            <w:t>SSB 5180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24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D79BF">
            <w:rPr>
              <w:b/>
            </w:rPr>
            <w:t xml:space="preserve"> 355</w:t>
          </w:r>
        </w:sdtContent>
      </w:sdt>
    </w:p>
    <w:p w:rsidR="00DF5D0E" w:rsidP="00605C39" w:rsidRDefault="005801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2422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5242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04/15/2013</w:t>
          </w:r>
        </w:p>
      </w:sdtContent>
    </w:sdt>
    <w:permStart w:edGrp="everyone" w:id="72641279"/>
    <w:p w:rsidR="007D032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D0327">
        <w:t xml:space="preserve">On page 2, line 21, after "than" strike "twenty-nine" and insert </w:t>
      </w:r>
      <w:r w:rsidR="00C61DA4">
        <w:t>"</w:t>
      </w:r>
      <w:r w:rsidR="004D4F35">
        <w:t>fifteen</w:t>
      </w:r>
      <w:r w:rsidR="00C61DA4">
        <w:t>"</w:t>
      </w:r>
    </w:p>
    <w:p w:rsidR="007D0327" w:rsidP="00C8108C" w:rsidRDefault="007D0327">
      <w:pPr>
        <w:pStyle w:val="Page"/>
      </w:pPr>
    </w:p>
    <w:p w:rsidR="00E62438" w:rsidP="00C8108C" w:rsidRDefault="007D0327">
      <w:pPr>
        <w:pStyle w:val="Page"/>
      </w:pPr>
      <w:r>
        <w:tab/>
      </w:r>
      <w:r w:rsidR="00E62438">
        <w:t>On page 2, line 23, after "(a)" strike "Seven" and insert "Five"</w:t>
      </w:r>
    </w:p>
    <w:p w:rsidR="00E62438" w:rsidP="00E62438" w:rsidRDefault="00E62438">
      <w:pPr>
        <w:pStyle w:val="RCWSLText"/>
      </w:pPr>
    </w:p>
    <w:p w:rsidR="00E62438" w:rsidP="00E62438" w:rsidRDefault="00E62438">
      <w:pPr>
        <w:pStyle w:val="RCWSLText"/>
      </w:pPr>
      <w:r>
        <w:tab/>
        <w:t>On page 2, line 24, after "(i)" strike "Four" and insert "Three"</w:t>
      </w:r>
    </w:p>
    <w:p w:rsidR="00E62438" w:rsidP="00E62438" w:rsidRDefault="00E62438">
      <w:pPr>
        <w:pStyle w:val="RCWSLText"/>
      </w:pPr>
    </w:p>
    <w:p w:rsidRPr="00E62438" w:rsidR="00E62438" w:rsidP="00E62438" w:rsidRDefault="00E62438">
      <w:pPr>
        <w:pStyle w:val="RCWSLText"/>
      </w:pPr>
      <w:r>
        <w:tab/>
        <w:t xml:space="preserve">On page 2, line 31, after (ii)" strike </w:t>
      </w:r>
      <w:r w:rsidR="004D4F35">
        <w:t>"Three" and insert "Two"</w:t>
      </w:r>
    </w:p>
    <w:p w:rsidR="00E62438" w:rsidP="00C8108C" w:rsidRDefault="00E62438">
      <w:pPr>
        <w:pStyle w:val="Page"/>
      </w:pPr>
    </w:p>
    <w:p w:rsidR="00752422" w:rsidP="00C8108C" w:rsidRDefault="00E62438">
      <w:pPr>
        <w:pStyle w:val="Page"/>
      </w:pPr>
      <w:r>
        <w:tab/>
      </w:r>
      <w:r w:rsidR="00752422">
        <w:t xml:space="preserve">On page </w:t>
      </w:r>
      <w:r w:rsidR="007D0327">
        <w:t>2, line 34, after "(b)" strike "Eight" and insert "</w:t>
      </w:r>
      <w:r w:rsidR="004D4F35">
        <w:t>Two</w:t>
      </w:r>
      <w:r w:rsidR="007D0327">
        <w:t>"</w:t>
      </w:r>
    </w:p>
    <w:p w:rsidR="007D0327" w:rsidP="007D0327" w:rsidRDefault="007D0327">
      <w:pPr>
        <w:pStyle w:val="RCWSLText"/>
      </w:pPr>
    </w:p>
    <w:p w:rsidR="007D0327" w:rsidP="007D0327" w:rsidRDefault="007D0327">
      <w:pPr>
        <w:pStyle w:val="RCWSLText"/>
      </w:pPr>
      <w:r>
        <w:tab/>
        <w:t>On page 2, line 36, after "(i)" strike "Two representatives" and insert "One representative"</w:t>
      </w:r>
    </w:p>
    <w:p w:rsidR="007D0327" w:rsidP="007D0327" w:rsidRDefault="007D0327">
      <w:pPr>
        <w:pStyle w:val="RCWSLText"/>
      </w:pPr>
    </w:p>
    <w:p w:rsidR="007D0327" w:rsidP="007D0327" w:rsidRDefault="007D0327">
      <w:pPr>
        <w:pStyle w:val="RCWSLText"/>
      </w:pPr>
      <w:r>
        <w:tab/>
        <w:t>On page 2, line 37, after "instruction;" insert "and"</w:t>
      </w:r>
    </w:p>
    <w:p w:rsidR="007D0327" w:rsidP="007D0327" w:rsidRDefault="007D0327">
      <w:pPr>
        <w:pStyle w:val="RCWSLText"/>
      </w:pPr>
    </w:p>
    <w:p w:rsidR="007D0327" w:rsidP="007D0327" w:rsidRDefault="007D0327">
      <w:pPr>
        <w:pStyle w:val="RCWSLText"/>
      </w:pPr>
      <w:r>
        <w:tab/>
        <w:t>On page 3, beginning on line 1, after (ii) strike all material through "</w:t>
      </w:r>
      <w:r w:rsidR="004D4F35">
        <w:t>concentrations</w:t>
      </w:r>
      <w:r>
        <w:t xml:space="preserve">" </w:t>
      </w:r>
      <w:r w:rsidR="004D4F35">
        <w:t xml:space="preserve">on line 3 </w:t>
      </w:r>
      <w:r>
        <w:t>and insert "</w:t>
      </w:r>
      <w:r w:rsidR="004D4F35">
        <w:t>One representative from a local school district that has a high concentration</w:t>
      </w:r>
      <w:r>
        <w:t>"</w:t>
      </w:r>
    </w:p>
    <w:p w:rsidR="007D0327" w:rsidP="007D0327" w:rsidRDefault="007D0327">
      <w:pPr>
        <w:pStyle w:val="RCWSLText"/>
      </w:pPr>
    </w:p>
    <w:p w:rsidR="00DF5D0E" w:rsidP="00F75731" w:rsidRDefault="007D0327">
      <w:pPr>
        <w:pStyle w:val="RCWSLText"/>
      </w:pPr>
      <w:r>
        <w:tab/>
      </w:r>
      <w:r w:rsidR="008506BC">
        <w:t xml:space="preserve">On page 3, </w:t>
      </w:r>
      <w:r w:rsidR="00C61DA4">
        <w:t xml:space="preserve">beginning on </w:t>
      </w:r>
      <w:r w:rsidR="008506BC">
        <w:t>line 5, after "(c)" strike all material through "</w:t>
      </w:r>
      <w:r w:rsidR="00BA06E2">
        <w:t>community or</w:t>
      </w:r>
      <w:r w:rsidR="008506BC">
        <w:t xml:space="preserve">" on line </w:t>
      </w:r>
      <w:r w:rsidR="00BA06E2">
        <w:t>9</w:t>
      </w:r>
      <w:r w:rsidR="008506BC">
        <w:t xml:space="preserve"> and insert "One representative from the s</w:t>
      </w:r>
      <w:r w:rsidR="00BA06E2">
        <w:t>tate board for community and"</w:t>
      </w:r>
    </w:p>
    <w:p w:rsidR="00C61DA4" w:rsidP="00F75731" w:rsidRDefault="00C61DA4">
      <w:pPr>
        <w:pStyle w:val="RCWSLText"/>
      </w:pPr>
      <w:r>
        <w:tab/>
      </w:r>
    </w:p>
    <w:p w:rsidRPr="00752422" w:rsidR="00C61DA4" w:rsidP="00F75731" w:rsidRDefault="00C61DA4">
      <w:pPr>
        <w:pStyle w:val="RCWSLText"/>
      </w:pPr>
      <w:r>
        <w:tab/>
        <w:t xml:space="preserve">On page 3, beginning on line 11, after "(d)" strike all material through "RCW 28B.10.016" </w:t>
      </w:r>
      <w:r w:rsidR="004D4F35">
        <w:t xml:space="preserve">on line 13 </w:t>
      </w:r>
      <w:r>
        <w:t>and insert "One representative from the council of presidents"</w:t>
      </w:r>
    </w:p>
    <w:permEnd w:id="72641279"/>
    <w:p w:rsidR="00ED2EEB" w:rsidP="007524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12758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24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D4F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1DA4">
                  <w:t xml:space="preserve">Reduces the </w:t>
                </w:r>
                <w:r w:rsidR="004D4F35">
                  <w:t>total number of members of the improving access to higher education task force</w:t>
                </w:r>
                <w:r w:rsidR="00C61DA4">
                  <w:t xml:space="preserve"> </w:t>
                </w:r>
                <w:r w:rsidR="00E62438">
                  <w:t xml:space="preserve">from 29 members to </w:t>
                </w:r>
                <w:r w:rsidR="004D4F35">
                  <w:t>15</w:t>
                </w:r>
                <w:r w:rsidR="00E62438">
                  <w:t xml:space="preserve"> members by </w:t>
                </w:r>
                <w:r w:rsidR="004D4F35">
                  <w:t xml:space="preserve">reducing the number of members appointed by the Governor from seven to five, </w:t>
                </w:r>
                <w:r w:rsidR="00E62438">
                  <w:t xml:space="preserve">reducing the number of members appointed by OSPI from eight to </w:t>
                </w:r>
                <w:r w:rsidR="004D4F35">
                  <w:t>two</w:t>
                </w:r>
                <w:r w:rsidR="00E62438">
                  <w:t>, removing the three members from the community and technical colleges</w:t>
                </w:r>
                <w:r w:rsidR="00750056">
                  <w:t xml:space="preserve"> while retaining one representative from the State Board for Community and Technical Colleges</w:t>
                </w:r>
                <w:r w:rsidR="00E62438">
                  <w:t xml:space="preserve">, and removing the three representatives from the regional </w:t>
                </w:r>
                <w:r w:rsidR="004D4F35">
                  <w:t>universities</w:t>
                </w:r>
                <w:r w:rsidR="00750056">
                  <w:t xml:space="preserve"> while retaining one representative from the Council of Presidents</w:t>
                </w:r>
                <w:r w:rsidR="004D4F35">
                  <w:t>.</w:t>
                </w:r>
              </w:p>
            </w:tc>
          </w:tr>
        </w:sdtContent>
      </w:sdt>
      <w:permEnd w:id="1801275872"/>
    </w:tbl>
    <w:p w:rsidR="00DF5D0E" w:rsidP="00752422" w:rsidRDefault="00DF5D0E">
      <w:pPr>
        <w:pStyle w:val="BillEnd"/>
        <w:suppressLineNumbers/>
      </w:pPr>
    </w:p>
    <w:p w:rsidR="00DF5D0E" w:rsidP="007524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24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22" w:rsidRDefault="00752422" w:rsidP="00DF5D0E">
      <w:r>
        <w:separator/>
      </w:r>
    </w:p>
  </w:endnote>
  <w:endnote w:type="continuationSeparator" w:id="0">
    <w:p w:rsidR="00752422" w:rsidRDefault="007524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DD" w:rsidRDefault="00BD0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5C27">
    <w:pPr>
      <w:pStyle w:val="AmendDraftFooter"/>
    </w:pPr>
    <w:fldSimple w:instr=" TITLE   \* MERGEFORMAT ">
      <w:r w:rsidR="0058018C">
        <w:t>5180-S AMH SCOT WICK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01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5C27">
    <w:pPr>
      <w:pStyle w:val="AmendDraftFooter"/>
    </w:pPr>
    <w:fldSimple w:instr=" TITLE   \* MERGEFORMAT ">
      <w:r w:rsidR="0058018C">
        <w:t>5180-S AMH SCOT WICK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018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22" w:rsidRDefault="00752422" w:rsidP="00DF5D0E">
      <w:r>
        <w:separator/>
      </w:r>
    </w:p>
  </w:footnote>
  <w:footnote w:type="continuationSeparator" w:id="0">
    <w:p w:rsidR="00752422" w:rsidRDefault="007524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DD" w:rsidRDefault="00BD0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5C27"/>
    <w:rsid w:val="00492DDC"/>
    <w:rsid w:val="004B210F"/>
    <w:rsid w:val="004C6615"/>
    <w:rsid w:val="004D4F35"/>
    <w:rsid w:val="00523C5A"/>
    <w:rsid w:val="0058018C"/>
    <w:rsid w:val="005E69C3"/>
    <w:rsid w:val="00605C39"/>
    <w:rsid w:val="006841E6"/>
    <w:rsid w:val="006F7027"/>
    <w:rsid w:val="007049E4"/>
    <w:rsid w:val="0072335D"/>
    <w:rsid w:val="0072541D"/>
    <w:rsid w:val="00750056"/>
    <w:rsid w:val="00752422"/>
    <w:rsid w:val="00757317"/>
    <w:rsid w:val="007769AF"/>
    <w:rsid w:val="007D0327"/>
    <w:rsid w:val="007D1589"/>
    <w:rsid w:val="007D35D4"/>
    <w:rsid w:val="0083749C"/>
    <w:rsid w:val="008443FE"/>
    <w:rsid w:val="00846034"/>
    <w:rsid w:val="008506B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D6B"/>
    <w:rsid w:val="00B961E0"/>
    <w:rsid w:val="00BA06E2"/>
    <w:rsid w:val="00BD05DD"/>
    <w:rsid w:val="00BD79BF"/>
    <w:rsid w:val="00BF44DF"/>
    <w:rsid w:val="00C61A83"/>
    <w:rsid w:val="00C61DA4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438"/>
    <w:rsid w:val="00E66F5D"/>
    <w:rsid w:val="00E831A5"/>
    <w:rsid w:val="00E850E7"/>
    <w:rsid w:val="00EC08AB"/>
    <w:rsid w:val="00EC4C96"/>
    <w:rsid w:val="00ED2EEB"/>
    <w:rsid w:val="00F202C1"/>
    <w:rsid w:val="00F229DE"/>
    <w:rsid w:val="00F304D3"/>
    <w:rsid w:val="00F4663F"/>
    <w:rsid w:val="00F75731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5180-S</BillDocName>
  <AmendType>AMH</AmendType>
  <SponsorAcronym>SCOT</SponsorAcronym>
  <DrafterAcronym>WICK</DrafterAcronym>
  <DraftNumber>114</DraftNumber>
  <ReferenceNumber>SSB 5180</ReferenceNumber>
  <Floor>H AMD</Floor>
  <AmendmentNumber> 355</AmendmentNumber>
  <Sponsors>By Representative Scott</Sponsors>
  <FloorAction>FAILED 04/15/2013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1033</TotalTime>
  <Pages>2</Pages>
  <Words>291</Words>
  <Characters>1461</Characters>
  <Application>Microsoft Office Word</Application>
  <DocSecurity>8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5180-S AMH SCOT WICK 114</vt:lpstr>
    </vt:vector>
  </TitlesOfParts>
  <Company>Washington State Legislature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5180-S AMH SCOT WICK 114</dc:title>
  <dc:creator>Luke Wickham</dc:creator>
  <cp:lastModifiedBy>Luke Wickham</cp:lastModifiedBy>
  <cp:revision>12</cp:revision>
  <cp:lastPrinted>2013-04-05T16:23:00Z</cp:lastPrinted>
  <dcterms:created xsi:type="dcterms:W3CDTF">2013-04-04T23:10:00Z</dcterms:created>
  <dcterms:modified xsi:type="dcterms:W3CDTF">2013-04-05T16:23:00Z</dcterms:modified>
</cp:coreProperties>
</file>