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F974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2943">
            <w:t>2789.E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294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2943">
            <w:t>KLIN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2943">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124A">
            <w:t>022</w:t>
          </w:r>
        </w:sdtContent>
      </w:sdt>
    </w:p>
    <w:p w:rsidR="00DF5D0E" w:rsidP="00B73E0A" w:rsidRDefault="00AA1230">
      <w:pPr>
        <w:pStyle w:val="OfferedBy"/>
        <w:spacing w:after="120"/>
      </w:pPr>
      <w:r>
        <w:tab/>
      </w:r>
      <w:r>
        <w:tab/>
      </w:r>
      <w:r>
        <w:tab/>
      </w:r>
    </w:p>
    <w:p w:rsidR="00DF5D0E" w:rsidRDefault="00F974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2943">
            <w:rPr>
              <w:b/>
              <w:u w:val="single"/>
            </w:rPr>
            <w:t>EHB 2789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12943" w:rsidR="00D12943">
            <w:t>S AMD TO S4934.3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C3F8D">
            <w:rPr>
              <w:b/>
            </w:rPr>
            <w:t xml:space="preserve"> 667</w:t>
          </w:r>
        </w:sdtContent>
      </w:sdt>
    </w:p>
    <w:p w:rsidR="00DF5D0E" w:rsidP="00605C39" w:rsidRDefault="00F974E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2943">
            <w:t>By Senators Kline,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2943">
          <w:pPr>
            <w:spacing w:line="408" w:lineRule="exact"/>
            <w:jc w:val="right"/>
            <w:rPr>
              <w:b/>
              <w:bCs/>
            </w:rPr>
          </w:pPr>
          <w:r>
            <w:rPr>
              <w:b/>
              <w:bCs/>
            </w:rPr>
            <w:t xml:space="preserve">ADOPTED 03/07/2014</w:t>
          </w:r>
        </w:p>
      </w:sdtContent>
    </w:sdt>
    <w:permStart w:edGrp="everyone" w:id="640746419"/>
    <w:p w:rsidRPr="0092124A" w:rsidR="009838DD" w:rsidP="0092124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12943">
        <w:t xml:space="preserve">On page </w:t>
      </w:r>
      <w:r w:rsidR="009838DD">
        <w:t>5, after line 38, insert the following:</w:t>
      </w:r>
    </w:p>
    <w:p w:rsidR="009838DD" w:rsidP="009838DD" w:rsidRDefault="009838DD">
      <w:pPr>
        <w:pStyle w:val="RCWSLText"/>
      </w:pPr>
    </w:p>
    <w:p w:rsidR="00D12943" w:rsidP="009838DD" w:rsidRDefault="009838DD">
      <w:pPr>
        <w:pStyle w:val="RCWSLText"/>
      </w:pPr>
      <w:r>
        <w:tab/>
      </w:r>
      <w:proofErr w:type="gramStart"/>
      <w:r>
        <w:t>"</w:t>
      </w:r>
      <w:r w:rsidRPr="001B6C5D">
        <w:rPr>
          <w:u w:val="single"/>
        </w:rPr>
        <w:t>NEW SECTION.</w:t>
      </w:r>
      <w:proofErr w:type="gramEnd"/>
      <w:r>
        <w:t xml:space="preserve">  </w:t>
      </w:r>
      <w:proofErr w:type="gramStart"/>
      <w:r w:rsidRPr="001B6C5D">
        <w:rPr>
          <w:b/>
        </w:rPr>
        <w:t>Sec. 10.</w:t>
      </w:r>
      <w:proofErr w:type="gramEnd"/>
      <w:r>
        <w:t xml:space="preserve">  </w:t>
      </w:r>
      <w:r w:rsidRPr="00A83D24">
        <w:t xml:space="preserve">The Department of Enterprise Services shall convene a work group </w:t>
      </w:r>
      <w:r w:rsidR="00B06B6E">
        <w:t xml:space="preserve">comprised of four legislators and </w:t>
      </w:r>
      <w:r>
        <w:t>a representative of the Governor</w:t>
      </w:r>
      <w:r w:rsidR="00B06B6E">
        <w:t>.</w:t>
      </w:r>
      <w:r>
        <w:t xml:space="preserve">  </w:t>
      </w:r>
      <w:r w:rsidRPr="00A83D24">
        <w:t>The work</w:t>
      </w:r>
      <w:r>
        <w:t xml:space="preserve"> </w:t>
      </w:r>
      <w:r w:rsidRPr="00A83D24">
        <w:t xml:space="preserve">group will submit a report to the legislature </w:t>
      </w:r>
      <w:r w:rsidR="00F974E7">
        <w:t>by</w:t>
      </w:r>
      <w:r w:rsidRPr="00A83D24">
        <w:t xml:space="preserve"> </w:t>
      </w:r>
      <w:bookmarkStart w:name="_GoBack" w:id="1"/>
      <w:bookmarkEnd w:id="1"/>
      <w:r w:rsidRPr="00A83D24">
        <w:t>December 1, 2014 proposing standards for the use of extraordinary sensing devices for re</w:t>
      </w:r>
      <w:r>
        <w:t xml:space="preserve">gulatory enforcement purposes.  </w:t>
      </w:r>
      <w:r w:rsidRPr="00A83D24">
        <w:t xml:space="preserve">No state agency or state organization having jurisdiction over regulatory violations shall operate extraordinary sensing devices for regulatory enforcement </w:t>
      </w:r>
      <w:r>
        <w:t xml:space="preserve">purposes until the legislature </w:t>
      </w:r>
      <w:r w:rsidRPr="00A83D24">
        <w:t>has approved of standards for this purpose.</w:t>
      </w:r>
      <w:r>
        <w:t>"</w:t>
      </w:r>
    </w:p>
    <w:p w:rsidR="00D12943" w:rsidP="00D12943" w:rsidRDefault="00D12943">
      <w:pPr>
        <w:suppressLineNumbers/>
        <w:rPr>
          <w:spacing w:val="-3"/>
        </w:rPr>
      </w:pPr>
    </w:p>
    <w:p w:rsidRPr="00D12943" w:rsidR="00D12943" w:rsidP="00D12943" w:rsidRDefault="00D12943">
      <w:pPr>
        <w:suppressLineNumbers/>
        <w:rPr>
          <w:spacing w:val="-3"/>
        </w:rPr>
      </w:pPr>
      <w:r>
        <w:rPr>
          <w:spacing w:val="-3"/>
        </w:rPr>
        <w:tab/>
        <w:t>Renumber the remaining sections consecutively and correct any internal references accordingly.</w:t>
      </w:r>
    </w:p>
    <w:permEnd w:id="640746419"/>
    <w:p w:rsidR="00ED2EEB" w:rsidP="00D1294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91290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1294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838DD" w:rsidRDefault="0096303F">
                <w:pPr>
                  <w:pStyle w:val="Effect"/>
                  <w:suppressLineNumbers/>
                  <w:shd w:val="clear" w:color="auto" w:fill="auto"/>
                  <w:ind w:left="0" w:firstLine="0"/>
                </w:pPr>
                <w:r w:rsidRPr="0096303F">
                  <w:tab/>
                </w:r>
                <w:r w:rsidRPr="0096303F" w:rsidR="001C1B27">
                  <w:rPr>
                    <w:u w:val="single"/>
                  </w:rPr>
                  <w:t>EFFECT:</w:t>
                </w:r>
                <w:r w:rsidR="009838DD">
                  <w:t xml:space="preserve"> Creates a work group to propose standards for the use of extraordinary sensing devices for regulatory enforcement purposes. Clarifies that no state agency or state organization shall operate extraordinary sensing devices for regulatory enforcement purposes until the legislature has approved standards for such use.</w:t>
                </w:r>
              </w:p>
            </w:tc>
          </w:tr>
        </w:sdtContent>
      </w:sdt>
      <w:permEnd w:id="589129031"/>
    </w:tbl>
    <w:p w:rsidR="00DF5D0E" w:rsidP="00D12943" w:rsidRDefault="00DF5D0E">
      <w:pPr>
        <w:pStyle w:val="BillEnd"/>
        <w:suppressLineNumbers/>
      </w:pPr>
    </w:p>
    <w:p w:rsidR="00DF5D0E" w:rsidP="00D12943" w:rsidRDefault="00DE256E">
      <w:pPr>
        <w:pStyle w:val="BillEnd"/>
        <w:suppressLineNumbers/>
      </w:pPr>
      <w:r>
        <w:rPr>
          <w:b/>
        </w:rPr>
        <w:t>--- END ---</w:t>
      </w:r>
    </w:p>
    <w:p w:rsidR="00DF5D0E" w:rsidP="00D1294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43" w:rsidRDefault="00D12943" w:rsidP="00DF5D0E">
      <w:r>
        <w:separator/>
      </w:r>
    </w:p>
  </w:endnote>
  <w:endnote w:type="continuationSeparator" w:id="0">
    <w:p w:rsidR="00D12943" w:rsidRDefault="00D1294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74E7">
    <w:pPr>
      <w:pStyle w:val="AmendDraftFooter"/>
    </w:pPr>
    <w:r>
      <w:fldChar w:fldCharType="begin"/>
    </w:r>
    <w:r>
      <w:instrText xml:space="preserve"> TITLE   \* MERGEFORMAT </w:instrText>
    </w:r>
    <w:r>
      <w:fldChar w:fldCharType="separate"/>
    </w:r>
    <w:r w:rsidR="0092124A">
      <w:t>2789.E AMS KLIN CANT 022</w:t>
    </w:r>
    <w:r>
      <w:fldChar w:fldCharType="end"/>
    </w:r>
    <w:r w:rsidR="001B4E53">
      <w:tab/>
    </w:r>
    <w:r w:rsidR="00E267B1">
      <w:fldChar w:fldCharType="begin"/>
    </w:r>
    <w:r w:rsidR="00E267B1">
      <w:instrText xml:space="preserve"> PAGE  \* Arabic  \* MERGEFORMAT </w:instrText>
    </w:r>
    <w:r w:rsidR="00E267B1">
      <w:fldChar w:fldCharType="separate"/>
    </w:r>
    <w:r w:rsidR="0092124A">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74E7">
    <w:pPr>
      <w:pStyle w:val="AmendDraftFooter"/>
    </w:pPr>
    <w:r>
      <w:fldChar w:fldCharType="begin"/>
    </w:r>
    <w:r>
      <w:instrText xml:space="preserve"> TITLE   \* MERGEFORMAT </w:instrText>
    </w:r>
    <w:r>
      <w:fldChar w:fldCharType="separate"/>
    </w:r>
    <w:r w:rsidR="0092124A">
      <w:t>2789.E AMS KLIN CANT 022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43" w:rsidRDefault="00D12943" w:rsidP="00DF5D0E">
      <w:r>
        <w:separator/>
      </w:r>
    </w:p>
  </w:footnote>
  <w:footnote w:type="continuationSeparator" w:id="0">
    <w:p w:rsidR="00D12943" w:rsidRDefault="00D1294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124A"/>
    <w:rsid w:val="00931B84"/>
    <w:rsid w:val="0096303F"/>
    <w:rsid w:val="00972869"/>
    <w:rsid w:val="009838DD"/>
    <w:rsid w:val="00984CD1"/>
    <w:rsid w:val="009F23A9"/>
    <w:rsid w:val="00A01F29"/>
    <w:rsid w:val="00A17B5B"/>
    <w:rsid w:val="00A4729B"/>
    <w:rsid w:val="00A93D4A"/>
    <w:rsid w:val="00AA1230"/>
    <w:rsid w:val="00AB682C"/>
    <w:rsid w:val="00AD2D0A"/>
    <w:rsid w:val="00B06B6E"/>
    <w:rsid w:val="00B15A9C"/>
    <w:rsid w:val="00B31D1C"/>
    <w:rsid w:val="00B41494"/>
    <w:rsid w:val="00B518D0"/>
    <w:rsid w:val="00B56650"/>
    <w:rsid w:val="00B73E0A"/>
    <w:rsid w:val="00B961E0"/>
    <w:rsid w:val="00BF44DF"/>
    <w:rsid w:val="00C61A83"/>
    <w:rsid w:val="00C8108C"/>
    <w:rsid w:val="00C91CCF"/>
    <w:rsid w:val="00D1294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74E7"/>
    <w:rsid w:val="00FC3F8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10A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2789.E</BillDocName>
  <AmendType>AMS</AmendType>
  <SponsorAcronym>KLIN</SponsorAcronym>
  <DrafterAcronym>CANT</DrafterAcronym>
  <DraftNumber>022</DraftNumber>
  <ReferenceNumber>EHB 2789</ReferenceNumber>
  <Floor>S AMD TO S4934.3</Floor>
  <AmendmentNumber> 667</AmendmentNumber>
  <Sponsors>By Senators Kline, Padden</Sponsors>
  <FloorAction>ADOPTED 03/07/2014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176</Words>
  <Characters>1024</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2789.E AMS KLIN CANT 020</vt:lpstr>
    </vt:vector>
  </TitlesOfParts>
  <Company>Washington State Legislature</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2789.E AMS KLIN CANT 022</dc:title>
  <dc:creator>Victoria Cantore</dc:creator>
  <cp:lastModifiedBy>Victoria Cantore</cp:lastModifiedBy>
  <cp:revision>4</cp:revision>
  <dcterms:created xsi:type="dcterms:W3CDTF">2014-03-07T22:28:00Z</dcterms:created>
  <dcterms:modified xsi:type="dcterms:W3CDTF">2014-03-07T22:29:00Z</dcterms:modified>
</cp:coreProperties>
</file>