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1562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7FA3">
            <w:t>5127-S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7FA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7FA3">
            <w:t>HOBB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7FA3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7FA3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62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7FA3">
            <w:rPr>
              <w:b/>
              <w:u w:val="single"/>
            </w:rPr>
            <w:t>SSB 5127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87FA3" w:rsidR="00187FA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F0FFD">
            <w:rPr>
              <w:b/>
            </w:rPr>
            <w:t xml:space="preserve"> 4</w:t>
          </w:r>
        </w:sdtContent>
      </w:sdt>
    </w:p>
    <w:p w:rsidR="00DF5D0E" w:rsidP="00605C39" w:rsidRDefault="001562B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7FA3">
            <w:t>By Senators Hobbs, Hatfield, Shin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87FA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02/04/2013</w:t>
          </w:r>
        </w:p>
      </w:sdtContent>
    </w:sdt>
    <w:permStart w:edGrp="everyone" w:id="1220168213"/>
    <w:p w:rsidR="002839A5" w:rsidP="001562B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2839A5">
        <w:t>On page 1, line 8, after "injured worker" insert "</w:t>
      </w:r>
      <w:proofErr w:type="gramStart"/>
      <w:r w:rsidR="002839A5">
        <w:rPr>
          <w:u w:val="single"/>
        </w:rPr>
        <w:t>who</w:t>
      </w:r>
      <w:proofErr w:type="gramEnd"/>
      <w:r w:rsidR="002839A5">
        <w:rPr>
          <w:u w:val="single"/>
        </w:rPr>
        <w:t xml:space="preserve"> is at least forty years of age on or after the effective date of this act</w:t>
      </w:r>
      <w:r w:rsidR="002839A5">
        <w:t>"</w:t>
      </w:r>
    </w:p>
    <w:p w:rsidR="001562B6" w:rsidP="001562B6" w:rsidRDefault="001562B6">
      <w:pPr>
        <w:pStyle w:val="RCWSLText"/>
      </w:pPr>
    </w:p>
    <w:p w:rsidRPr="001562B6" w:rsidR="001562B6" w:rsidP="001562B6" w:rsidRDefault="001562B6">
      <w:pPr>
        <w:pStyle w:val="RCWSLText"/>
      </w:pPr>
    </w:p>
    <w:permEnd w:id="1220168213"/>
    <w:p w:rsidR="00187FA3" w:rsidP="00187FA3" w:rsidRDefault="00187FA3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771703305"/>
          <w:placeholder>
            <w:docPart w:val="17729D221D7F4D2DAD3B5A593114E21B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SSB 5127</w:t>
          </w:r>
        </w:sdtContent>
      </w:sdt>
      <w:r w:rsidRPr="00187FA3">
        <w:t xml:space="preserve"> </w:t>
      </w:r>
      <w:sdt>
        <w:sdtPr>
          <w:alias w:val="Floor"/>
          <w:tag w:val="Floor"/>
          <w:id w:val="-1657298849"/>
          <w:placeholder>
            <w:docPart w:val="B78E9912B54643F9833AD74B79A38AB0"/>
          </w:placeholder>
          <w:dataBinding w:xpath="/Amendment[1]/Floor[1]" w:storeItemID="{B0F9304C-FCEE-4ACD-9B3F-481A4DFF630A}"/>
          <w:text/>
        </w:sdtPr>
        <w:sdtContent>
          <w:r w:rsidRPr="00187FA3">
            <w:t>S AMD</w:t>
          </w:r>
        </w:sdtContent>
      </w:sdt>
    </w:p>
    <w:p w:rsidR="00187FA3" w:rsidP="00187FA3" w:rsidRDefault="00187FA3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Hobbs</w:t>
      </w:r>
    </w:p>
    <w:p w:rsidR="00187FA3" w:rsidP="00187FA3" w:rsidRDefault="00187FA3">
      <w:pPr>
        <w:suppressLineNumbers/>
        <w:spacing w:line="408" w:lineRule="exact"/>
        <w:rPr>
          <w:spacing w:val="-3"/>
        </w:rPr>
      </w:pPr>
    </w:p>
    <w:p w:rsidRPr="00187FA3" w:rsidR="002839A5" w:rsidP="00187FA3" w:rsidRDefault="00187FA3">
      <w:pPr>
        <w:suppressLineNumbers/>
        <w:rPr>
          <w:spacing w:val="-3"/>
        </w:rPr>
      </w:pPr>
      <w:permStart w:edGrp="everyone" w:id="560221106"/>
      <w:r>
        <w:rPr>
          <w:spacing w:val="-3"/>
        </w:rPr>
        <w:tab/>
        <w:t xml:space="preserve">On page 1, line </w:t>
      </w:r>
      <w:r w:rsidR="002839A5">
        <w:rPr>
          <w:spacing w:val="-3"/>
        </w:rPr>
        <w:t>2</w:t>
      </w:r>
      <w:r>
        <w:rPr>
          <w:spacing w:val="-3"/>
        </w:rPr>
        <w:t xml:space="preserve"> of the title, </w:t>
      </w:r>
      <w:r w:rsidR="002839A5">
        <w:rPr>
          <w:spacing w:val="-3"/>
        </w:rPr>
        <w:t>strike "removing" and</w:t>
      </w:r>
      <w:r>
        <w:rPr>
          <w:spacing w:val="-3"/>
        </w:rPr>
        <w:t xml:space="preserve"> insert "</w:t>
      </w:r>
      <w:r w:rsidR="002839A5">
        <w:rPr>
          <w:spacing w:val="-3"/>
        </w:rPr>
        <w:t>lowering</w:t>
      </w:r>
      <w:r>
        <w:rPr>
          <w:spacing w:val="-3"/>
        </w:rPr>
        <w:t>"</w:t>
      </w:r>
    </w:p>
    <w:permEnd w:id="560221106"/>
    <w:p w:rsidR="00ED2EEB" w:rsidP="00187FA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75880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7FA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562B6" w:rsidP="00187FA3" w:rsidRDefault="001562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562B6" w:rsidP="00187FA3" w:rsidRDefault="001562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187FA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839A5">
                  <w:t>Provides that structured settlements are available only to injured workers who are at least 40 years old.</w:t>
                </w:r>
              </w:p>
              <w:p w:rsidRPr="007D1589" w:rsidR="001B4E53" w:rsidP="00187FA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7588063"/>
    </w:tbl>
    <w:p w:rsidR="00DF5D0E" w:rsidP="00187FA3" w:rsidRDefault="00DF5D0E">
      <w:pPr>
        <w:pStyle w:val="BillEnd"/>
        <w:suppressLineNumbers/>
      </w:pPr>
    </w:p>
    <w:p w:rsidR="00DF5D0E" w:rsidP="00187FA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7FA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A3" w:rsidRDefault="00187FA3" w:rsidP="00DF5D0E">
      <w:r>
        <w:separator/>
      </w:r>
    </w:p>
  </w:endnote>
  <w:endnote w:type="continuationSeparator" w:id="0">
    <w:p w:rsidR="00187FA3" w:rsidRDefault="00187F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187FA3">
        <w:t>5127-S AMS HOBB NICH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87FA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187FA3">
        <w:t>5127-S AMS HOBB NICH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62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A3" w:rsidRDefault="00187FA3" w:rsidP="00DF5D0E">
      <w:r>
        <w:separator/>
      </w:r>
    </w:p>
  </w:footnote>
  <w:footnote w:type="continuationSeparator" w:id="0">
    <w:p w:rsidR="00187FA3" w:rsidRDefault="00187F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62B6"/>
    <w:rsid w:val="00187FA3"/>
    <w:rsid w:val="001A775A"/>
    <w:rsid w:val="001B4E53"/>
    <w:rsid w:val="001C1B27"/>
    <w:rsid w:val="001E6675"/>
    <w:rsid w:val="001F0FFD"/>
    <w:rsid w:val="00217E8A"/>
    <w:rsid w:val="00265296"/>
    <w:rsid w:val="00281CBD"/>
    <w:rsid w:val="002839A5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17729D221D7F4D2DAD3B5A593114E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8678-A9C7-4202-B9BA-48F37DCDB5F6}"/>
      </w:docPartPr>
      <w:docPartBody>
        <w:p w:rsidR="00000000" w:rsidRDefault="004B5F98" w:rsidP="004B5F98">
          <w:pPr>
            <w:pStyle w:val="17729D221D7F4D2DAD3B5A593114E21B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78E9912B54643F9833AD74B79A3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84B3-263A-4B55-BE59-EE865F81695E}"/>
      </w:docPartPr>
      <w:docPartBody>
        <w:p w:rsidR="00000000" w:rsidRDefault="004B5F98" w:rsidP="004B5F98">
          <w:pPr>
            <w:pStyle w:val="B78E9912B54643F9833AD74B79A38AB0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5F9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F98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17729D221D7F4D2DAD3B5A593114E21B">
    <w:name w:val="17729D221D7F4D2DAD3B5A593114E21B"/>
    <w:rsid w:val="004B5F98"/>
  </w:style>
  <w:style w:type="paragraph" w:customStyle="1" w:styleId="B78E9912B54643F9833AD74B79A38AB0">
    <w:name w:val="B78E9912B54643F9833AD74B79A38AB0"/>
    <w:rsid w:val="004B5F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F98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17729D221D7F4D2DAD3B5A593114E21B">
    <w:name w:val="17729D221D7F4D2DAD3B5A593114E21B"/>
    <w:rsid w:val="004B5F98"/>
  </w:style>
  <w:style w:type="paragraph" w:customStyle="1" w:styleId="B78E9912B54643F9833AD74B79A38AB0">
    <w:name w:val="B78E9912B54643F9833AD74B79A38AB0"/>
    <w:rsid w:val="004B5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5127-S</BillDocName>
  <AmendType>AMS</AmendType>
  <SponsorAcronym>HOBB</SponsorAcronym>
  <DrafterAcronym>NICH</DrafterAcronym>
  <DraftNumber>005</DraftNumber>
  <ReferenceNumber>SSB 5127</ReferenceNumber>
  <Floor>S AMD</Floor>
  <AmendmentNumber> 4</AmendmentNumber>
  <Sponsors>By Senators Hobbs, Hatfield, Shin</Sponsors>
  <FloorAction>ADOPTED 02/04/2013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112</Words>
  <Characters>398</Characters>
  <Application>Microsoft Office Word</Application>
  <DocSecurity>8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5127-S AMS HOBB NICH 005</vt:lpstr>
    </vt:vector>
  </TitlesOfParts>
  <Company>Washington State Legislature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5127-S AMS HOBB NICH 005</dc:title>
  <dc:creator>Mac Nicholson</dc:creator>
  <cp:lastModifiedBy>Mac Nicholson</cp:lastModifiedBy>
  <cp:revision>3</cp:revision>
  <dcterms:created xsi:type="dcterms:W3CDTF">2013-02-01T18:26:00Z</dcterms:created>
  <dcterms:modified xsi:type="dcterms:W3CDTF">2013-02-01T18:29:00Z</dcterms:modified>
</cp:coreProperties>
</file>