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332F3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6101A">
            <w:t>5753-S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6101A">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t>TOM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6101A">
            <w:t>MIEL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6101A">
            <w:t>125</w:t>
          </w:r>
          <w:r w:rsidR="009D3EE0">
            <w:t>125</w:t>
          </w:r>
        </w:sdtContent>
      </w:sdt>
    </w:p>
    <w:p w:rsidR="00DF5D0E" w:rsidP="00B73E0A" w:rsidRDefault="00AA1230">
      <w:pPr>
        <w:pStyle w:val="OfferedBy"/>
        <w:spacing w:after="120"/>
      </w:pPr>
      <w:r>
        <w:tab/>
      </w:r>
      <w:r>
        <w:tab/>
      </w:r>
      <w:r>
        <w:tab/>
      </w:r>
    </w:p>
    <w:p w:rsidR="00DF5D0E" w:rsidRDefault="00332F3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6101A">
            <w:rPr>
              <w:b/>
              <w:u w:val="single"/>
            </w:rPr>
            <w:t>SSB 5753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B7DB5">
            <w:t>S AMD TO SSB AMD (S-1972</w:t>
          </w:r>
          <w:r w:rsidRPr="00D6101A" w:rsidR="00D6101A">
            <w:t>.2)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6B6BA4">
            <w:rPr>
              <w:b/>
            </w:rPr>
            <w:t xml:space="preserve"> 140</w:t>
          </w:r>
        </w:sdtContent>
      </w:sdt>
    </w:p>
    <w:p w:rsidR="00DF5D0E" w:rsidP="00605C39" w:rsidRDefault="00332F3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6101A">
            <w:t>By Senators Tom, Hobbs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D6101A">
          <w:pPr>
            <w:spacing w:line="408" w:lineRule="exact"/>
            <w:jc w:val="right"/>
            <w:rPr>
              <w:b/>
              <w:bCs/>
            </w:rPr>
          </w:pPr>
          <w:r>
            <w:rPr>
              <w:b/>
              <w:bCs/>
            </w:rPr>
            <w:t xml:space="preserve">NOT ADOPTED 03/07/2013</w:t>
          </w:r>
        </w:p>
      </w:sdtContent>
    </w:sdt>
    <w:permStart w:edGrp="everyone" w:id="121455089"/>
    <w:p w:rsidR="00D6101A"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D6101A">
        <w:t xml:space="preserve">On page </w:t>
      </w:r>
      <w:r w:rsidR="006B7DB5">
        <w:t>17, after line 29, insert the following:</w:t>
      </w:r>
    </w:p>
    <w:p w:rsidR="006B7DB5" w:rsidP="006B7DB5" w:rsidRDefault="006B7DB5">
      <w:pPr>
        <w:pStyle w:val="RCWSLText"/>
      </w:pPr>
    </w:p>
    <w:p w:rsidR="006B7DB5" w:rsidP="006B7DB5" w:rsidRDefault="006B7DB5">
      <w:pPr>
        <w:pStyle w:val="RCWSLText"/>
      </w:pPr>
      <w:r>
        <w:tab/>
      </w:r>
      <w:proofErr w:type="gramStart"/>
      <w:r>
        <w:t>"Sec. 11.</w:t>
      </w:r>
      <w:proofErr w:type="gramEnd"/>
      <w:r>
        <w:t xml:space="preserve">  </w:t>
      </w:r>
      <w:proofErr w:type="gramStart"/>
      <w:r>
        <w:t xml:space="preserve">RCW 28A.345.020 and 1969 </w:t>
      </w:r>
      <w:proofErr w:type="spellStart"/>
      <w:r>
        <w:t>ex.s</w:t>
      </w:r>
      <w:proofErr w:type="spellEnd"/>
      <w:r>
        <w:t>.</w:t>
      </w:r>
      <w:proofErr w:type="gramEnd"/>
      <w:r>
        <w:t xml:space="preserve"> </w:t>
      </w:r>
      <w:proofErr w:type="gramStart"/>
      <w:r>
        <w:t>c</w:t>
      </w:r>
      <w:proofErr w:type="gramEnd"/>
      <w:r>
        <w:t xml:space="preserve"> 223 s 28A.61.020 are each amended to read as follows:</w:t>
      </w:r>
    </w:p>
    <w:p w:rsidR="006B7DB5" w:rsidP="006B7DB5" w:rsidRDefault="006B7DB5">
      <w:pPr>
        <w:pStyle w:val="RCWSLText"/>
      </w:pPr>
      <w:r>
        <w:tab/>
        <w:t>The membership of the school directors' association ((</w:t>
      </w:r>
      <w:r w:rsidRPr="006B7DB5">
        <w:rPr>
          <w:strike/>
        </w:rPr>
        <w:t>shall</w:t>
      </w:r>
      <w:r>
        <w:t xml:space="preserve">)) </w:t>
      </w:r>
      <w:r w:rsidRPr="006B7DB5">
        <w:rPr>
          <w:u w:val="single"/>
        </w:rPr>
        <w:t>may</w:t>
      </w:r>
      <w:r>
        <w:t xml:space="preserve"> comprise the members of the boards of directors of the school districts of the state.</w:t>
      </w:r>
    </w:p>
    <w:p w:rsidR="006B7DB5" w:rsidP="006B7DB5" w:rsidRDefault="006B7DB5">
      <w:pPr>
        <w:pStyle w:val="RCWSLText"/>
      </w:pPr>
      <w:r>
        <w:tab/>
      </w:r>
    </w:p>
    <w:p w:rsidR="006B7DB5" w:rsidP="006B7DB5" w:rsidRDefault="006B7DB5">
      <w:pPr>
        <w:pStyle w:val="RCWSLText"/>
      </w:pPr>
      <w:proofErr w:type="gramStart"/>
      <w:r>
        <w:t>Sec. 12.</w:t>
      </w:r>
      <w:proofErr w:type="gramEnd"/>
      <w:r>
        <w:t xml:space="preserve">  RCW 28A.345.050 and 1983 c 187 s 2 </w:t>
      </w:r>
      <w:proofErr w:type="gramStart"/>
      <w:r>
        <w:t>are</w:t>
      </w:r>
      <w:proofErr w:type="gramEnd"/>
      <w:r>
        <w:t xml:space="preserve"> each amended to read as follows:</w:t>
      </w:r>
    </w:p>
    <w:p w:rsidR="006B7DB5" w:rsidP="006B7DB5" w:rsidRDefault="006B7DB5">
      <w:pPr>
        <w:pStyle w:val="RCWSLText"/>
      </w:pPr>
      <w:r>
        <w:tab/>
        <w:t xml:space="preserve">The school directors' association may establish a graduated schedule of dues for members of the association based upon the number of certificated personnel in each district.  Dues shall be established for the directors of each district as a group.  The total of all dues assessed shall not exceed twenty-seven cents for each one thousand dollars of the statewide total of all school districts' general fund receipts.  The board of directors of a school district shall make provision for payment out of the general fund of the district of the dues of association members resident in the district, which payment shall be made in the manner provided by law for the payment of other claims against the general fund of the district.  The dues for each </w:t>
      </w:r>
      <w:r w:rsidRPr="006B7DB5">
        <w:rPr>
          <w:u w:val="single"/>
        </w:rPr>
        <w:t>member</w:t>
      </w:r>
      <w:r>
        <w:t xml:space="preserve"> school district shall be due and payable on the first day of January of each year."</w:t>
      </w:r>
    </w:p>
    <w:p w:rsidR="006B7DB5" w:rsidP="006B7DB5" w:rsidRDefault="006B7DB5">
      <w:pPr>
        <w:pStyle w:val="RCWSLText"/>
      </w:pPr>
    </w:p>
    <w:p w:rsidR="006B7DB5" w:rsidP="006B7DB5" w:rsidRDefault="006B7DB5">
      <w:pPr>
        <w:pStyle w:val="RCWSLText"/>
      </w:pPr>
      <w:r>
        <w:lastRenderedPageBreak/>
        <w:t>Renumber the remaining sections consecutively and correct any internal references accordingly.</w:t>
      </w:r>
    </w:p>
    <w:p w:rsidR="006B7DB5" w:rsidP="006B7DB5" w:rsidRDefault="006B7DB5">
      <w:pPr>
        <w:pStyle w:val="RCWSLText"/>
      </w:pPr>
    </w:p>
    <w:p w:rsidR="00D6101A" w:rsidP="00D6101A" w:rsidRDefault="00D6101A">
      <w:pPr>
        <w:suppressLineNumbers/>
        <w:rPr>
          <w:spacing w:val="-3"/>
        </w:rPr>
      </w:pPr>
    </w:p>
    <w:p w:rsidR="00D6101A" w:rsidP="00D6101A" w:rsidRDefault="00D6101A">
      <w:pPr>
        <w:suppressLineNumbers/>
        <w:rPr>
          <w:spacing w:val="-3"/>
        </w:rPr>
      </w:pPr>
    </w:p>
    <w:permEnd w:id="121455089"/>
    <w:p w:rsidR="00D6101A" w:rsidP="00D6101A" w:rsidRDefault="00332F39">
      <w:pPr>
        <w:suppressLineNumbers/>
        <w:spacing w:line="408" w:lineRule="exact"/>
      </w:pPr>
      <w:sdt>
        <w:sdtPr>
          <w:rPr>
            <w:b/>
            <w:u w:val="single"/>
          </w:rPr>
          <w:alias w:val="ReferenceNumber"/>
          <w:tag w:val="ReferenceNumber"/>
          <w:id w:val="-2084592945"/>
          <w:placeholder>
            <w:docPart w:val="84D4E0C37B2F49B6A0C4A36ED7888576"/>
          </w:placeholder>
          <w:dataBinding w:xpath="/Amendment[1]/ReferenceNumber[1]" w:storeItemID="{B0F9304C-FCEE-4ACD-9B3F-481A4DFF630A}"/>
          <w:text/>
        </w:sdtPr>
        <w:sdtEndPr/>
        <w:sdtContent>
          <w:r w:rsidR="00D6101A">
            <w:rPr>
              <w:b/>
              <w:u w:val="single"/>
            </w:rPr>
            <w:t>SSB 5753</w:t>
          </w:r>
        </w:sdtContent>
      </w:sdt>
      <w:r w:rsidRPr="00D6101A" w:rsidR="00D6101A">
        <w:t xml:space="preserve"> </w:t>
      </w:r>
      <w:sdt>
        <w:sdtPr>
          <w:alias w:val="Floor"/>
          <w:tag w:val="Floor"/>
          <w:id w:val="1201669659"/>
          <w:placeholder>
            <w:docPart w:val="92D2BC821DF64CED94569B62D8F22164"/>
          </w:placeholder>
          <w:dataBinding w:xpath="/Amendment[1]/Floor[1]" w:storeItemID="{B0F9304C-FCEE-4ACD-9B3F-481A4DFF630A}"/>
          <w:text/>
        </w:sdtPr>
        <w:sdtEndPr/>
        <w:sdtContent>
          <w:r w:rsidR="006B7DB5">
            <w:t>S AMD TO SSB AMD (S-1972.2)</w:t>
          </w:r>
        </w:sdtContent>
      </w:sdt>
    </w:p>
    <w:p w:rsidR="00D6101A" w:rsidP="00D6101A" w:rsidRDefault="00D6101A">
      <w:pPr>
        <w:suppressLineNumbers/>
        <w:spacing w:line="408" w:lineRule="exact"/>
        <w:rPr>
          <w:spacing w:val="-3"/>
        </w:rPr>
      </w:pPr>
      <w:r>
        <w:rPr>
          <w:spacing w:val="-3"/>
        </w:rPr>
        <w:tab/>
        <w:t xml:space="preserve">By </w:t>
      </w:r>
      <w:proofErr w:type="gramStart"/>
      <w:r>
        <w:rPr>
          <w:spacing w:val="-3"/>
        </w:rPr>
        <w:t>Senator ....</w:t>
      </w:r>
      <w:proofErr w:type="gramEnd"/>
    </w:p>
    <w:p w:rsidR="00D6101A" w:rsidP="00D6101A" w:rsidRDefault="00D6101A">
      <w:pPr>
        <w:suppressLineNumbers/>
        <w:spacing w:line="408" w:lineRule="exact"/>
        <w:rPr>
          <w:spacing w:val="-3"/>
        </w:rPr>
      </w:pPr>
    </w:p>
    <w:p w:rsidR="006B7DB5" w:rsidP="006B7DB5" w:rsidRDefault="00D6101A">
      <w:pPr>
        <w:autoSpaceDE w:val="0"/>
        <w:autoSpaceDN w:val="0"/>
        <w:adjustRightInd w:val="0"/>
      </w:pPr>
      <w:permStart w:edGrp="everyone" w:id="853954235"/>
      <w:r>
        <w:rPr>
          <w:spacing w:val="-3"/>
        </w:rPr>
        <w:tab/>
      </w:r>
      <w:r w:rsidR="006B7DB5">
        <w:t>On page 1</w:t>
      </w:r>
      <w:r w:rsidR="00E631E6">
        <w:t>8</w:t>
      </w:r>
      <w:r w:rsidR="006B7DB5">
        <w:t xml:space="preserve">, line </w:t>
      </w:r>
      <w:r w:rsidR="00E631E6">
        <w:t>19</w:t>
      </w:r>
      <w:r w:rsidR="006B7DB5">
        <w:t xml:space="preserve"> of the title, after "28A.</w:t>
      </w:r>
      <w:r w:rsidR="00E631E6">
        <w:t>300</w:t>
      </w:r>
      <w:r w:rsidR="006B7DB5">
        <w:t>.</w:t>
      </w:r>
      <w:r w:rsidR="00E631E6">
        <w:t>520</w:t>
      </w:r>
      <w:r w:rsidR="006B7DB5">
        <w:t>," insert</w:t>
      </w:r>
    </w:p>
    <w:p w:rsidRPr="00D6101A" w:rsidR="00D6101A" w:rsidP="006B7DB5" w:rsidRDefault="006B7DB5">
      <w:pPr>
        <w:suppressLineNumbers/>
        <w:rPr>
          <w:spacing w:val="-3"/>
        </w:rPr>
      </w:pPr>
      <w:r>
        <w:t>"28A.345.020, 28A.345.050,"</w:t>
      </w:r>
    </w:p>
    <w:permEnd w:id="853954235"/>
    <w:p w:rsidR="00ED2EEB" w:rsidP="00D6101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8185638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6101A" w:rsidRDefault="00D659AC">
                <w:pPr>
                  <w:pStyle w:val="Effect"/>
                  <w:suppressLineNumbers/>
                  <w:shd w:val="clear" w:color="auto" w:fill="auto"/>
                  <w:ind w:left="0" w:firstLine="0"/>
                </w:pPr>
              </w:p>
            </w:tc>
            <w:tc>
              <w:tcPr>
                <w:tcW w:w="9874" w:type="dxa"/>
                <w:shd w:val="clear" w:color="auto" w:fill="FFFFFF" w:themeFill="background1"/>
              </w:tcPr>
              <w:p w:rsidR="006B7DB5" w:rsidP="006B7DB5" w:rsidRDefault="0096303F">
                <w:pPr>
                  <w:autoSpaceDE w:val="0"/>
                  <w:autoSpaceDN w:val="0"/>
                  <w:adjustRightInd w:val="0"/>
                </w:pPr>
                <w:r w:rsidRPr="0096303F">
                  <w:tab/>
                </w:r>
                <w:r w:rsidRPr="0096303F" w:rsidR="001C1B27">
                  <w:rPr>
                    <w:u w:val="single"/>
                  </w:rPr>
                  <w:t>EFFECT:</w:t>
                </w:r>
                <w:r w:rsidRPr="0096303F" w:rsidR="001C1B27">
                  <w:t>   </w:t>
                </w:r>
                <w:r w:rsidR="006B7DB5">
                  <w:t>Membership in the Washington State School Directors'</w:t>
                </w:r>
              </w:p>
              <w:p w:rsidRPr="0096303F" w:rsidR="001C1B27" w:rsidP="006B7DB5" w:rsidRDefault="006B7DB5">
                <w:pPr>
                  <w:pStyle w:val="Effect"/>
                  <w:suppressLineNumbers/>
                  <w:shd w:val="clear" w:color="auto" w:fill="auto"/>
                  <w:ind w:left="0" w:firstLine="0"/>
                </w:pPr>
                <w:r>
                  <w:t>Association is made permissive.</w:t>
                </w:r>
              </w:p>
              <w:p w:rsidRPr="007D1589" w:rsidR="001B4E53" w:rsidP="00D6101A" w:rsidRDefault="001B4E53">
                <w:pPr>
                  <w:pStyle w:val="ListBullet"/>
                  <w:numPr>
                    <w:ilvl w:val="0"/>
                    <w:numId w:val="0"/>
                  </w:numPr>
                  <w:suppressLineNumbers/>
                </w:pPr>
              </w:p>
            </w:tc>
          </w:tr>
        </w:sdtContent>
      </w:sdt>
      <w:permEnd w:id="681856386"/>
    </w:tbl>
    <w:p w:rsidR="00DF5D0E" w:rsidP="00D6101A" w:rsidRDefault="00DF5D0E">
      <w:pPr>
        <w:pStyle w:val="BillEnd"/>
        <w:suppressLineNumbers/>
      </w:pPr>
    </w:p>
    <w:p w:rsidR="00DF5D0E" w:rsidP="00D6101A" w:rsidRDefault="00DE256E">
      <w:pPr>
        <w:pStyle w:val="BillEnd"/>
        <w:suppressLineNumbers/>
      </w:pPr>
      <w:r>
        <w:rPr>
          <w:b/>
        </w:rPr>
        <w:t>--- END ---</w:t>
      </w:r>
    </w:p>
    <w:p w:rsidR="00DF5D0E" w:rsidP="00D6101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01A" w:rsidRDefault="00D6101A" w:rsidP="00DF5D0E">
      <w:r>
        <w:separator/>
      </w:r>
    </w:p>
  </w:endnote>
  <w:endnote w:type="continuationSeparator" w:id="0">
    <w:p w:rsidR="00D6101A" w:rsidRDefault="00D6101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r>
      <w:fldChar w:fldCharType="begin"/>
    </w:r>
    <w:r>
      <w:instrText xml:space="preserve"> TITLE   \* MERGEFORMAT </w:instrText>
    </w:r>
    <w:r>
      <w:fldChar w:fldCharType="separate"/>
    </w:r>
    <w:r w:rsidR="00296CBC">
      <w:t xml:space="preserve">5753-S </w:t>
    </w:r>
    <w:proofErr w:type="gramStart"/>
    <w:r w:rsidR="00296CBC">
      <w:t>AMS ....</w:t>
    </w:r>
    <w:proofErr w:type="gramEnd"/>
    <w:r w:rsidR="00296CBC">
      <w:t xml:space="preserve"> MIEL 12</w:t>
    </w:r>
    <w:r>
      <w:fldChar w:fldCharType="end"/>
    </w:r>
    <w:r w:rsidR="009D3EE0">
      <w:t>5</w:t>
    </w:r>
    <w:r w:rsidR="001B4E53">
      <w:tab/>
    </w:r>
    <w:r>
      <w:fldChar w:fldCharType="begin"/>
    </w:r>
    <w:r>
      <w:instrText xml:space="preserve"> PAGE  \* Arabic  \* MERGEFORMAT </w:instrText>
    </w:r>
    <w:r>
      <w:fldChar w:fldCharType="separate"/>
    </w:r>
    <w:r w:rsidR="000F50A6">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16F" w:rsidRDefault="000E416F" w:rsidP="000E416F">
    <w:pPr>
      <w:pStyle w:val="AmendDocName"/>
    </w:pPr>
    <w:sdt>
      <w:sdtPr>
        <w:alias w:val="BillDocName"/>
        <w:tag w:val="BillDocName"/>
        <w:id w:val="450214735"/>
        <w:placeholder>
          <w:docPart w:val="A8D1BDC23D034F4BA650FA85F064C569"/>
        </w:placeholder>
        <w:dataBinding w:xpath="/Amendment[1]/BillDocName[1]" w:storeItemID="{B0F9304C-FCEE-4ACD-9B3F-481A4DFF630A}"/>
        <w:text/>
      </w:sdtPr>
      <w:sdtContent>
        <w:r>
          <w:t>5753-S</w:t>
        </w:r>
      </w:sdtContent>
    </w:sdt>
    <w:r>
      <w:t xml:space="preserve"> </w:t>
    </w:r>
    <w:sdt>
      <w:sdtPr>
        <w:alias w:val="AmendType"/>
        <w:tag w:val="AmendType"/>
        <w:id w:val="817998090"/>
        <w:placeholder>
          <w:docPart w:val="A8D1BDC23D034F4BA650FA85F064C569"/>
        </w:placeholder>
        <w:dataBinding w:xpath="/Amendment[1]/AmendType[1]" w:storeItemID="{B0F9304C-FCEE-4ACD-9B3F-481A4DFF630A}"/>
        <w:text/>
      </w:sdtPr>
      <w:sdtContent>
        <w:r>
          <w:t>AMS</w:t>
        </w:r>
      </w:sdtContent>
    </w:sdt>
    <w:r>
      <w:t xml:space="preserve"> </w:t>
    </w:r>
    <w:sdt>
      <w:sdtPr>
        <w:alias w:val="SponsorAcronym"/>
        <w:tag w:val="SponsorAcronym"/>
        <w:id w:val="999621401"/>
        <w:placeholder>
          <w:docPart w:val="A8D1BDC23D034F4BA650FA85F064C569"/>
        </w:placeholder>
        <w:dataBinding w:xpath="/Amendment[1]/SponsorAcronym[1]" w:storeItemID="{B0F9304C-FCEE-4ACD-9B3F-481A4DFF630A}"/>
        <w:text/>
      </w:sdtPr>
      <w:sdtContent>
        <w:r w:rsidR="000F50A6">
          <w:t>....</w:t>
        </w:r>
      </w:sdtContent>
    </w:sdt>
    <w:r>
      <w:t xml:space="preserve"> </w:t>
    </w:r>
    <w:sdt>
      <w:sdtPr>
        <w:alias w:val="DrafterAcronym"/>
        <w:tag w:val="DrafterAcronym"/>
        <w:id w:val="614485574"/>
        <w:placeholder>
          <w:docPart w:val="A8D1BDC23D034F4BA650FA85F064C569"/>
        </w:placeholder>
        <w:dataBinding w:xpath="/Amendment[1]/DrafterAcronym[1]" w:storeItemID="{B0F9304C-FCEE-4ACD-9B3F-481A4DFF630A}"/>
        <w:text/>
      </w:sdtPr>
      <w:sdtContent>
        <w:r>
          <w:t>MIEL</w:t>
        </w:r>
      </w:sdtContent>
    </w:sdt>
    <w:r>
      <w:t xml:space="preserve"> </w:t>
    </w:r>
    <w:sdt>
      <w:sdtPr>
        <w:alias w:val="DraftNumber"/>
        <w:tag w:val="DraftNumber"/>
        <w:id w:val="463015725"/>
        <w:placeholder>
          <w:docPart w:val="A8D1BDC23D034F4BA650FA85F064C569"/>
        </w:placeholder>
        <w:dataBinding w:xpath="/Amendment[1]/DraftNumber[1]" w:storeItemID="{B0F9304C-FCEE-4ACD-9B3F-481A4DFF630A}"/>
        <w:text/>
      </w:sdtPr>
      <w:sdtContent>
        <w:r>
          <w:t>125</w:t>
        </w:r>
      </w:sdtContent>
    </w:sdt>
  </w:p>
  <w:p w:rsidR="001B4E53" w:rsidRDefault="001B4E53">
    <w:pPr>
      <w:pStyle w:val="AmendDraftFooter"/>
    </w:pPr>
    <w:r>
      <w:tab/>
    </w:r>
    <w:r w:rsidR="00E267B1">
      <w:fldChar w:fldCharType="begin"/>
    </w:r>
    <w:r w:rsidR="00E267B1">
      <w:instrText xml:space="preserve"> PAGE  \* Arabic  \* MERGEFORMAT </w:instrText>
    </w:r>
    <w:r w:rsidR="00E267B1">
      <w:fldChar w:fldCharType="separate"/>
    </w:r>
    <w:r w:rsidR="00332F39">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01A" w:rsidRDefault="00D6101A" w:rsidP="00DF5D0E">
      <w:r>
        <w:separator/>
      </w:r>
    </w:p>
  </w:footnote>
  <w:footnote w:type="continuationSeparator" w:id="0">
    <w:p w:rsidR="00D6101A" w:rsidRDefault="00D6101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416F"/>
    <w:rsid w:val="000E603A"/>
    <w:rsid w:val="000F50A6"/>
    <w:rsid w:val="00102468"/>
    <w:rsid w:val="00106544"/>
    <w:rsid w:val="00146AAF"/>
    <w:rsid w:val="001A775A"/>
    <w:rsid w:val="001B4E53"/>
    <w:rsid w:val="001C1B27"/>
    <w:rsid w:val="001E6675"/>
    <w:rsid w:val="00217E8A"/>
    <w:rsid w:val="00265296"/>
    <w:rsid w:val="00281CBD"/>
    <w:rsid w:val="00296CBC"/>
    <w:rsid w:val="002B2204"/>
    <w:rsid w:val="00316CD9"/>
    <w:rsid w:val="00332F39"/>
    <w:rsid w:val="003E2FC6"/>
    <w:rsid w:val="003F53C7"/>
    <w:rsid w:val="00492DDC"/>
    <w:rsid w:val="004C6615"/>
    <w:rsid w:val="00523C5A"/>
    <w:rsid w:val="005E69C3"/>
    <w:rsid w:val="00605C39"/>
    <w:rsid w:val="006841E6"/>
    <w:rsid w:val="006B6BA4"/>
    <w:rsid w:val="006B7DB5"/>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D3EE0"/>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101A"/>
    <w:rsid w:val="00D659AC"/>
    <w:rsid w:val="00DA47F3"/>
    <w:rsid w:val="00DC2C13"/>
    <w:rsid w:val="00DE256E"/>
    <w:rsid w:val="00DF5D0E"/>
    <w:rsid w:val="00E1471A"/>
    <w:rsid w:val="00E267B1"/>
    <w:rsid w:val="00E41CC6"/>
    <w:rsid w:val="00E631E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84D4E0C37B2F49B6A0C4A36ED7888576"/>
        <w:category>
          <w:name w:val="General"/>
          <w:gallery w:val="placeholder"/>
        </w:category>
        <w:types>
          <w:type w:val="bbPlcHdr"/>
        </w:types>
        <w:behaviors>
          <w:behavior w:val="content"/>
        </w:behaviors>
        <w:guid w:val="{6B19D115-DDEB-455F-B676-6B1E75F267E6}"/>
      </w:docPartPr>
      <w:docPartBody>
        <w:p w:rsidR="00AB390D" w:rsidRDefault="002157BE" w:rsidP="002157BE">
          <w:pPr>
            <w:pStyle w:val="84D4E0C37B2F49B6A0C4A36ED7888576"/>
          </w:pPr>
          <w:r w:rsidRPr="007A4F74">
            <w:rPr>
              <w:rStyle w:val="PlaceholderText"/>
            </w:rPr>
            <w:t>Click here to enter text.</w:t>
          </w:r>
        </w:p>
      </w:docPartBody>
    </w:docPart>
    <w:docPart>
      <w:docPartPr>
        <w:name w:val="92D2BC821DF64CED94569B62D8F22164"/>
        <w:category>
          <w:name w:val="General"/>
          <w:gallery w:val="placeholder"/>
        </w:category>
        <w:types>
          <w:type w:val="bbPlcHdr"/>
        </w:types>
        <w:behaviors>
          <w:behavior w:val="content"/>
        </w:behaviors>
        <w:guid w:val="{CAAF4C39-1A00-4E2B-A9BD-F8EF4E09E7B8}"/>
      </w:docPartPr>
      <w:docPartBody>
        <w:p w:rsidR="00AB390D" w:rsidRDefault="002157BE" w:rsidP="002157BE">
          <w:pPr>
            <w:pStyle w:val="92D2BC821DF64CED94569B62D8F22164"/>
          </w:pPr>
          <w:r w:rsidRPr="007A4F74">
            <w:rPr>
              <w:rStyle w:val="PlaceholderText"/>
            </w:rPr>
            <w:t>Click here to enter text.</w:t>
          </w:r>
        </w:p>
      </w:docPartBody>
    </w:docPart>
    <w:docPart>
      <w:docPartPr>
        <w:name w:val="A8D1BDC23D034F4BA650FA85F064C569"/>
        <w:category>
          <w:name w:val="General"/>
          <w:gallery w:val="placeholder"/>
        </w:category>
        <w:types>
          <w:type w:val="bbPlcHdr"/>
        </w:types>
        <w:behaviors>
          <w:behavior w:val="content"/>
        </w:behaviors>
        <w:guid w:val="{A794EAEE-6D8D-4336-B82A-6034FFCA721C}"/>
      </w:docPartPr>
      <w:docPartBody>
        <w:p w:rsidR="00000000" w:rsidRDefault="00AB390D" w:rsidP="00AB390D">
          <w:pPr>
            <w:pStyle w:val="A8D1BDC23D034F4BA650FA85F064C569"/>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157BE"/>
    <w:rsid w:val="00372ADD"/>
    <w:rsid w:val="00AB390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390D"/>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84D4E0C37B2F49B6A0C4A36ED7888576">
    <w:name w:val="84D4E0C37B2F49B6A0C4A36ED7888576"/>
    <w:rsid w:val="002157BE"/>
  </w:style>
  <w:style w:type="paragraph" w:customStyle="1" w:styleId="92D2BC821DF64CED94569B62D8F22164">
    <w:name w:val="92D2BC821DF64CED94569B62D8F22164"/>
    <w:rsid w:val="002157BE"/>
  </w:style>
  <w:style w:type="paragraph" w:customStyle="1" w:styleId="A8D1BDC23D034F4BA650FA85F064C569">
    <w:name w:val="A8D1BDC23D034F4BA650FA85F064C569"/>
    <w:rsid w:val="00AB39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390D"/>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84D4E0C37B2F49B6A0C4A36ED7888576">
    <w:name w:val="84D4E0C37B2F49B6A0C4A36ED7888576"/>
    <w:rsid w:val="002157BE"/>
  </w:style>
  <w:style w:type="paragraph" w:customStyle="1" w:styleId="92D2BC821DF64CED94569B62D8F22164">
    <w:name w:val="92D2BC821DF64CED94569B62D8F22164"/>
    <w:rsid w:val="002157BE"/>
  </w:style>
  <w:style w:type="paragraph" w:customStyle="1" w:styleId="A8D1BDC23D034F4BA650FA85F064C569">
    <w:name w:val="A8D1BDC23D034F4BA650FA85F064C569"/>
    <w:rsid w:val="00AB39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5753-S</BillDocName>
  <AmendType>AMS</AmendType>
  <SponsorAcronym>TOM</SponsorAcronym>
  <DrafterAcronym>MIEL</DrafterAcronym>
  <DraftNumber>125</DraftNumber>
  <ReferenceNumber>SSB 5753</ReferenceNumber>
  <Floor>S AMD TO SSB AMD (S-1972.2)</Floor>
  <AmendmentNumber> 140</AmendmentNumber>
  <Sponsors>By Senators Tom, Hobbs</Sponsors>
  <FloorAction>NOT ADOPTED 03/07/2013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2</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5753-S AMS .... MIEL 124</vt:lpstr>
    </vt:vector>
  </TitlesOfParts>
  <Company>Washington State Legislature</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5753-S AMS TOM MIEL 125</dc:title>
  <dc:creator>Susan Mielke</dc:creator>
  <cp:lastModifiedBy>Susan Mielke</cp:lastModifiedBy>
  <cp:revision>2</cp:revision>
  <cp:lastPrinted>2013-03-06T16:24:00Z</cp:lastPrinted>
  <dcterms:created xsi:type="dcterms:W3CDTF">2013-03-06T17:02:00Z</dcterms:created>
  <dcterms:modified xsi:type="dcterms:W3CDTF">2013-03-06T17:02:00Z</dcterms:modified>
</cp:coreProperties>
</file>