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641FA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797E">
            <w:t>6001-S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797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797E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797E">
            <w:t>JOHN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797E">
            <w:t>199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1F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797E">
            <w:rPr>
              <w:b/>
              <w:u w:val="single"/>
            </w:rPr>
            <w:t>SSB 6001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3797E" w:rsidR="00E3797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D023C">
            <w:rPr>
              <w:b/>
            </w:rPr>
            <w:t xml:space="preserve"> 590</w:t>
          </w:r>
        </w:sdtContent>
      </w:sdt>
    </w:p>
    <w:p w:rsidR="00DF5D0E" w:rsidP="00605C39" w:rsidRDefault="00641FA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797E">
            <w:t>By Senators Baumgartner, Padden, Dansel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3797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03/04/2014</w:t>
          </w:r>
        </w:p>
      </w:sdtContent>
    </w:sdt>
    <w:permStart w:edGrp="everyone" w:id="2032022233"/>
    <w:p w:rsidR="00E3797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E3797E">
        <w:t xml:space="preserve">On page </w:t>
      </w:r>
      <w:r w:rsidR="00202622">
        <w:t>43</w:t>
      </w:r>
      <w:r w:rsidR="00E3797E">
        <w:t xml:space="preserve">, line </w:t>
      </w:r>
      <w:r w:rsidR="00202622">
        <w:t>11</w:t>
      </w:r>
      <w:r w:rsidR="00E3797E">
        <w:t xml:space="preserve">, after </w:t>
      </w:r>
      <w:r w:rsidR="00202622">
        <w:t>"</w:t>
      </w:r>
      <w:r w:rsidR="00202622">
        <w:rPr>
          <w:u w:val="single"/>
        </w:rPr>
        <w:t>(8)</w:t>
      </w:r>
      <w:r w:rsidR="00202622">
        <w:t>" insert "</w:t>
      </w:r>
      <w:r w:rsidR="00202622">
        <w:rPr>
          <w:u w:val="single"/>
        </w:rPr>
        <w:t>(a)</w:t>
      </w:r>
      <w:r w:rsidR="00202622">
        <w:t>"</w:t>
      </w:r>
    </w:p>
    <w:p w:rsidR="00202622" w:rsidP="00202622" w:rsidRDefault="00202622">
      <w:pPr>
        <w:pStyle w:val="RCWSLText"/>
      </w:pPr>
    </w:p>
    <w:p w:rsidR="00202622" w:rsidP="00202622" w:rsidRDefault="00202622">
      <w:pPr>
        <w:pStyle w:val="Page"/>
      </w:pPr>
      <w:r>
        <w:tab/>
        <w:t>On page 43, after line 17, insert the following:</w:t>
      </w:r>
      <w:r>
        <w:br/>
      </w:r>
      <w:r>
        <w:tab/>
        <w:t>"</w:t>
      </w:r>
      <w:r>
        <w:rPr>
          <w:u w:val="single"/>
        </w:rPr>
        <w:t>(b) Any delays that result in cost overruns that exceed the total project cost for the SR 99/Alaskan Way Viaduct - Replacement project (809936Z) as listed in LEAP Transportation Document 2014-1 as developed February 24, 2014, that cannot be recovered from the contractors must be paid for by the responsible parties as listed in RCW 47.01.402</w:t>
      </w:r>
      <w:bookmarkStart w:name="_GoBack" w:id="1"/>
      <w:bookmarkEnd w:id="1"/>
      <w:r>
        <w:rPr>
          <w:u w:val="single"/>
        </w:rPr>
        <w:t xml:space="preserve"> (6</w:t>
      </w:r>
      <w:proofErr w:type="gramStart"/>
      <w:r>
        <w:rPr>
          <w:u w:val="single"/>
        </w:rPr>
        <w:t>)(</w:t>
      </w:r>
      <w:proofErr w:type="gramEnd"/>
      <w:r>
        <w:rPr>
          <w:u w:val="single"/>
        </w:rPr>
        <w:t>b).</w:t>
      </w:r>
      <w:r>
        <w:t>"</w:t>
      </w:r>
    </w:p>
    <w:p w:rsidRPr="00202622" w:rsidR="00202622" w:rsidP="00202622" w:rsidRDefault="00202622">
      <w:pPr>
        <w:pStyle w:val="RCWSLText"/>
      </w:pPr>
    </w:p>
    <w:permEnd w:id="2032022233"/>
    <w:p w:rsidR="00ED2EEB" w:rsidP="00E3797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41491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379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379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553BEF" w:rsidR="00553BEF">
                  <w:rPr>
                    <w:spacing w:val="0"/>
                  </w:rPr>
                  <w:t>Provides that any cost overruns on the SR 99/Alaskan Way Viaduct - Replacement project (809936Z) that are not the responsibility of the contractor must be borne by the property owners in Seattle who benefitted from the replacement of the viaduct with a tunnel.</w:t>
                </w:r>
                <w:r w:rsidRPr="00553BEF" w:rsidR="00553BEF">
                  <w:t xml:space="preserve"> </w:t>
                </w:r>
                <w:r w:rsidRPr="00553BEF" w:rsidR="001C1B27">
                  <w:t>  </w:t>
                </w:r>
              </w:p>
              <w:p w:rsidRPr="007D1589" w:rsidR="001B4E53" w:rsidP="00E379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4149185"/>
    </w:tbl>
    <w:p w:rsidR="00DF5D0E" w:rsidP="00E3797E" w:rsidRDefault="00DF5D0E">
      <w:pPr>
        <w:pStyle w:val="BillEnd"/>
        <w:suppressLineNumbers/>
      </w:pPr>
    </w:p>
    <w:p w:rsidR="00DF5D0E" w:rsidP="00E379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379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7E" w:rsidRDefault="00E3797E" w:rsidP="00DF5D0E">
      <w:r>
        <w:separator/>
      </w:r>
    </w:p>
  </w:endnote>
  <w:endnote w:type="continuationSeparator" w:id="0">
    <w:p w:rsidR="00E3797E" w:rsidRDefault="00E379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E49EC">
        <w:t>6001-S AMS BAUM JOHN 199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3797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E49EC">
        <w:t>6001-S AMS BAUM JOHN 199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41F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7E" w:rsidRDefault="00E3797E" w:rsidP="00DF5D0E">
      <w:r>
        <w:separator/>
      </w:r>
    </w:p>
  </w:footnote>
  <w:footnote w:type="continuationSeparator" w:id="0">
    <w:p w:rsidR="00E3797E" w:rsidRDefault="00E379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2622"/>
    <w:rsid w:val="00217E8A"/>
    <w:rsid w:val="00265296"/>
    <w:rsid w:val="00281CBD"/>
    <w:rsid w:val="00316CD9"/>
    <w:rsid w:val="003E2FC6"/>
    <w:rsid w:val="003E49EC"/>
    <w:rsid w:val="00492DDC"/>
    <w:rsid w:val="004C6615"/>
    <w:rsid w:val="00523C5A"/>
    <w:rsid w:val="00553BEF"/>
    <w:rsid w:val="005E69C3"/>
    <w:rsid w:val="00605C39"/>
    <w:rsid w:val="00641FA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023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797E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F218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6001-S</BillDocName>
  <AmendType>AMS</AmendType>
  <SponsorAcronym>BAUM</SponsorAcronym>
  <DrafterAcronym>JOHN</DrafterAcronym>
  <DraftNumber>199</DraftNumber>
  <ReferenceNumber>SSB 6001</ReferenceNumber>
  <Floor>S AMD</Floor>
  <AmendmentNumber> 590</AmendmentNumber>
  <Sponsors>By Senators Baumgartner, Padden, Dansel</Sponsors>
  <FloorAction>WITHDRAWN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196</Words>
  <Characters>684</Characters>
  <Application>Microsoft Office Word</Application>
  <DocSecurity>8</DocSecurity>
  <Lines>136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6001-S AMS BAUM JOHN 199</vt:lpstr>
    </vt:vector>
  </TitlesOfParts>
  <Company>Washington State Legislature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6001-S AMS BAUM JOHN 199</dc:title>
  <dc:creator>Kimberly Johnson</dc:creator>
  <cp:lastModifiedBy>Kimberly Johnson</cp:lastModifiedBy>
  <cp:revision>4</cp:revision>
  <cp:lastPrinted>2014-03-03T16:28:00Z</cp:lastPrinted>
  <dcterms:created xsi:type="dcterms:W3CDTF">2014-03-03T16:20:00Z</dcterms:created>
  <dcterms:modified xsi:type="dcterms:W3CDTF">2014-03-03T18:54:00Z</dcterms:modified>
</cp:coreProperties>
</file>