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2ec5d9cbc4f26" /></Relationships>
</file>

<file path=word/document.xml><?xml version="1.0" encoding="utf-8"?>
<w:document xmlns:w="http://schemas.openxmlformats.org/wordprocessingml/2006/main">
  <w:body>
    <w:p>
      <w:r>
        <w:rPr>
          <w:b/>
        </w:rPr>
        <w:r>
          <w:rPr/>
          <w:t xml:space="preserve">1299-S.E</w:t>
        </w:r>
      </w:r>
      <w:r>
        <w:rPr>
          <w:b/>
        </w:rPr>
        <w:t xml:space="preserve"> </w:t>
        <w:t xml:space="preserve">AMH</w:t>
      </w:r>
      <w:r>
        <w:rPr>
          <w:b/>
        </w:rPr>
        <w:t xml:space="preserve"> </w:t>
        <w:r>
          <w:rPr/>
          <w:t xml:space="preserve">CLIB</w:t>
        </w:r>
      </w:r>
      <w:r>
        <w:rPr>
          <w:b/>
        </w:rPr>
        <w:t xml:space="preserve"> </w:t>
        <w:r>
          <w:rPr/>
          <w:t xml:space="preserve">H2803.5</w:t>
        </w:r>
      </w:r>
      <w:r>
        <w:rPr>
          <w:b/>
        </w:rPr>
        <w:t xml:space="preserve"> - NOT FOR FLOOR USE</w:t>
      </w:r>
    </w:p>
    <w:p>
      <w:pPr>
        <w:ind w:left="0" w:right="0" w:firstLine="576"/>
      </w:pPr>
    </w:p>
    <w:p>
      <w:pPr>
        <w:spacing w:before="480" w:after="0" w:line="408" w:lineRule="exact"/>
      </w:pPr>
      <w:r>
        <w:rPr>
          <w:b/>
          <w:u w:val="single"/>
        </w:rPr>
        <w:t xml:space="preserve">ESHB 1299</w:t>
      </w:r>
      <w:r>
        <w:t xml:space="preserve"> -</w:t>
      </w:r>
      <w:r>
        <w:t xml:space="preserve"> </w:t>
        <w:t xml:space="preserve">H AMD</w:t>
      </w:r>
      <w:r>
        <w:t xml:space="preserve"> </w:t>
      </w:r>
      <w:r>
        <w:rPr>
          <w:b/>
        </w:rPr>
        <w:t xml:space="preserve">504</w:t>
      </w:r>
    </w:p>
    <w:p>
      <w:pPr>
        <w:ind w:left="0" w:right="0" w:firstLine="360"/>
        <w:jc w:val="both"/>
      </w:pPr>
      <w:r>
        <w:rPr/>
        <w:t xml:space="preserve">By Representative Clibborn</w:t>
      </w:r>
    </w:p>
    <w:p>
      <w:pPr>
        <w:jc w:val="right"/>
      </w:pPr>
      <w:r>
        <w:rPr>
          <w:b/>
        </w:rPr>
        <w:t xml:space="preserve">ADOPTED 5/27/2015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2015-2017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ind w:left="0" w:right="0" w:firstLine="360"/>
        <w:jc w:val="both"/>
      </w:pPr>
      <w:r>
        <w:rPr/>
        <w:t xml:space="preserve">(2) Unless the context clearly requires otherwise, the definitions in this subsection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(f) "Reappropriation" means appropriation and, unless the context clearly provides otherwise, is subject to the relevant conditions and limitations applicable to appropriations.</w:t>
      </w:r>
    </w:p>
    <w:p>
      <w:pPr>
        <w:ind w:left="0" w:right="0" w:firstLine="360"/>
        <w:jc w:val="both"/>
      </w:pPr>
      <w:r>
        <w:rPr/>
        <w:t xml:space="preserve">(g) "LEAP" means the legislative evaluation and accountability program committee.</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none" w:pos="9936"/>
        </w:tabs>
      </w:pPr>
      <w:r>
        <w:rPr/>
        <w:t xml:space="preserve">Grade Crossing Protective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$504,000</w:t>
      </w:r>
    </w:p>
    <w:p>
      <w:pPr>
        <w:ind w:left="0" w:right="0" w:firstLine="360"/>
        <w:jc w:val="both"/>
      </w:pPr>
      <w:r>
        <w:rPr/>
        <w:t xml:space="preserve">The appropriation in this section is subject to the following conditions and limitations: The utilities and transportation commission shall coordinate a state agency work group in 2016 that will identify issues, laws, and regulations relevant to consolidating rail employee safety and regulatory functions in the utilities and transportation commission, and report those findings to the joint transportation committee by December 31, 2016. State agencies in the work group must include the department of transportation, the department of labor and industries, the emergency management division of the state military department, and any other relevant agencies. The report must address: An inventory of state rail employee safety regulatory authority, including rail employee safety laws and regulations; issues pertaining to state rail safety inspectors, including enforcement authority, staffing, training, and retention; and information relating to the enhancement of rail employee safety, yard conditions, lighting, and appliance maintenance.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$2,268,000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$110,000</w:t>
      </w:r>
    </w:p>
    <w:p>
      <w:pPr>
        <w:tabs>
          <w:tab w:val="right" w:leader="dot" w:pos="9936"/>
        </w:tabs>
        <w:ind w:left="0" w:right="0" w:firstLine="1440"/>
      </w:pPr>
      <w:r>
        <w:rPr/>
        <w:t xml:space="preserve">TOTAL APPROPRIATION</w:t>
      </w:r>
      <w:r>
        <w:tab/>
      </w:r>
      <w:r>
        <w:rPr/>
        <w:t xml:space="preserve">$2,378,000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motor vehicle account</w:t>
      </w:r>
      <w:r>
        <w:rPr>
          <w:rFonts w:ascii="Times New Roman" w:hAnsi="Times New Roman"/>
        </w:rPr>
        <w:t xml:space="preserve">—</w:t>
      </w:r>
      <w:r>
        <w:rPr/>
        <w:t xml:space="preserve">state appropriation is for the office of financial management, from amounts set aside out of statewide fuel taxes distributed to counties per RCW 46.68.120(3), to evaluate the concept of exchanging some amount of federal funds received by counties for state funds in order to reduce the administrative burden on counties associated with using federal funds on relatively small, locally administered projects. The analysis and findings must be done in consultation with the Washington state association of counties and the department of transportation. Preliminary findings, including a feasibility analysis and an outline of one or more conceptual approaches, must be produced by December 1, 2015, and final recommendations, including implementation and timing details for any preferred approaches, must be submitted to the governor and the transportation committees of the legislature by September 1, 2016.</w:t>
      </w:r>
    </w:p>
    <w:p>
      <w:pPr>
        <w:ind w:left="0" w:right="0" w:firstLine="360"/>
        <w:jc w:val="both"/>
      </w:pPr>
      <w:r>
        <w:rPr/>
        <w:t xml:space="preserve">(2)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ind w:left="0" w:right="0" w:firstLine="360"/>
        <w:jc w:val="both"/>
      </w:pPr>
      <w:r>
        <w:rPr/>
        <w:t xml:space="preserve">(3)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ind w:left="0" w:right="0" w:firstLine="360"/>
        <w:jc w:val="both"/>
      </w:pPr>
      <w:r>
        <w:rPr/>
        <w:t xml:space="preserve">The appropriation in this section is subject to the following conditions and limitations: The entire appropriation in this section is provided solely for road maintenance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ind w:left="0" w:right="0" w:firstLine="36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$3,154,000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$27,383,000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ind w:left="0" w:right="0" w:firstLine="0"/>
        <w:jc w:val="both"/>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$31,505,000</w:t>
      </w:r>
    </w:p>
    <w:p>
      <w:pPr>
        <w:ind w:left="0" w:right="0" w:firstLine="360"/>
        <w:jc w:val="both"/>
      </w:pPr>
      <w:r>
        <w:rPr/>
        <w:t xml:space="preserve">The appropriations in this section are subject to the following conditions and limitations: </w:t>
      </w:r>
    </w:p>
    <w:p>
      <w:pPr>
        <w:ind w:left="0" w:right="0" w:firstLine="360"/>
        <w:jc w:val="both"/>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ind w:left="0" w:right="0" w:firstLine="360"/>
        <w:jc w:val="both"/>
      </w:pPr>
      <w:r>
        <w:rPr/>
        <w:t xml:space="preserve">(a) The commission shall comply with RCW 46.63.170 in administering the pilot projects.</w:t>
      </w:r>
    </w:p>
    <w:p>
      <w:pPr>
        <w:ind w:left="0" w:right="0" w:firstLine="360"/>
        <w:jc w:val="both"/>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ind w:left="0" w:right="0" w:firstLine="360"/>
        <w:jc w:val="both"/>
      </w:pPr>
      <w:r>
        <w:rPr/>
        <w:t xml:space="preserve">(2) $99,000 of the highway safety account—state appropriation is provided solely for the implementation of chapter . . . (Substitute Senate Bill No. 5957), Laws of 2015 (pedestrian safety reviews). If chapter . . . (Substitute Senate Bill No. 5957), Laws of 2015 is not enacted by June 30, 2015, the amount provided in this subsection lapses.</w:t>
      </w:r>
    </w:p>
    <w:p>
      <w:pPr>
        <w:ind w:left="0" w:right="0" w:firstLine="360"/>
        <w:jc w:val="both"/>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ind w:left="0" w:right="0" w:firstLine="360"/>
        <w:jc w:val="both"/>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$969,000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$2,283,000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$1,481,000</w:t>
      </w:r>
    </w:p>
    <w:p>
      <w:pPr>
        <w:tabs>
          <w:tab w:val="right" w:leader="dot" w:pos="9936"/>
        </w:tabs>
        <w:ind w:left="0" w:right="0" w:firstLine="1440"/>
      </w:pPr>
      <w:r>
        <w:rPr/>
        <w:t xml:space="preserve">TOTAL APPROPRIATION</w:t>
      </w:r>
      <w:r>
        <w:tab/>
      </w:r>
      <w:r>
        <w:rPr/>
        <w:t xml:space="preserve">$4,733,000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$1,727,000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ind w:left="0" w:right="0" w:firstLine="360"/>
        <w:jc w:val="both"/>
      </w:pPr>
      <w:r>
        <w:rPr/>
        <w:t xml:space="preserve">(i) An overview of current attrition rates;</w:t>
      </w:r>
    </w:p>
    <w:p>
      <w:pPr>
        <w:ind w:left="0" w:right="0" w:firstLine="360"/>
        <w:jc w:val="both"/>
      </w:pPr>
      <w:r>
        <w:rPr/>
        <w:t xml:space="preserve">(ii) Options and strategies on reducing the average number of trooper positions that are vacant;</w:t>
      </w:r>
    </w:p>
    <w:p>
      <w:pPr>
        <w:ind w:left="0" w:right="0" w:firstLine="360"/>
        <w:jc w:val="both"/>
      </w:pPr>
      <w:r>
        <w:rPr/>
        <w:t xml:space="preserve">(iii) Identification of best practices for recruitment and retention of law enforcement officers;</w:t>
      </w:r>
    </w:p>
    <w:p>
      <w:pPr>
        <w:ind w:left="0" w:right="0" w:firstLine="360"/>
        <w:jc w:val="both"/>
      </w:pPr>
      <w:r>
        <w:rPr/>
        <w:t xml:space="preserve">(iv) Recommendations to improve existing recruitment and selection programs;</w:t>
      </w:r>
    </w:p>
    <w:p>
      <w:pPr>
        <w:ind w:left="0" w:right="0" w:firstLine="360"/>
        <w:jc w:val="both"/>
      </w:pPr>
      <w:r>
        <w:rPr/>
        <w:t xml:space="preserve">(v) Recommendations for where salary and benefit adjustments should be targeted to most effectively address recruitment and retention challenges;</w:t>
      </w:r>
    </w:p>
    <w:p>
      <w:pPr>
        <w:ind w:left="0" w:right="0" w:firstLine="360"/>
        <w:jc w:val="both"/>
      </w:pPr>
      <w:r>
        <w:rPr/>
        <w:t xml:space="preserve">(vi) Recommendations regarding changes to the training and education program; and</w:t>
      </w:r>
    </w:p>
    <w:p>
      <w:pPr>
        <w:ind w:left="0" w:right="0" w:firstLine="360"/>
        <w:jc w:val="both"/>
      </w:pPr>
      <w:r>
        <w:rPr/>
        <w:t xml:space="preserve">(vii) Other recommendations for cost-effective personnel strategies.</w:t>
      </w:r>
    </w:p>
    <w:p>
      <w:pPr>
        <w:ind w:left="0" w:right="0" w:firstLine="360"/>
        <w:jc w:val="both"/>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ind w:left="0" w:right="0" w:firstLine="360"/>
        <w:jc w:val="both"/>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ind w:left="0" w:right="0" w:firstLine="360"/>
        <w:jc w:val="both"/>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ind w:left="0" w:right="0" w:firstLine="360"/>
        <w:jc w:val="both"/>
      </w:pPr>
      <w:r>
        <w:rPr/>
        <w:t xml:space="preserve">(ii) Review Washington state patrol and department of transportation planning related to weigh station location and operation, and the extent to which their efforts complement, coordinate with, or overlap each other;</w:t>
      </w:r>
    </w:p>
    <w:p>
      <w:pPr>
        <w:ind w:left="0" w:right="0" w:firstLine="360"/>
        <w:jc w:val="both"/>
      </w:pPr>
      <w:r>
        <w:rPr/>
        <w:t xml:space="preserve">(iii) Identify best practices in the funding, placement, and operation of weigh stations;</w:t>
      </w:r>
    </w:p>
    <w:p>
      <w:pPr>
        <w:ind w:left="0" w:right="0" w:firstLine="360"/>
        <w:jc w:val="both"/>
      </w:pPr>
      <w:r>
        <w:rPr/>
        <w:t xml:space="preserve">(iv) Review plans by the department of transportation and Washington state patrol to reopen a Federal Way area southbound weigh station;</w:t>
      </w:r>
    </w:p>
    <w:p>
      <w:pPr>
        <w:ind w:left="0" w:right="0" w:firstLine="360"/>
        <w:jc w:val="both"/>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ind w:left="0" w:right="0" w:firstLine="360"/>
        <w:jc w:val="both"/>
      </w:pPr>
      <w:r>
        <w:rPr/>
        <w:t xml:space="preserve">(vi) Review whether it is cost-effective or more efficient to place future weigh stations in the median of a highway instead of placing two individual weigh stations on either side of a highway.</w:t>
      </w:r>
    </w:p>
    <w:p>
      <w:pPr>
        <w:ind w:left="0" w:right="0" w:firstLine="360"/>
        <w:jc w:val="both"/>
      </w:pPr>
      <w:r>
        <w:rPr/>
        <w:t xml:space="preserve">(b) The joint transportation committee must issue a report of its findings and recommendations to the house of representatives and senate transportation committees by December 14, 2015.</w:t>
      </w:r>
    </w:p>
    <w:p>
      <w:pPr>
        <w:ind w:left="0" w:right="0" w:firstLine="360"/>
        <w:jc w:val="both"/>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ind w:left="0" w:right="0" w:firstLine="360"/>
        <w:jc w:val="both"/>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as required under section 102 of this act and should provide recommendations to the transportation committees of the legislature regarding such a consolidation of rail employee safety and regulatory functions.</w:t>
      </w:r>
    </w:p>
    <w:p>
      <w:pPr>
        <w:ind w:left="0" w:right="0" w:firstLine="360"/>
        <w:jc w:val="both"/>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$2,564,000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ind w:left="0" w:right="0" w:firstLine="360"/>
        <w:jc w:val="both"/>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$979,000</w:t>
      </w:r>
    </w:p>
    <w:p>
      <w:pPr>
        <w:ind w:left="0" w:right="0" w:firstLine="360"/>
        <w:jc w:val="both"/>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$407,771,000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$12,779,000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$3,631,000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$1,323,000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t xml:space="preserve">$425,780,000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ind w:left="0" w:right="0" w:firstLine="360"/>
        <w:jc w:val="both"/>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ind w:left="0" w:right="0" w:firstLine="360"/>
        <w:jc w:val="both"/>
      </w:pPr>
      <w:r>
        <w:rPr/>
        <w:t xml:space="preserve">(3) $23,000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ind w:left="0" w:right="0" w:firstLine="0"/>
        <w:jc w:val="both"/>
        <w:tabs>
          <w:tab w:val="right" w:leader="none" w:pos="9936"/>
        </w:tabs>
      </w:pPr>
      <w:r>
        <w:rPr/>
        <w:t xml:space="preserve">Marine Fuel Tax Refund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$34,000</w:t>
      </w:r>
    </w:p>
    <w:p>
      <w:pPr>
        <w:ind w:left="0" w:right="0" w:firstLine="0"/>
        <w:jc w:val="both"/>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$3,200,000</w:t>
      </w:r>
    </w:p>
    <w:p>
      <w:pPr>
        <w:ind w:left="0" w:right="0" w:firstLine="0"/>
        <w:jc w:val="both"/>
        <w:tabs>
          <w:tab w:val="right" w:leader="none" w:pos="9936"/>
        </w:tabs>
      </w:pPr>
      <w:r>
        <w:rPr/>
        <w:t xml:space="preserve">Motorcycle Safety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$4,442,000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$949,000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$183,610,000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$86,014,000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$5,133,000</w:t>
      </w:r>
    </w:p>
    <w:p>
      <w:pPr>
        <w:ind w:left="0" w:right="0" w:firstLine="0"/>
        <w:jc w:val="both"/>
        <w:tabs>
          <w:tab w:val="right" w:leader="none" w:pos="9936"/>
        </w:tabs>
      </w:pPr>
      <w:r>
        <w:rPr/>
        <w:t xml:space="preserve">Department of Licensing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$6,575,000</w:t>
      </w:r>
    </w:p>
    <w:p>
      <w:pPr>
        <w:tabs>
          <w:tab w:val="right" w:leader="dot" w:pos="9936"/>
        </w:tabs>
        <w:ind w:left="0" w:right="0" w:firstLine="1440"/>
      </w:pPr>
      <w:r>
        <w:rPr/>
        <w:t xml:space="preserve">TOTAL APPROPRIATION</w:t>
      </w:r>
      <w:r>
        <w:tab/>
      </w:r>
      <w:r>
        <w:rPr/>
        <w:t xml:space="preserve">$295,436,000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$24,212,000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ind w:left="0" w:right="0" w:firstLine="360"/>
        <w:jc w:val="both"/>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ind w:left="0" w:right="0" w:firstLine="360"/>
        <w:jc w:val="both"/>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ind w:left="0" w:right="0" w:firstLine="360"/>
        <w:jc w:val="both"/>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ind w:left="0" w:right="0" w:firstLine="360"/>
        <w:jc w:val="both"/>
      </w:pPr>
      <w:r>
        <w:rPr/>
        <w:t xml:space="preserve">(a) The department may furnish driving record abstracts only to those persons or entities expressly authorized to receive the abstracts under Title 46 RCW;</w:t>
      </w:r>
    </w:p>
    <w:p>
      <w:pPr>
        <w:ind w:left="0" w:right="0" w:firstLine="360"/>
        <w:jc w:val="both"/>
      </w:pPr>
      <w:r>
        <w:rPr/>
        <w:t xml:space="preserve">(b) The department may furnish driving record abstracts only for an amount that does not exceed the specified fee amounts in RCW 46.52.130 (2)(e)(v) and (4); and</w:t>
      </w:r>
    </w:p>
    <w:p>
      <w:pPr>
        <w:ind w:left="0" w:right="0" w:firstLine="360"/>
        <w:jc w:val="both"/>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ind w:left="0" w:right="0" w:firstLine="360"/>
        <w:jc w:val="both"/>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ind w:left="0" w:right="0" w:firstLine="360"/>
        <w:jc w:val="both"/>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ind w:left="0" w:right="0" w:firstLine="360"/>
        <w:jc w:val="both"/>
      </w:pPr>
      <w:r>
        <w:rPr/>
        <w:t xml:space="preserve">(7) $57,000 of the motor vehicle account</w:t>
      </w:r>
      <w:r>
        <w:rPr>
          <w:rFonts w:ascii="Times New Roman" w:hAnsi="Times New Roman"/>
        </w:rPr>
        <w:t xml:space="preserve">—</w:t>
      </w:r>
      <w:r>
        <w:rPr/>
        <w:t xml:space="preserve">state appropriation is provided solely for the implementation of chapter . . . (Substitute House Bill No. 1157), Laws of 2015 or chapter . . . (Substitute Senate Bill No. 5025), Laws of 2015 (quick title service fees). If both chapter . . . (Substitute House Bill No. 1157), Laws of 2015 and chapter . . . (Substitute Senate Bill No. 5025), Laws of 2015 are not enacted by June 30, 2015, the amount provided in this subsection lapses.</w:t>
      </w:r>
    </w:p>
    <w:p>
      <w:pPr>
        <w:ind w:left="0" w:right="0" w:firstLine="360"/>
        <w:jc w:val="both"/>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ind w:left="0" w:right="0" w:firstLine="360"/>
        <w:jc w:val="both"/>
      </w:pPr>
      <w:r>
        <w:rPr/>
        <w:t xml:space="preserve">(9) $63,000 of the highway safety account</w:t>
      </w:r>
      <w:r>
        <w:rPr>
          <w:rFonts w:ascii="Times New Roman" w:hAnsi="Times New Roman"/>
        </w:rPr>
        <w:t xml:space="preserve">—</w:t>
      </w:r>
      <w:r>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ind w:left="0" w:right="0" w:firstLine="0"/>
        <w:jc w:val="both"/>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$39,543,000</w:t>
      </w:r>
    </w:p>
    <w:p>
      <w:pPr>
        <w:ind w:left="0" w:right="0" w:firstLine="0"/>
        <w:jc w:val="both"/>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$6,703,000</w:t>
      </w:r>
    </w:p>
    <w:p>
      <w:pPr>
        <w:ind w:left="0" w:right="0" w:firstLine="0"/>
        <w:jc w:val="both"/>
        <w:tabs>
          <w:tab w:val="right" w:leader="none" w:pos="9936"/>
        </w:tabs>
      </w:pPr>
      <w:r>
        <w:rPr/>
        <w:t xml:space="preserve">Tacoma Narrows Toll Bridge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$25,660,000</w:t>
      </w:r>
    </w:p>
    <w:p>
      <w:pPr>
        <w:ind w:left="0" w:right="0" w:firstLine="0"/>
        <w:jc w:val="both"/>
        <w:tabs>
          <w:tab w:val="right" w:leader="none" w:pos="9936"/>
        </w:tabs>
      </w:pPr>
      <w:r>
        <w:rPr/>
        <w:t xml:space="preserve">Interstate 405 Express Toll Lanes Operations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$85,028,000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ind w:left="0" w:right="0" w:firstLine="360"/>
        <w:jc w:val="both"/>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ind w:left="0" w:right="0" w:firstLine="360"/>
        <w:jc w:val="both"/>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ind w:left="0" w:right="0" w:firstLine="360"/>
        <w:jc w:val="both"/>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$1,291,000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ind w:left="0" w:right="0" w:firstLine="360"/>
        <w:jc w:val="both"/>
      </w:pPr>
      <w:r>
        <w:rPr/>
        <w:t xml:space="preserve">(5) $6,831,000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w:t>
      </w:r>
    </w:p>
    <w:p>
      <w:pPr>
        <w:ind w:left="0" w:right="0" w:firstLine="360"/>
        <w:jc w:val="both"/>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w:t>
      </w:r>
    </w:p>
    <w:p>
      <w:pPr>
        <w:ind w:left="0" w:right="0" w:firstLine="360"/>
        <w:jc w:val="both"/>
      </w:pPr>
      <w:r>
        <w:rPr/>
        <w:t xml:space="preserve">(7) The department shall make detailed quarterly reports to the governor and the transportation committees of the legislature on the following:</w:t>
      </w:r>
    </w:p>
    <w:p>
      <w:pPr>
        <w:ind w:left="0" w:right="0" w:firstLine="360"/>
        <w:jc w:val="both"/>
      </w:pPr>
      <w:r>
        <w:rPr/>
        <w:t xml:space="preserve">(a) The use of consultants in the tolling program, including the name of the contractor, the scope of work, the type of contract, timelines, deliverables, any new task orders, and any extensions to existing consultant contracts;</w:t>
      </w:r>
    </w:p>
    <w:p>
      <w:pPr>
        <w:ind w:left="0" w:right="0" w:firstLine="360"/>
        <w:jc w:val="both"/>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ind w:left="0" w:right="0" w:firstLine="360"/>
        <w:jc w:val="both"/>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ind w:left="0" w:right="0" w:firstLine="360"/>
        <w:jc w:val="both"/>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ind w:left="0" w:right="0" w:firstLine="360"/>
        <w:jc w:val="both"/>
      </w:pPr>
      <w:r>
        <w:rPr/>
        <w:t xml:space="preserve">(9) $1,925,000 of the state route number 520 civil penalties account</w:t>
      </w:r>
      <w:r>
        <w:rPr>
          <w:rFonts w:ascii="Times New Roman" w:hAnsi="Times New Roman"/>
        </w:rPr>
        <w:t xml:space="preserve">—</w:t>
      </w:r>
      <w:r>
        <w:rPr/>
        <w:t xml:space="preserve">state appropriation is provided solely to implement chapter . . . (Substitute Senate Bill No. 5481),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$67,458,000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t xml:space="preserve">$73,524,000</w:t>
      </w:r>
    </w:p>
    <w:p>
      <w:pPr>
        <w:ind w:left="0" w:right="0" w:firstLine="360"/>
        <w:jc w:val="both"/>
      </w:pPr>
      <w:r>
        <w:rPr/>
        <w:t xml:space="preserve">The appropriations in this section are subject to the following conditions and limitations: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$27,098,000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$27,132,000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ind w:left="0" w:right="0" w:firstLine="360"/>
        <w:jc w:val="both"/>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(aircraft excise taxes) is not enacted by June 30, 2015, and an expenditure to the aeronautics account is not provided in the 2015-2017 omnibus appropriations act by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$52,070,000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$52,820,000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real estate services division of the department must recover the cost of its efforts from sale proceeds and fund additional future sales from those proceeds.</w:t>
      </w:r>
    </w:p>
    <w:p>
      <w:pPr>
        <w:ind w:left="0" w:right="0" w:firstLine="360"/>
        <w:jc w:val="both"/>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ind w:left="0" w:right="0" w:firstLine="360"/>
        <w:jc w:val="both"/>
      </w:pPr>
      <w:r>
        <w:rPr/>
        <w:t xml:space="preserve">(a) The department must be paid fair market value for any portions of the transferred real property that is later abandoned, vacated, or ceases to be publicly maintained for trail purposes.</w:t>
      </w:r>
    </w:p>
    <w:p>
      <w:pPr>
        <w:ind w:left="0" w:right="0" w:firstLine="360"/>
        <w:jc w:val="both"/>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ind w:left="0" w:right="0" w:firstLine="360"/>
        <w:jc w:val="both"/>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ind w:left="0" w:right="0" w:firstLine="360"/>
        <w:jc w:val="both"/>
      </w:pPr>
      <w:r>
        <w:rPr/>
        <w:t xml:space="preserve">(3)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w:t>
      </w:r>
      <w:r>
        <w:rPr/>
        <w:t xml:space="preserve">department shall: (a) Notify the private property owner or owners of the threat; (b) perform a risk assessment to the state highway infrastructure, personal property, and public safety or loss of life; (c) coordinate with the department of fish and wildlife to perform an environmental risk assessment and develop a suggested beaver management plan to reduce or eliminate the risk of failure; and (d) produce a joint agency management plan with the department of fish and wildlife for the site and involve local jurisdictions and nongovernmental organizations to help execute the recommendations as devised by the state agencies. Further, within that joint agency plan, the department and department of fish and wildlife shall identify and prioritize potential remedies to include culvert replacement, infrastructure upgrade, wildlife management tools, dam maintenance, water level controls, and any other identifiable solution.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$582,000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economic partnerships program must continue to explore retail partnerships at state-owned park and ride facilities, as authorized in RCW 47.04.295.</w:t>
      </w:r>
    </w:p>
    <w:p>
      <w:pPr>
        <w:ind w:left="0" w:right="0" w:firstLine="360"/>
        <w:jc w:val="both"/>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$397,329,000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$1,768,000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t xml:space="preserve">$410,545,000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ind w:left="0" w:right="0" w:firstLine="360"/>
        <w:jc w:val="both"/>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ind w:left="0" w:right="0" w:firstLine="360"/>
        <w:jc w:val="both"/>
      </w:pPr>
      <w:r>
        <w:rPr/>
        <w:t xml:space="preserve">(3) $1,768,000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ind w:left="0" w:right="0" w:firstLine="360"/>
        <w:jc w:val="both"/>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ind w:left="0" w:right="0" w:firstLine="360"/>
        <w:jc w:val="both"/>
      </w:pPr>
      <w:r>
        <w:rPr/>
        <w:t xml:space="preserve">(5) The department must make signage for low-height bridges a high priority.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$51,572,000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t xml:space="preserve">$53,872,000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ind w:left="0" w:right="0" w:firstLine="360"/>
        <w:jc w:val="both"/>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$27,842,000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t xml:space="preserve">$29,253,000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ind w:left="0" w:right="0" w:firstLine="360"/>
        <w:jc w:val="both"/>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$21,374,000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$49,830,000</w:t>
      </w:r>
    </w:p>
    <w:p>
      <w:pPr>
        <w:ind w:left="0" w:right="0" w:firstLine="360"/>
        <w:jc w:val="both"/>
      </w:pPr>
      <w:r>
        <w:rPr/>
        <w:t xml:space="preserve">The appropriations in this section are subject to the following conditions and limitations: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$75,700,000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$3,243,000</w:t>
      </w:r>
    </w:p>
    <w:p>
      <w:pPr>
        <w:tabs>
          <w:tab w:val="right" w:leader="dot" w:pos="9936"/>
        </w:tabs>
        <w:ind w:left="0" w:right="0" w:firstLine="1440"/>
      </w:pPr>
      <w:r>
        <w:rPr/>
        <w:t xml:space="preserve">TOTAL APPROPRIATION</w:t>
      </w:r>
      <w:r>
        <w:tab/>
      </w:r>
      <w:r>
        <w:rPr/>
        <w:t xml:space="preserve">$79,443,000</w:t>
      </w:r>
    </w:p>
    <w:p>
      <w:pPr>
        <w:ind w:left="0" w:right="0" w:firstLine="360"/>
        <w:jc w:val="both"/>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ind w:left="0" w:right="0" w:firstLine="0"/>
        <w:jc w:val="both"/>
        <w:tabs>
          <w:tab w:val="right" w:leader="none" w:pos="9936"/>
        </w:tabs>
      </w:pPr>
      <w:r>
        <w:rPr/>
        <w:t xml:space="preserve">Regional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$60,000,000</w:t>
      </w:r>
    </w:p>
    <w:p>
      <w:pPr>
        <w:ind w:left="0" w:right="0" w:firstLine="0"/>
        <w:jc w:val="both"/>
        <w:tabs>
          <w:tab w:val="right" w:leader="none" w:pos="9936"/>
        </w:tabs>
      </w:pPr>
      <w:r>
        <w:rPr/>
        <w:t xml:space="preserve">Rural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$50,546,000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$3,242,000</w:t>
      </w:r>
    </w:p>
    <w:p>
      <w:pPr>
        <w:tabs>
          <w:tab w:val="right" w:leader="dot" w:pos="9936"/>
        </w:tabs>
        <w:ind w:left="0" w:right="0" w:firstLine="1440"/>
      </w:pPr>
      <w:r>
        <w:rPr/>
        <w:t xml:space="preserve">TOTAL APPROPRIATION</w:t>
      </w:r>
      <w:r>
        <w:tab/>
      </w:r>
      <w:r>
        <w:rPr/>
        <w:t xml:space="preserve">$131,542,000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ind w:left="0" w:right="0" w:firstLine="360"/>
        <w:jc w:val="both"/>
      </w:pPr>
      <w:r>
        <w:rPr/>
        <w:t xml:space="preserve">(a) $7,500,000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ind w:left="0" w:right="0" w:firstLine="360"/>
        <w:jc w:val="both"/>
      </w:pPr>
      <w:r>
        <w:rPr/>
        <w:t xml:space="preserve">(b) $27,500,000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ind w:left="0" w:right="0" w:firstLine="360"/>
        <w:jc w:val="both"/>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(3)(a) $6,000,000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ind w:left="0" w:right="0" w:firstLine="360"/>
        <w:jc w:val="both"/>
      </w:pPr>
      <w:r>
        <w:rPr/>
        <w:t xml:space="preserve">(b) At least $1,600,000 of the amount provided in this subsection must be used for vanpool grants in congested corridors.</w:t>
      </w:r>
    </w:p>
    <w:p>
      <w:pPr>
        <w:ind w:left="0" w:right="0" w:firstLine="360"/>
        <w:jc w:val="both"/>
      </w:pPr>
      <w:r>
        <w:rPr/>
        <w:t xml:space="preserve">(c) $400,000 of the amount provided in this subsection is provided solely for the purchase of additional vans for use by vanpools serving or traveling through the Joint Base Lewis-McChord I-5 corridor between mile post 116 and 127.</w:t>
      </w:r>
    </w:p>
    <w:p>
      <w:pPr>
        <w:ind w:left="0" w:right="0" w:firstLine="360"/>
        <w:jc w:val="both"/>
      </w:pPr>
      <w:r>
        <w:rPr/>
        <w:t xml:space="preserve">(4) $10,000,000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2015-2 ALL PROJECTS as developed May 26, 2015, Program - Public Transportation Program (V).</w:t>
      </w:r>
    </w:p>
    <w:p>
      <w:pPr>
        <w:ind w:left="0" w:right="0" w:firstLine="360"/>
        <w:jc w:val="both"/>
      </w:pPr>
      <w:r>
        <w:rPr/>
        <w:t xml:space="preserve">(5)(a) $50,000,000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2015-2 ALL PROJECTS as developed May 26, 2015,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ind w:left="0" w:right="0" w:firstLine="360"/>
        <w:jc w:val="both"/>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ind w:left="0" w:right="0" w:firstLine="360"/>
        <w:jc w:val="both"/>
      </w:pPr>
      <w:r>
        <w:rPr/>
        <w:t xml:space="preserve">(6) Funds provided for the commute trip reduction (CTR) program may also be used for the growth and transportation efficiency center program.</w:t>
      </w:r>
    </w:p>
    <w:p>
      <w:pPr>
        <w:ind w:left="0" w:right="0" w:firstLine="360"/>
        <w:jc w:val="both"/>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ind w:left="0" w:right="0" w:firstLine="360"/>
        <w:jc w:val="both"/>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ind w:left="0" w:right="0" w:firstLine="360"/>
        <w:jc w:val="both"/>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ind w:left="0" w:right="0" w:firstLine="360"/>
        <w:jc w:val="both"/>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$483,637,000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$483,758,000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ind w:left="0" w:right="0" w:firstLine="360"/>
        <w:jc w:val="both"/>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ind w:left="0" w:right="0" w:firstLine="360"/>
        <w:jc w:val="both"/>
      </w:pPr>
      <w:r>
        <w:rPr/>
        <w:t xml:space="preserve">(3) For the 2015-2017 fiscal biennium, the department may enter into a distributor controlled fuel hedging program and other methods of hedging approved by the fuel hedging committee.</w:t>
      </w:r>
    </w:p>
    <w:p>
      <w:pPr>
        <w:ind w:left="0" w:right="0" w:firstLine="360"/>
        <w:jc w:val="both"/>
      </w:pPr>
      <w:r>
        <w:rPr/>
        <w:t xml:space="preserve">(4) $87,036,000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of this act. The amount provided in this subsection represents the fuel budget for the purposes of calculating any ferry fare fuel surcharge.</w:t>
      </w:r>
    </w:p>
    <w:p>
      <w:pPr>
        <w:ind w:left="0" w:right="0" w:firstLine="360"/>
        <w:jc w:val="both"/>
      </w:pPr>
      <w:r>
        <w:rPr/>
        <w:t xml:space="preserve">(5) When purchasing uniforms that are required by collective bargaining agreements, the department shall contract with the lowest cost provider.</w:t>
      </w:r>
    </w:p>
    <w:p>
      <w:pPr>
        <w:ind w:left="0" w:right="0" w:firstLine="360"/>
        <w:jc w:val="both"/>
      </w:pPr>
      <w:r>
        <w:rPr/>
        <w:t xml:space="preserve">(6) During the 2015-2017 fiscal biennium, the department shall not operate a winter sailing schedule for a time period longer than twelve weeks.</w:t>
      </w:r>
    </w:p>
    <w:p>
      <w:pPr>
        <w:ind w:left="0" w:right="0" w:firstLine="360"/>
        <w:jc w:val="both"/>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ind w:left="0" w:right="0" w:firstLine="360"/>
        <w:jc w:val="both"/>
      </w:pPr>
      <w:r>
        <w:rPr/>
        <w:t xml:space="preserve">(8) $1,151,000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ind w:left="0" w:right="0" w:firstLine="360"/>
        <w:jc w:val="both"/>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$58,744,000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t xml:space="preserve">$58,789,000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$8,986,000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ind w:left="0" w:right="0" w:firstLine="0"/>
        <w:jc w:val="both"/>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t xml:space="preserve">$11,684,000</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ind w:left="0" w:right="0" w:firstLine="0"/>
        <w:jc w:val="both"/>
        <w:tabs>
          <w:tab w:val="right" w:leader="none" w:pos="9936"/>
        </w:tabs>
      </w:pPr>
      <w:r>
        <w:rPr/>
        <w:t xml:space="preserve">Freight Mobility 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$8,852,000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$9,937,000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$1,320,000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t xml:space="preserve">$25,692,000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$5,310,000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ind w:left="0" w:right="0" w:firstLine="360"/>
        <w:jc w:val="both"/>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ind w:left="0" w:right="0" w:firstLine="360"/>
        <w:jc w:val="both"/>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ind w:left="0" w:right="0" w:firstLine="360"/>
        <w:jc w:val="both"/>
      </w:pPr>
      <w:r>
        <w:rPr/>
        <w:t xml:space="preserve">(4) $2,350,000 of the state patrol highway account—state appropriation is provided solely for funding to repair and replace the academy asphalt emergency vehicle operation course.</w:t>
      </w:r>
    </w:p>
    <w:p>
      <w:pPr>
        <w:ind w:left="0" w:right="0" w:firstLine="360"/>
        <w:jc w:val="both"/>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ind w:left="0" w:right="0" w:firstLine="360"/>
        <w:jc w:val="both"/>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ind w:left="0" w:right="0" w:firstLine="360"/>
        <w:jc w:val="both"/>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ind w:left="0" w:right="0" w:firstLine="360"/>
        <w:jc w:val="both"/>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ind w:left="0" w:right="0" w:firstLine="360"/>
        <w:jc w:val="both"/>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none" w:pos="9936"/>
        </w:tabs>
      </w:pPr>
      <w:r>
        <w:rPr/>
        <w:t xml:space="preserve">Rural Arterial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$31,250,000</w:t>
      </w:r>
    </w:p>
    <w:p>
      <w:pPr>
        <w:tabs>
          <w:tab w:val="right" w:leader="dot" w:pos="9936"/>
        </w:tabs>
        <w:ind w:left="0" w:right="0" w:firstLine="1440"/>
      </w:pPr>
      <w:r>
        <w:rPr/>
        <w:t xml:space="preserve">TOTAL APPROPRIATION</w:t>
      </w:r>
      <w:r>
        <w:tab/>
      </w:r>
      <w:r>
        <w:rPr/>
        <w:t xml:space="preserve">$87,956,000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none" w:pos="9936"/>
        </w:tabs>
      </w:pPr>
      <w:r>
        <w:rPr/>
        <w:t xml:space="preserve">Small City Pavement and Sidewalk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$3,931,000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$179,452,000</w:t>
      </w:r>
    </w:p>
    <w:p>
      <w:pPr>
        <w:tabs>
          <w:tab w:val="right" w:leader="dot" w:pos="9936"/>
        </w:tabs>
        <w:ind w:left="0" w:right="0" w:firstLine="1440"/>
      </w:pPr>
      <w:r>
        <w:rPr/>
        <w:t xml:space="preserve">TOTAL APPROPRIATION</w:t>
      </w:r>
      <w:r>
        <w:tab/>
      </w:r>
      <w:r>
        <w:rPr/>
        <w:t xml:space="preserve">$193,383,000</w:t>
      </w:r>
    </w:p>
    <w:p>
      <w:pPr>
        <w:ind w:left="0" w:right="0" w:firstLine="360"/>
        <w:jc w:val="both"/>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ind w:left="0" w:right="0" w:firstLine="360"/>
        <w:jc w:val="both"/>
      </w:pPr>
      <w:r>
        <w:rPr/>
        <w:t xml:space="preserve">(1) The arterial preservation program to help low tax-based, medium-sized cities preserve arterial pavements;</w:t>
      </w:r>
    </w:p>
    <w:p>
      <w:pPr>
        <w:ind w:left="0" w:right="0" w:firstLine="360"/>
        <w:jc w:val="both"/>
      </w:pPr>
      <w:r>
        <w:rPr/>
        <w:t xml:space="preserve">(2) The small city pavement program to help cities meet urgent preservation needs; and</w:t>
      </w:r>
    </w:p>
    <w:p>
      <w:pPr>
        <w:ind w:left="0" w:right="0" w:firstLine="360"/>
        <w:jc w:val="both"/>
      </w:pPr>
      <w:r>
        <w:rPr/>
        <w:t xml:space="preserve">(3) The small city low-energy street light retrofit demonstration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$4,481,000</w:t>
      </w:r>
    </w:p>
    <w:p>
      <w:pPr>
        <w:ind w:left="0" w:right="0" w:firstLine="360"/>
        <w:jc w:val="both"/>
      </w:pPr>
      <w:r>
        <w:rPr/>
        <w:t xml:space="preserve">The appropriations in this section are subject to the following conditions and limitations: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$21,388,000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$1,075,309,000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$64,991,000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$251,313,000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$167,259,000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$104,366,000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$367,792,000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$104,801,000</w:t>
      </w:r>
    </w:p>
    <w:p>
      <w:pPr>
        <w:ind w:left="0" w:right="0" w:firstLine="0"/>
        <w:jc w:val="both"/>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$15,000,000</w:t>
      </w:r>
    </w:p>
    <w:p>
      <w:pPr>
        <w:ind w:left="0" w:right="0" w:firstLine="0"/>
        <w:jc w:val="both"/>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$50,110,000</w:t>
      </w:r>
    </w:p>
    <w:p>
      <w:pPr>
        <w:ind w:left="0" w:right="0" w:firstLine="0"/>
        <w:jc w:val="both"/>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$2,228,329,000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Improvements Program (I). However, limited transfers of specific line-item project appropriations may occur between projects for those amounts listed subject to the conditions and limitations in section 601 of this act.</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$104,366,000 in proceeds from the sale of bonds authorized by RCW 47.10.861.</w:t>
      </w:r>
    </w:p>
    <w:p>
      <w:pPr>
        <w:ind w:left="0" w:right="0" w:firstLine="360"/>
        <w:jc w:val="both"/>
      </w:pPr>
      <w:r>
        <w:rPr/>
        <w:t xml:space="preserve">(5) The transportation partnership account</w:t>
      </w:r>
      <w:r>
        <w:rPr>
          <w:rFonts w:ascii="Times New Roman" w:hAnsi="Times New Roman"/>
        </w:rPr>
        <w:t xml:space="preserve">—</w:t>
      </w:r>
      <w:r>
        <w:rPr/>
        <w:t xml:space="preserve">state appropriation includes up to $508,793,000 in proceeds from the sale of bonds authorized in RCW 47.10.873.</w:t>
      </w:r>
    </w:p>
    <w:p>
      <w:pPr>
        <w:ind w:left="0" w:right="0" w:firstLine="360"/>
        <w:jc w:val="both"/>
      </w:pPr>
      <w:r>
        <w:rPr/>
        <w:t xml:space="preserve">(6) $3,700,000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ind w:left="0" w:right="0" w:firstLine="360"/>
        <w:jc w:val="both"/>
      </w:pPr>
      <w:r>
        <w:rPr/>
        <w:t xml:space="preserve">(7) $346,263,000 of the transportation partnership account</w:t>
      </w:r>
      <w:r>
        <w:rPr>
          <w:rFonts w:ascii="Times New Roman" w:hAnsi="Times New Roman"/>
        </w:rPr>
        <w:t xml:space="preserve">—</w:t>
      </w:r>
      <w:r>
        <w:rPr/>
        <w:t xml:space="preserve">state appropriation, $15,300,000 of the motor vehicle account</w:t>
      </w:r>
      <w:r>
        <w:rPr>
          <w:rFonts w:ascii="Times New Roman" w:hAnsi="Times New Roman"/>
        </w:rPr>
        <w:t xml:space="preserve">—</w:t>
      </w:r>
      <w:r>
        <w:rPr/>
        <w:t xml:space="preserve">federal appropriation, $154,263,000 of the motor vehicle account</w:t>
      </w:r>
      <w:r>
        <w:rPr>
          <w:rFonts w:ascii="Times New Roman" w:hAnsi="Times New Roman"/>
        </w:rPr>
        <w:t xml:space="preserve">—</w:t>
      </w:r>
      <w:r>
        <w:rPr/>
        <w:t xml:space="preserve">private/local appropriation, $69,479,000 of the transportation 2003 account (nickel account)</w:t>
      </w:r>
      <w:r>
        <w:rPr>
          <w:rFonts w:ascii="Times New Roman" w:hAnsi="Times New Roman"/>
        </w:rPr>
        <w:t xml:space="preserve">—</w:t>
      </w:r>
      <w:r>
        <w:rPr/>
        <w:t xml:space="preserve">state appropriation, $50,110,000 of the Alaskan Way viaduct replacement project account</w:t>
      </w:r>
      <w:r>
        <w:rPr>
          <w:rFonts w:ascii="Times New Roman" w:hAnsi="Times New Roman"/>
        </w:rPr>
        <w:t xml:space="preserve">—</w:t>
      </w:r>
      <w:r>
        <w:rPr/>
        <w:t xml:space="preserve">state appropriation, and $4,346,000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ind w:left="0" w:right="0" w:firstLine="360"/>
        <w:jc w:val="both"/>
      </w:pPr>
      <w:r>
        <w:rPr/>
        <w:t xml:space="preserve">(8) $17,000,000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ind w:left="0" w:right="0" w:firstLine="360"/>
        <w:jc w:val="both"/>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ind w:left="0" w:right="0" w:firstLine="360"/>
        <w:jc w:val="both"/>
      </w:pPr>
      <w:r>
        <w:rPr/>
        <w:t xml:space="preserve">(10) $13,881,000 of the transportation partnership account</w:t>
      </w:r>
      <w:r>
        <w:rPr>
          <w:rFonts w:ascii="Times New Roman" w:hAnsi="Times New Roman"/>
        </w:rPr>
        <w:t xml:space="preserve">—</w:t>
      </w:r>
      <w:r>
        <w:rPr/>
        <w:t xml:space="preserve">state appropriation, $9,753,000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and $6,348,000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ind w:left="0" w:right="0" w:firstLine="360"/>
        <w:jc w:val="both"/>
      </w:pPr>
      <w:r>
        <w:rPr/>
        <w:t xml:space="preserve">(11) $46,894,000 of the transportation partnership account</w:t>
      </w:r>
      <w:r>
        <w:rPr>
          <w:rFonts w:ascii="Times New Roman" w:hAnsi="Times New Roman"/>
        </w:rPr>
        <w:t xml:space="preserve">—</w:t>
      </w:r>
      <w:r>
        <w:rPr/>
        <w:t xml:space="preserve">state appropriation, $10,317,000 of the transportation 2003 account (nickel account)</w:t>
      </w:r>
      <w:r>
        <w:rPr>
          <w:rFonts w:ascii="Times New Roman" w:hAnsi="Times New Roman"/>
        </w:rPr>
        <w:t xml:space="preserve">—</w:t>
      </w:r>
      <w:r>
        <w:rPr/>
        <w:t xml:space="preserve">state appropriation, and $1,000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ind w:left="0" w:right="0" w:firstLine="360"/>
        <w:jc w:val="both"/>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ind w:left="0" w:right="0" w:firstLine="360"/>
        <w:jc w:val="both"/>
      </w:pPr>
      <w:r>
        <w:rPr/>
        <w:t xml:space="preserve">(b) The state route number 520 corridor account</w:t>
      </w:r>
      <w:r>
        <w:rPr>
          <w:rFonts w:ascii="Times New Roman" w:hAnsi="Times New Roman"/>
        </w:rPr>
        <w:t xml:space="preserve">—</w:t>
      </w:r>
      <w:r>
        <w:rPr/>
        <w:t xml:space="preserve">state appropriation includes up to $343,505,000 in proceeds from the sale of bonds authorized in RCW 47.10.879 and 47.10.886.</w:t>
      </w:r>
    </w:p>
    <w:p>
      <w:pPr>
        <w:ind w:left="0" w:right="0" w:firstLine="360"/>
        <w:jc w:val="both"/>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ind w:left="0" w:right="0" w:firstLine="360"/>
        <w:jc w:val="both"/>
      </w:pPr>
      <w:r>
        <w:rPr/>
        <w:t xml:space="preserve">(d) $82,195,000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$367,792,000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$232,598,000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ind w:left="0" w:right="0" w:firstLine="360"/>
        <w:jc w:val="both"/>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ind w:left="0" w:right="0" w:firstLine="360"/>
        <w:jc w:val="both"/>
      </w:pPr>
      <w:r>
        <w:rPr/>
        <w:t xml:space="preserve">(13) $15,000,000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ind w:left="0" w:right="0" w:firstLine="360"/>
        <w:jc w:val="both"/>
      </w:pPr>
      <w:r>
        <w:rPr/>
        <w:t xml:space="preserve">(14) $548,000 of the motor vehicle account</w:t>
      </w:r>
      <w:r>
        <w:rPr>
          <w:rFonts w:ascii="Times New Roman" w:hAnsi="Times New Roman"/>
        </w:rPr>
        <w:t xml:space="preserve">—</w:t>
      </w:r>
      <w:r>
        <w:rPr/>
        <w:t xml:space="preserve">federal appropriation and $19,000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ind w:left="0" w:right="0" w:firstLine="360"/>
        <w:jc w:val="both"/>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ind w:left="0" w:right="0" w:firstLine="360"/>
        <w:jc w:val="both"/>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ind w:left="0" w:right="0" w:firstLine="360"/>
        <w:jc w:val="both"/>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ind w:left="0" w:right="0" w:firstLine="360"/>
        <w:jc w:val="both"/>
      </w:pPr>
      <w:r>
        <w:rPr/>
        <w:t xml:space="preserve">(18) $59,438,000 of the motor vehicle account</w:t>
      </w:r>
      <w:r>
        <w:rPr>
          <w:rFonts w:ascii="Times New Roman" w:hAnsi="Times New Roman"/>
        </w:rPr>
        <w:t xml:space="preserve">—</w:t>
      </w:r>
      <w:r>
        <w:rPr/>
        <w:t xml:space="preserve">federal appropriation, $572,000 of the motor vehicle account</w:t>
      </w:r>
      <w:r>
        <w:rPr>
          <w:rFonts w:ascii="Times New Roman" w:hAnsi="Times New Roman"/>
        </w:rPr>
        <w:t xml:space="preserve">—</w:t>
      </w:r>
      <w:r>
        <w:rPr/>
        <w:t xml:space="preserve">state appropriation, and $388,000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ind w:left="0" w:right="0" w:firstLine="360"/>
        <w:jc w:val="both"/>
      </w:pPr>
      <w:r>
        <w:rPr/>
        <w:t xml:space="preserve">(19) Any new advisory group that the department convenes during the 2015-2017 fiscal biennium must consider the interests of the entire state of Washington.</w:t>
      </w:r>
    </w:p>
    <w:p>
      <w:pPr>
        <w:ind w:left="0" w:right="0" w:firstLine="360"/>
        <w:jc w:val="both"/>
      </w:pPr>
      <w:r>
        <w:rPr/>
        <w:t xml:space="preserve">(20)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$12,057,000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$56,024,000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$391,681,000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$40,457,000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$4,564,000</w:t>
      </w:r>
    </w:p>
    <w:p>
      <w:pPr>
        <w:ind w:left="0" w:right="0" w:firstLine="0"/>
        <w:jc w:val="both"/>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$800,000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$515,916,000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Preservation Program (P). However, limited transfers of specific line-item project appropriations may occur between projects for those amounts listed subject to the conditions and limitations in section 601 of this act.</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$38,492,000 in proceeds from the sale of bonds authorized in RCW 47.10.861.</w:t>
      </w:r>
    </w:p>
    <w:p>
      <w:pPr>
        <w:ind w:left="0" w:right="0" w:firstLine="360"/>
        <w:jc w:val="both"/>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ind w:left="0" w:right="0" w:firstLine="360"/>
        <w:jc w:val="both"/>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$12,230,000</w:t>
      </w:r>
    </w:p>
    <w:p>
      <w:pPr>
        <w:ind w:left="0" w:right="0" w:firstLine="360"/>
        <w:jc w:val="both"/>
      </w:pPr>
      <w:r>
        <w:rPr/>
        <w:t xml:space="preserve">The appropriations in this section are subject to the following conditions and limitations: $791,000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$40,347,000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$126,515,000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$10,331,000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$2,734,000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$81,583,000</w:t>
      </w:r>
    </w:p>
    <w:p>
      <w:pPr>
        <w:tabs>
          <w:tab w:val="right" w:leader="dot" w:pos="9936"/>
        </w:tabs>
        <w:ind w:left="0" w:right="0" w:firstLine="1440"/>
      </w:pPr>
      <w:r>
        <w:rPr/>
        <w:t xml:space="preserve">TOTAL APPROPRIATION</w:t>
      </w:r>
      <w:r>
        <w:tab/>
      </w:r>
      <w:r>
        <w:rPr/>
        <w:t xml:space="preserve">$261,510,000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in LEAP Transportation Document 2015-2 ALL PROJECTS as developed May 26, 2015, Program - Washington State Ferries Capital Program (W).</w:t>
      </w:r>
    </w:p>
    <w:p>
      <w:pPr>
        <w:ind w:left="0" w:right="0" w:firstLine="360"/>
        <w:jc w:val="both"/>
      </w:pPr>
      <w:r>
        <w:rPr/>
        <w:t xml:space="preserve">(2) $73,000,000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ind w:left="0" w:right="0" w:firstLine="360"/>
        <w:jc w:val="both"/>
      </w:pPr>
      <w:r>
        <w:rPr/>
        <w:t xml:space="preserve">(3) $40,617,000 of the Puget Sound capital construction account</w:t>
      </w:r>
      <w:r>
        <w:rPr>
          <w:rFonts w:ascii="Times New Roman" w:hAnsi="Times New Roman"/>
        </w:rPr>
        <w:t xml:space="preserve">—</w:t>
      </w:r>
      <w:r>
        <w:rPr/>
        <w:t xml:space="preserve">federal appropriation and $608,000 of the Puget Sound capital construction account</w:t>
      </w:r>
      <w:r>
        <w:rPr>
          <w:rFonts w:ascii="Times New Roman" w:hAnsi="Times New Roman"/>
        </w:rPr>
        <w:t xml:space="preserve">—</w:t>
      </w:r>
      <w:r>
        <w:rPr/>
        <w:t xml:space="preserve">state appropriation are provided solely for the Mukilteo ferry terminal (952515P).</w:t>
      </w:r>
    </w:p>
    <w:p>
      <w:pPr>
        <w:ind w:left="0" w:right="0" w:firstLine="360"/>
        <w:jc w:val="both"/>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ind w:left="0" w:right="0" w:firstLine="360"/>
        <w:jc w:val="both"/>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ind w:left="0" w:right="0" w:firstLine="360"/>
        <w:jc w:val="both"/>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ind w:left="0" w:right="0" w:firstLine="360"/>
        <w:jc w:val="both"/>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ind w:left="0" w:right="0" w:firstLine="360"/>
        <w:jc w:val="both"/>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Essential Rail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$820,000</w:t>
      </w:r>
    </w:p>
    <w:p>
      <w:pPr>
        <w:ind w:left="0" w:right="0" w:firstLine="0"/>
        <w:jc w:val="both"/>
        <w:tabs>
          <w:tab w:val="right" w:leader="none" w:pos="9936"/>
        </w:tabs>
      </w:pPr>
      <w:r>
        <w:rPr/>
        <w:t xml:space="preserve">Transportation Infrastructure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$7,033,000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$12,759,000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$363,318,000</w:t>
      </w:r>
    </w:p>
    <w:p>
      <w:pPr>
        <w:tabs>
          <w:tab w:val="right" w:leader="dot" w:pos="9936"/>
        </w:tabs>
        <w:ind w:left="0" w:right="0" w:firstLine="1440"/>
      </w:pPr>
      <w:r>
        <w:rPr/>
        <w:t xml:space="preserve">TOTAL APPROPRIATION</w:t>
      </w:r>
      <w:r>
        <w:tab/>
      </w:r>
      <w:r>
        <w:rPr/>
        <w:t xml:space="preserve">$383,930,000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Rail Program (Y).</w:t>
      </w:r>
    </w:p>
    <w:p>
      <w:pPr>
        <w:ind w:left="0" w:right="0" w:firstLine="360"/>
        <w:jc w:val="both"/>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ind w:left="0" w:right="0" w:firstLine="360"/>
        <w:jc w:val="both"/>
      </w:pPr>
      <w:r>
        <w:rPr/>
        <w:t xml:space="preserve">(3)(a) $4,514,000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ind w:left="0" w:right="0" w:firstLine="360"/>
        <w:jc w:val="both"/>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ind w:left="0" w:right="0" w:firstLine="360"/>
        <w:jc w:val="both"/>
      </w:pPr>
      <w:r>
        <w:rPr/>
        <w:t xml:space="preserve">(4) $363,191,000 of the multimodal transportation account—federal appropriation and $5,740,000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ind w:left="0" w:right="0" w:firstLine="360"/>
        <w:jc w:val="both"/>
      </w:pPr>
      <w:r>
        <w:rPr/>
        <w:t xml:space="preserve">(5)(a) $550,000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ind w:left="0" w:right="0" w:firstLine="360"/>
        <w:jc w:val="both"/>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ind w:left="0" w:right="0" w:firstLine="360"/>
        <w:jc w:val="both"/>
      </w:pPr>
      <w:r>
        <w:rPr/>
        <w:t xml:space="preserve">(i) Revenues deposited into the essential rail assistance account from leases and sale of property pursuant to RCW 47.76.290; and</w:t>
      </w:r>
    </w:p>
    <w:p>
      <w:pPr>
        <w:ind w:left="0" w:right="0" w:firstLine="360"/>
        <w:jc w:val="both"/>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none" w:pos="9936"/>
        </w:tabs>
      </w:pPr>
      <w:r>
        <w:rPr/>
        <w:t xml:space="preserve">Highway Infrastructure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$202,000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$1,507,000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$9,965,000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$17,829,000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$15,331,000</w:t>
      </w:r>
    </w:p>
    <w:p>
      <w:pPr>
        <w:tabs>
          <w:tab w:val="right" w:leader="dot" w:pos="9936"/>
        </w:tabs>
        <w:ind w:left="0" w:right="0" w:firstLine="1440"/>
      </w:pPr>
      <w:r>
        <w:rPr/>
        <w:t xml:space="preserve">TOTAL APPROPRIATION</w:t>
      </w:r>
      <w:r>
        <w:tab/>
      </w:r>
      <w:r>
        <w:rPr/>
        <w:t xml:space="preserve">$46,116,000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Local Programs Program (Z).</w:t>
      </w:r>
    </w:p>
    <w:p>
      <w:pPr>
        <w:ind w:left="0" w:right="0" w:firstLine="360"/>
        <w:jc w:val="both"/>
      </w:pPr>
      <w:r>
        <w:rPr/>
        <w:t xml:space="preserve">(2) The amounts identified in the LEAP transportation document referenced under subsection (1) of this section for pedestrian safety/safe routes to school are as follows:</w:t>
      </w:r>
    </w:p>
    <w:p>
      <w:pPr>
        <w:ind w:left="0" w:right="0" w:firstLine="360"/>
        <w:jc w:val="both"/>
      </w:pPr>
      <w:r>
        <w:rPr/>
        <w:t xml:space="preserve">(a) $13,820,000 of the multimodal transportation account</w:t>
      </w:r>
      <w:r>
        <w:rPr>
          <w:rFonts w:ascii="Times New Roman" w:hAnsi="Times New Roman"/>
        </w:rPr>
        <w:t xml:space="preserve">—</w:t>
      </w:r>
      <w:r>
        <w:rPr/>
        <w:t xml:space="preserve">state appropriation and $1,507,000 of the transportation partnership account</w:t>
      </w:r>
      <w:r>
        <w:rPr>
          <w:rFonts w:ascii="Times New Roman" w:hAnsi="Times New Roman"/>
        </w:rPr>
        <w:t xml:space="preserve">—</w:t>
      </w:r>
      <w:r>
        <w:rPr/>
        <w:t xml:space="preserve">state appropriation are provided solely for pedestrian and bicycle safety program projects.</w:t>
      </w:r>
    </w:p>
    <w:p>
      <w:pPr>
        <w:ind w:left="0" w:right="0" w:firstLine="360"/>
        <w:jc w:val="both"/>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$6,794,000 of the motor vehicle account</w:t>
      </w:r>
      <w:r>
        <w:rPr>
          <w:rFonts w:ascii="Times New Roman" w:hAnsi="Times New Roman"/>
        </w:rPr>
        <w:t xml:space="preserve">—</w:t>
      </w:r>
      <w:r>
        <w:rPr/>
        <w:t xml:space="preserve">federal appropriation, $1,133,000 of the multimodal transportation account</w:t>
      </w:r>
      <w:r>
        <w:rPr>
          <w:rFonts w:ascii="Times New Roman" w:hAnsi="Times New Roman"/>
        </w:rPr>
        <w:t xml:space="preserve">—</w:t>
      </w:r>
      <w:r>
        <w:rPr/>
        <w:t xml:space="preserve">state appropriation, and $3,215,000 of the highway safety account</w:t>
      </w:r>
      <w:r>
        <w:rPr>
          <w:rFonts w:ascii="Times New Roman" w:hAnsi="Times New Roman"/>
        </w:rPr>
        <w:t xml:space="preserve">—</w:t>
      </w:r>
      <w:r>
        <w:rPr/>
        <w:t xml:space="preserve">state appropriation are reappropriated for safe routes to school projects selected in the previous biennia.</w:t>
      </w:r>
    </w:p>
    <w:p>
      <w:pPr>
        <w:ind w:left="0" w:right="0" w:firstLine="360"/>
        <w:jc w:val="both"/>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ind w:left="0" w:right="0" w:firstLine="360"/>
        <w:jc w:val="both"/>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ind w:left="0" w:right="0" w:firstLine="360"/>
        <w:jc w:val="both"/>
      </w:pPr>
      <w:r>
        <w:rPr/>
        <w:t xml:space="preserve">(1) As part of its budget submittal for the 2016 supplemental budget, the department of transportation shall provide an update to the report provided to the legislature in 2015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ind w:left="0" w:right="0" w:firstLine="360"/>
        <w:jc w:val="both"/>
      </w:pPr>
      <w:r>
        <w:rPr/>
        <w:t xml:space="preserve">(2) As part of its budget submittal for the 2016 supplemental budget, the department of transportation shall provide an annual report on the number of toll credits the department has accumulated and how the department has used the toll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ind w:left="0" w:right="0" w:firstLine="360"/>
        <w:jc w:val="both"/>
      </w:pPr>
      <w:r>
        <w:rPr/>
        <w:t xml:space="preserve">On a quarterly basis, the department of transportation shall provide to the office of financial management and the legislative transportation committees the following reports for all capital programs:</w:t>
      </w:r>
    </w:p>
    <w:p>
      <w:pPr>
        <w:ind w:left="0" w:right="0" w:firstLine="360"/>
        <w:jc w:val="both"/>
      </w:pPr>
      <w:r>
        <w:rPr/>
        <w:t xml:space="preserve">(1) For active projects, the report must include:</w:t>
      </w:r>
    </w:p>
    <w:p>
      <w:pPr>
        <w:ind w:left="0" w:right="0" w:firstLine="360"/>
        <w:jc w:val="both"/>
      </w:pPr>
      <w:r>
        <w:rPr/>
        <w:t xml:space="preserve">(a) A TEIS version containing actual capital expenditures for all projects consistent with the structure of the most recently enacted budget;</w:t>
      </w:r>
    </w:p>
    <w:p>
      <w:pPr>
        <w:ind w:left="0" w:right="0" w:firstLine="360"/>
        <w:jc w:val="both"/>
      </w:pPr>
      <w:r>
        <w:rPr/>
        <w:t xml:space="preserve">(b) Anticipated cost savings, cost increases, reappropriations, and schedule adjustments for all projects consistent with the structure of the most recently enacted budget;</w:t>
      </w:r>
    </w:p>
    <w:p>
      <w:pPr>
        <w:ind w:left="0" w:right="0" w:firstLine="360"/>
        <w:jc w:val="both"/>
      </w:pPr>
      <w:r>
        <w:rPr/>
        <w:t xml:space="preserve">(c) The award amount, the engineer's estimate, and the number of bidders for all active projects consistent with the structure of the most recently enacted budget;</w:t>
      </w:r>
    </w:p>
    <w:p>
      <w:pPr>
        <w:ind w:left="0" w:right="0" w:firstLine="360"/>
        <w:jc w:val="both"/>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ind w:left="0" w:right="0" w:firstLine="360"/>
        <w:jc w:val="both"/>
      </w:pPr>
      <w:r>
        <w:rPr/>
        <w:t xml:space="preserve">(e) Highway projects that may be reduced in scope and still achieve a functional benefit;</w:t>
      </w:r>
    </w:p>
    <w:p>
      <w:pPr>
        <w:ind w:left="0" w:right="0" w:firstLine="360"/>
        <w:jc w:val="both"/>
      </w:pPr>
      <w:r>
        <w:rPr/>
        <w:t xml:space="preserve">(f) Highway projects that have experienced scope increases and that can be reduced in scope;</w:t>
      </w:r>
    </w:p>
    <w:p>
      <w:pPr>
        <w:ind w:left="0" w:right="0" w:firstLine="360"/>
        <w:jc w:val="both"/>
      </w:pPr>
      <w:r>
        <w:rPr/>
        <w:t xml:space="preserve">(g) Highway projects that have lost significant local or regional contributions that were essential to completing the project; and</w:t>
      </w:r>
    </w:p>
    <w:p>
      <w:pPr>
        <w:ind w:left="0" w:right="0" w:firstLine="360"/>
        <w:jc w:val="both"/>
      </w:pPr>
      <w:r>
        <w:rPr/>
        <w:t xml:space="preserve">(h) Contingency amounts for all projects consistent with the structure of the most recently enacted budget.</w:t>
      </w:r>
    </w:p>
    <w:p>
      <w:pPr>
        <w:ind w:left="0" w:right="0" w:firstLine="360"/>
        <w:jc w:val="both"/>
      </w:pPr>
      <w:r>
        <w:rPr/>
        <w:t xml:space="preserve">(2) For completed projects, the report must:</w:t>
      </w:r>
    </w:p>
    <w:p>
      <w:pPr>
        <w:ind w:left="0" w:right="0" w:firstLine="360"/>
        <w:jc w:val="both"/>
      </w:pPr>
      <w:r>
        <w:rPr/>
        <w:t xml:space="preserve">(a) Compare the costs and operationally complete date for projects with budgets of twenty million dollars or more that are funded with preexisting funds to the original project cost estimates and schedule; and</w:t>
      </w:r>
    </w:p>
    <w:p>
      <w:pPr>
        <w:ind w:left="0" w:right="0" w:firstLine="360"/>
        <w:jc w:val="both"/>
      </w:pPr>
      <w:r>
        <w:rPr/>
        <w:t xml:space="preserve">(b) Provide a list of nickel and TPA projects charging to the nickel/TPA environmental mitigation reserve (OBI4ENV) and the amount each project is charging.</w:t>
      </w:r>
    </w:p>
    <w:p>
      <w:pPr>
        <w:ind w:left="0" w:right="0" w:firstLine="360"/>
        <w:jc w:val="both"/>
      </w:pPr>
      <w:r>
        <w:rPr/>
        <w:t xml:space="preserve">(3) For prospective projects, the report must:</w:t>
      </w:r>
    </w:p>
    <w:p>
      <w:pPr>
        <w:ind w:left="0" w:right="0" w:firstLine="360"/>
        <w:jc w:val="both"/>
      </w:pPr>
      <w:r>
        <w:rPr/>
        <w:t xml:space="preserve">(a) Identify the estimated advertisement date for all projects consistent with the structure of the most recently enacted transportation budget that are going to advertisement during the current fiscal biennium;</w:t>
      </w:r>
    </w:p>
    <w:p>
      <w:pPr>
        <w:ind w:left="0" w:right="0" w:firstLine="360"/>
        <w:jc w:val="both"/>
      </w:pPr>
      <w:r>
        <w:rPr/>
        <w:t xml:space="preserve">(b) Identify the anticipated operationally complete date for all projects consistent with the structure of the most recently enacted transportation budget that are going to advertisement during the current fiscal biennium; and</w:t>
      </w:r>
    </w:p>
    <w:p>
      <w:pPr>
        <w:ind w:left="0" w:right="0" w:firstLine="360"/>
        <w:jc w:val="both"/>
      </w:pPr>
      <w:r>
        <w:rPr/>
        <w:t xml:space="preserve">(c) Identify the estimated cost of completion for all projects consistent with the structure of the most recently enacted transportation budget that are going to advertisement during the current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ind w:left="0" w:right="0" w:firstLine="360"/>
        <w:jc w:val="both"/>
      </w:pPr>
      <w:r>
        <w:rPr/>
        <w:t xml:space="preserve">To the greatest extent practicable, the department of transportation shall expend federal funds received for capital project expenditures before state funds.</w:t>
      </w:r>
    </w:p>
    <w:p>
      <w:pPr>
        <w:ind w:left="0" w:right="0" w:firstLine="360"/>
        <w:jc w:val="center"/>
      </w:pPr>
      <w:r>
        <w:rPr>
          <w:b/>
        </w:rPr>
        <w:t xml:space="preserve">TRANSFERS AND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$2,559,000</w:t>
      </w:r>
    </w:p>
    <w:p>
      <w:pPr>
        <w:ind w:left="0" w:right="0" w:firstLine="0"/>
        <w:jc w:val="both"/>
        <w:tabs>
          <w:tab w:val="right" w:leader="none" w:pos="9936"/>
        </w:tabs>
      </w:pPr>
      <w:r>
        <w:rPr/>
        <w:t xml:space="preserve">Highway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$1,169,927,000</w:t>
      </w:r>
    </w:p>
    <w:p>
      <w:pPr>
        <w:ind w:left="0" w:right="0" w:firstLine="0"/>
        <w:jc w:val="both"/>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ind w:left="0" w:right="0" w:firstLine="0"/>
        <w:jc w:val="both"/>
        <w:tabs>
          <w:tab w:val="right" w:leader="none" w:pos="9936"/>
        </w:tabs>
      </w:pPr>
      <w:r>
        <w:rPr/>
        <w:t xml:space="preserve">Transportation Improvement Board Bond Retirement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ind w:left="0" w:right="0" w:firstLine="0"/>
        <w:jc w:val="both"/>
        <w:tabs>
          <w:tab w:val="right" w:leader="none" w:pos="9936"/>
        </w:tabs>
      </w:pPr>
      <w:r>
        <w:rPr/>
        <w:t xml:space="preserve">Nondebt-Limit Reimbursable Bond Retirement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$25,837,000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$62,885,000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$719,000</w:t>
      </w:r>
    </w:p>
    <w:p>
      <w:pPr>
        <w:tabs>
          <w:tab w:val="right" w:leader="dot" w:pos="9936"/>
        </w:tabs>
        <w:ind w:left="0" w:right="0" w:firstLine="1440"/>
      </w:pPr>
      <w:r>
        <w:rPr/>
        <w:t xml:space="preserve">TOTAL APPROPRIATION</w:t>
      </w:r>
      <w:r>
        <w:tab/>
      </w:r>
      <w:r>
        <w:rPr/>
        <w:t xml:space="preserve">$1,307,286,000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$512,000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$143,000</w:t>
      </w:r>
    </w:p>
    <w:p>
      <w:pPr>
        <w:tabs>
          <w:tab w:val="right" w:leader="dot" w:pos="9936"/>
        </w:tabs>
        <w:ind w:left="0" w:right="0" w:firstLine="1440"/>
      </w:pPr>
      <w:r>
        <w:rPr/>
        <w:t xml:space="preserve">TOTAL APPROPRIATION</w:t>
      </w:r>
      <w:r>
        <w:tab/>
      </w:r>
      <w:r>
        <w:rPr/>
        <w:t xml:space="preserve">$655,000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$200,637,000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$12,455,000</w:t>
      </w:r>
    </w:p>
    <w:p>
      <w:pPr>
        <w:tabs>
          <w:tab w:val="right" w:leader="dot" w:pos="9936"/>
        </w:tabs>
        <w:ind w:left="0" w:right="0" w:firstLine="1440"/>
      </w:pPr>
      <w:r>
        <w:rPr/>
        <w:t xml:space="preserve">TOTAL APPROPRIATION</w:t>
      </w:r>
      <w:r>
        <w:tab/>
      </w:r>
      <w:r>
        <w:rPr/>
        <w:t xml:space="preserve">$213,092,000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distributions to cities</w:t>
      </w:r>
    </w:p>
    <w:p>
      <w:pPr>
        <w:ind w:left="0" w:right="0" w:firstLine="0"/>
        <w:jc w:val="both"/>
        <w:tabs>
          <w:tab w:val="right" w:leader="dot" w:pos="9936"/>
        </w:tabs>
      </w:pPr>
      <w:r>
        <w:rPr/>
        <w:t xml:space="preserve">and counties</w:t>
      </w:r>
      <w:r>
        <w:tab/>
      </w:r>
      <w:r>
        <w:rPr/>
        <w:t xml:space="preserve">$489,359,000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refunds and statutory</w:t>
      </w:r>
    </w:p>
    <w:p>
      <w:pPr>
        <w:ind w:left="0" w:right="0" w:firstLine="360"/>
        <w:jc w:val="both"/>
        <w:tabs>
          <w:tab w:val="right" w:leader="dot" w:pos="9936"/>
        </w:tabs>
      </w:pPr>
      <w:r>
        <w:rPr/>
        <w:t xml:space="preserve">transfers</w:t>
      </w:r>
      <w:r>
        <w:tab/>
      </w:r>
      <w:r>
        <w:rPr/>
        <w:t xml:space="preserve">$1,269,319,000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ind w:left="0" w:right="0" w:firstLine="360"/>
        <w:jc w:val="both"/>
        <w:tabs>
          <w:tab w:val="right" w:leader="dot" w:pos="9936"/>
        </w:tabs>
      </w:pPr>
      <w:r>
        <w:rPr/>
        <w:t xml:space="preserve">For motor vehicle fuel tax refunds and transfers</w:t>
      </w:r>
      <w:r>
        <w:tab/>
      </w:r>
      <w:r>
        <w:rPr/>
        <w:t xml:space="preserve">$143,664,000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none" w:pos="9936"/>
        </w:tabs>
      </w:pPr>
      <w:r>
        <w:rPr/>
        <w:t xml:space="preserve">(1)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w:t>
      </w:r>
      <w:r>
        <w:tab/>
      </w:r>
    </w:p>
    <w:p>
      <w:pPr>
        <w:ind w:left="0" w:right="0" w:firstLine="0"/>
        <w:jc w:val="both"/>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Puget Sound</w:t>
      </w:r>
    </w:p>
    <w:p>
      <w:pPr>
        <w:ind w:left="0" w:right="0" w:firstLine="0"/>
        <w:jc w:val="both"/>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ind w:left="0" w:right="0" w:firstLine="360"/>
        <w:jc w:val="both"/>
        <w:tabs>
          <w:tab w:val="right" w:leader="none" w:pos="9936"/>
        </w:tabs>
      </w:pPr>
      <w:r>
        <w:rPr/>
        <w:t xml:space="preserve">(3) State Route Number 520 Civil Penalties</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ind w:left="0" w:right="0" w:firstLine="360"/>
        <w:jc w:val="both"/>
        <w:tabs>
          <w:tab w:val="right" w:leader="none" w:pos="9936"/>
        </w:tabs>
      </w:pPr>
      <w:r>
        <w:rPr/>
        <w:t xml:space="preserve">(4) Highway Safety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State Patrol Highway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ind w:left="0" w:right="0" w:firstLine="360"/>
        <w:jc w:val="both"/>
        <w:tabs>
          <w:tab w:val="right" w:leader="none" w:pos="9936"/>
        </w:tabs>
      </w:pPr>
      <w:r>
        <w:rPr/>
        <w:t xml:space="preserve">(5) Highway Safety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 Ferry</w:t>
      </w:r>
      <w:r>
        <w:tab/>
      </w:r>
    </w:p>
    <w:p>
      <w:pPr>
        <w:ind w:left="0" w:right="0" w:firstLine="0"/>
        <w:jc w:val="both"/>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none" w:pos="9936"/>
        </w:tabs>
      </w:pPr>
      <w:r>
        <w:rPr/>
        <w:t xml:space="preserve">(6) Tacoma Narrows Toll Bridge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Puget Sound Capital Construction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$12,000,000</w:t>
      </w:r>
    </w:p>
    <w:p>
      <w:pPr>
        <w:ind w:left="0" w:right="0" w:firstLine="360"/>
        <w:jc w:val="both"/>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Multimodal</w:t>
      </w:r>
    </w:p>
    <w:p>
      <w:pPr>
        <w:ind w:left="0" w:right="0" w:firstLine="0"/>
        <w:jc w:val="both"/>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Puget Sound Ferry Operations</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 for distribution, state contributions to the law enforcement officers' and firefighters' retirement system,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ind w:left="0" w:right="0" w:firstLine="360"/>
        <w:jc w:val="center"/>
      </w:pPr>
      <w:r>
        <w:rPr>
          <w:b/>
        </w:rPr>
        <w:t xml:space="preserve">COMPENSATION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COMPENSATION</w:t>
      </w:r>
    </w:p>
    <w:p>
      <w:pPr>
        <w:ind w:left="0" w:right="0" w:firstLine="360"/>
        <w:jc w:val="both"/>
      </w:pPr>
      <w:r>
        <w:rPr/>
        <w:t xml:space="preserve">The appropriations for state agencies in this act are subject to the following conditions and limitations: State employee compensation adjustments for employees who are not represented or who bargain under statutory authority other than chapter 47.64 RCW or RCW 41.56.473 or 41.56.475 will be provided in accordance with funding adjustments provided in the 2015-2017 omnibus appropriations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Sections 504 through 516 of this act represent the results of the 2015-2017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ind w:left="0" w:right="0" w:firstLine="360"/>
        <w:jc w:val="both"/>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ind w:left="0" w:right="0" w:firstLine="360"/>
        <w:jc w:val="both"/>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ind w:left="0" w:right="0" w:firstLine="360"/>
        <w:jc w:val="both"/>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ind w:left="0" w:right="0" w:firstLine="360"/>
        <w:jc w:val="both"/>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ind w:left="0" w:right="0" w:firstLine="360"/>
        <w:jc w:val="both"/>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ind w:left="0" w:right="0" w:firstLine="360"/>
        <w:jc w:val="both"/>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ind w:left="0" w:right="0" w:firstLine="360"/>
        <w:jc w:val="both"/>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ind w:left="0" w:right="0" w:firstLine="360"/>
        <w:jc w:val="both"/>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ind w:left="0" w:right="0" w:firstLine="360"/>
        <w:jc w:val="both"/>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ind w:left="0" w:right="0" w:firstLine="360"/>
        <w:jc w:val="both"/>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ind w:left="0" w:right="0" w:firstLine="360"/>
        <w:jc w:val="both"/>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ind w:left="0" w:right="0" w:firstLine="360"/>
        <w:jc w:val="both"/>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ind w:left="0" w:right="0" w:firstLine="360"/>
        <w:jc w:val="both"/>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ind w:left="0" w:right="0" w:firstLine="360"/>
        <w:jc w:val="center"/>
      </w:pPr>
      <w:r>
        <w:rPr>
          <w:b/>
        </w:rPr>
        <w:t xml:space="preserve">IMPLEMENTING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ind w:left="0" w:right="0" w:firstLine="360"/>
        <w:jc w:val="both"/>
      </w:pPr>
      <w:r>
        <w:rPr/>
        <w:t xml:space="preserve">(1) The transportation 2003 projects or improvements and the 2005 transportation partnership projects or improvements are listed in the LEAP list titled 2015-1 as developed May 26, 2015,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ind w:left="0" w:right="0" w:firstLine="360"/>
        <w:jc w:val="both"/>
      </w:pPr>
      <w:r>
        <w:rPr/>
        <w:t xml:space="preserve">(a) Transfers may only be made within each specific fund source referenced on the respective project list;</w:t>
      </w:r>
    </w:p>
    <w:p>
      <w:pPr>
        <w:ind w:left="0" w:right="0" w:firstLine="360"/>
        <w:jc w:val="both"/>
      </w:pPr>
      <w:r>
        <w:rPr/>
        <w:t xml:space="preserve">(b) Transfers from a project may not be made as a result of the reduction of the scope of a project or be made to support increases in the scope of a project;</w:t>
      </w:r>
    </w:p>
    <w:p>
      <w:pPr>
        <w:ind w:left="0" w:right="0" w:firstLine="360"/>
        <w:jc w:val="both"/>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ind w:left="0" w:right="0" w:firstLine="360"/>
        <w:jc w:val="both"/>
      </w:pPr>
      <w:r>
        <w:rPr/>
        <w:t xml:space="preserve">(d) Transfers from a project may be made if the funds appropriated to the project are in excess of the amount needed to complete the project;</w:t>
      </w:r>
    </w:p>
    <w:p>
      <w:pPr>
        <w:ind w:left="0" w:right="0" w:firstLine="360"/>
        <w:jc w:val="both"/>
      </w:pPr>
      <w:r>
        <w:rPr/>
        <w:t xml:space="preserve">(e) Transfers may not occur for projects not identified on the applicable project list;</w:t>
      </w:r>
    </w:p>
    <w:p>
      <w:pPr>
        <w:ind w:left="0" w:right="0" w:firstLine="360"/>
        <w:jc w:val="both"/>
      </w:pPr>
      <w:r>
        <w:rPr/>
        <w:t xml:space="preserve">(f) Transfers may not be made while the legislature is in session; and</w:t>
      </w:r>
    </w:p>
    <w:p>
      <w:pPr>
        <w:ind w:left="0" w:right="0" w:firstLine="360"/>
        <w:jc w:val="both"/>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ind w:left="0" w:right="0" w:firstLine="360"/>
        <w:jc w:val="both"/>
      </w:pPr>
      <w:r>
        <w:rPr/>
        <w:t xml:space="preserve">(2) At the time the department submits a request to transfer funds under this section, a copy of the request must be submitted to the transportation committees of the legislature.</w:t>
      </w:r>
    </w:p>
    <w:p>
      <w:pPr>
        <w:ind w:left="0" w:right="0" w:firstLine="360"/>
        <w:jc w:val="both"/>
      </w:pPr>
      <w:r>
        <w:rPr/>
        <w:t xml:space="preserve">(3) The office of financial management shall work with legislative staff of the house of representatives and senate transportation committees to review the requested transfers in a timely manner.</w:t>
      </w:r>
    </w:p>
    <w:p>
      <w:pPr>
        <w:ind w:left="0" w:right="0" w:firstLine="360"/>
        <w:jc w:val="both"/>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As part of its 2016 supplemental budget submittal, the department shall provide a report to the legislature and the office of financial management that:</w:t>
      </w:r>
    </w:p>
    <w:p>
      <w:pPr>
        <w:ind w:left="0" w:right="0" w:firstLine="360"/>
        <w:jc w:val="both"/>
      </w:pPr>
      <w:r>
        <w:rPr/>
        <w:t xml:space="preserve">(1) Identifies, by capital project, the amount of state funding that has been reappropriated from the 2013-2015 fiscal biennium into the 2015-2017 fiscal biennium; and</w:t>
      </w:r>
    </w:p>
    <w:p>
      <w:pPr>
        <w:ind w:left="0" w:right="0" w:firstLine="360"/>
        <w:jc w:val="both"/>
      </w:pPr>
      <w:r>
        <w:rPr/>
        <w:t xml:space="preserve">(2) Identifies, for each project, the amount of cost savings or increases in funding that have been identified as compared to the 2013 enacted omnibus transportation appropriations act.</w:t>
      </w:r>
    </w:p>
    <w:p>
      <w:pPr>
        <w:ind w:left="0" w:right="0" w:firstLine="360"/>
        <w:jc w:val="both"/>
      </w:pPr>
      <w:r>
        <w:rPr/>
        <w:t xml:space="preserve">(3) As part of the agency request for capital programs, the department shall load reappropriations separately from funds that were assumed to be required for the 2015-2017 fiscal biennium into budgeting systems.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ind w:left="0" w:right="0" w:firstLine="360"/>
        <w:jc w:val="both"/>
      </w:pPr>
      <w:r>
        <w:rPr/>
        <w:t xml:space="preserve">(2) The department's full report must include an assessment and review of:</w:t>
      </w:r>
    </w:p>
    <w:p>
      <w:pPr>
        <w:ind w:left="0" w:right="0" w:firstLine="360"/>
        <w:jc w:val="both"/>
      </w:pPr>
      <w:r>
        <w:rPr/>
        <w:t xml:space="preserve">(a) How the engineering error happened;</w:t>
      </w:r>
    </w:p>
    <w:p>
      <w:pPr>
        <w:ind w:left="0" w:right="0" w:firstLine="360"/>
        <w:jc w:val="both"/>
      </w:pPr>
      <w:r>
        <w:rPr/>
        <w:t xml:space="preserve">(b) The department of the employee or employees responsible for the engineering error, without disclosing the name of the employee or employees;</w:t>
      </w:r>
    </w:p>
    <w:p>
      <w:pPr>
        <w:ind w:left="0" w:right="0" w:firstLine="360"/>
        <w:jc w:val="both"/>
      </w:pPr>
      <w:r>
        <w:rPr/>
        <w:t xml:space="preserve">(c) What corrective action was taken;</w:t>
      </w:r>
    </w:p>
    <w:p>
      <w:pPr>
        <w:ind w:left="0" w:right="0" w:firstLine="360"/>
        <w:jc w:val="both"/>
      </w:pPr>
      <w:r>
        <w:rPr/>
        <w:t xml:space="preserve">(d) The estimated total cost of the engineering error and how the department plans to mitigate that cost;</w:t>
      </w:r>
    </w:p>
    <w:p>
      <w:pPr>
        <w:ind w:left="0" w:right="0" w:firstLine="360"/>
        <w:jc w:val="both"/>
      </w:pPr>
      <w:r>
        <w:rPr/>
        <w:t xml:space="preserve">(e) Whether the cost of the engineering error will impact the overall project financial plan; and</w:t>
      </w:r>
    </w:p>
    <w:p>
      <w:pPr>
        <w:ind w:left="0" w:right="0" w:firstLine="360"/>
        <w:jc w:val="both"/>
      </w:pPr>
      <w:r>
        <w:rPr/>
        <w:t xml:space="preserve">(f) What action the secretary has recommended to avoid similar engineering errors in the future.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ind w:left="0" w:right="0" w:firstLine="360"/>
        <w:jc w:val="both"/>
      </w:pPr>
      <w:r>
        <w:rPr/>
        <w:t xml:space="preserve">(1) The department of transportation shall post on its web site every report that is due from the department to the legislature during the 2015-2017 fiscal biennium on one web page. The department must post both completed reports and planned reports on a single web page.</w:t>
      </w:r>
    </w:p>
    <w:p>
      <w:pPr>
        <w:ind w:left="0" w:right="0" w:firstLine="360"/>
        <w:jc w:val="both"/>
      </w:pPr>
      <w:r>
        <w:rPr/>
        <w:t xml:space="preserve">(2) The department shall provide a web link for each change order that is more than five hundred thousand dollars on the affected project web page.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 INCENTIVES</w:t>
      </w:r>
    </w:p>
    <w:p>
      <w:pPr>
        <w:ind w:left="0" w:right="0" w:firstLine="360"/>
        <w:jc w:val="both"/>
      </w:pPr>
      <w:r>
        <w:rPr/>
        <w:t xml:space="preserve">As a management tool to reduce costs and make more effective use of resources, while improving employee productivity and morale, agencies may implement a voluntary retirement and/or separation program that is cost neutral or results in cost savings, including costs to the state pension systems, over a two-year period following the commencement of the program, provided that the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office of the state human resources director and the department of retirement systems. The options may include, but are not limited to, financial incentives for voluntary separation or retirement. An employee does not have any contractual right to a financial incentive offered pursuant to this section. Offers must be reviewed and monitored jointly by the office of the state human resources director and the department of retirement systems. Agencies must submit a report by June 30, 2017,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ind w:left="0" w:right="0" w:firstLine="360"/>
        <w:jc w:val="both"/>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ind w:left="0" w:right="0" w:firstLine="360"/>
        <w:jc w:val="center"/>
      </w:pPr>
      <w:r>
        <w:rPr>
          <w:b/>
        </w:rPr>
        <w:t xml:space="preserve">MISCELLANEOUS 2015-2017 FISCAL BIENNIUM</w:t>
      </w:r>
    </w:p>
    <w:p>
      <w:pPr>
        <w:ind w:left="0" w:right="0" w:firstLine="360"/>
        <w:jc w:val="both"/>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ind w:left="0" w:right="0" w:firstLine="360"/>
        <w:jc w:val="both"/>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ind w:left="0" w:right="0" w:firstLine="360"/>
        <w:jc w:val="both"/>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ind w:left="0" w:right="0" w:firstLine="360"/>
        <w:jc w:val="both"/>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ind w:left="0" w:right="0" w:firstLine="360"/>
        <w:jc w:val="both"/>
      </w:pPr>
      <w:r>
        <w:rPr/>
        <w:t xml:space="preserve">(4) By December 1, 2009, the department of enterprise services shall:</w:t>
      </w:r>
    </w:p>
    <w:p>
      <w:pPr>
        <w:ind w:left="0" w:right="0" w:firstLine="360"/>
        <w:jc w:val="both"/>
      </w:pPr>
      <w:r>
        <w:rPr/>
        <w:t xml:space="preserve">(a) Report to the legislature on the average true price differential for biodiesel by blend and location; and</w:t>
      </w:r>
    </w:p>
    <w:p>
      <w:pPr>
        <w:ind w:left="0" w:right="0" w:firstLine="360"/>
        <w:jc w:val="both"/>
      </w:pPr>
      <w:r>
        <w:rPr/>
        <w:t xml:space="preserve">(b) Examine alternative fuel procurement methods that work to address potential market barriers for in-state biodiesel producers and report these findings to the legislature.</w:t>
      </w:r>
    </w:p>
    <w:p>
      <w:pPr>
        <w:ind w:left="0" w:right="0" w:firstLine="360"/>
        <w:jc w:val="both"/>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ind w:left="0" w:right="0" w:firstLine="360"/>
        <w:jc w:val="both"/>
      </w:pPr>
      <w:r>
        <w:rPr/>
        <w:t xml:space="preserve">(1) The use of automated traffic safety cameras for issuance of notices of infraction is subject to the following requirements:</w:t>
      </w:r>
    </w:p>
    <w:p>
      <w:pPr>
        <w:ind w:left="0" w:right="0" w:firstLine="360"/>
        <w:jc w:val="both"/>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ind w:left="0" w:right="0" w:firstLine="360"/>
        <w:jc w:val="both"/>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ind w:left="0" w:right="0" w:firstLine="360"/>
        <w:jc w:val="both"/>
      </w:pPr>
      <w:r>
        <w:rPr/>
        <w:t xml:space="preserve">(c) During the </w:t>
      </w:r>
      <w:r>
        <w:t>((</w:t>
      </w:r>
      <w:r>
        <w:rPr>
          <w:strike/>
        </w:rPr>
        <w:t xml:space="preserve">2011-2013 and</w:t>
      </w:r>
      <w:r>
        <w:t>))</w:t>
      </w:r>
      <w:r>
        <w:rPr/>
        <w:t xml:space="preserve"> 2013-2015 </w:t>
      </w:r>
      <w:r>
        <w:rPr>
          <w:u w:val="single"/>
        </w:rPr>
        <w:t xml:space="preserve">and 2015-2017</w:t>
      </w:r>
      <w:r>
        <w:rPr/>
        <w:t xml:space="preserve"> fiscal biennia, automated traffic safety cameras may be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 if the local legislative authority first enacts an ordinance authorizing the use of cameras to detect speed violations.</w:t>
      </w:r>
    </w:p>
    <w:p>
      <w:pPr>
        <w:ind w:left="0" w:right="0" w:firstLine="360"/>
        <w:jc w:val="both"/>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ind w:left="0" w:right="0" w:firstLine="360"/>
        <w:jc w:val="both"/>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ind w:left="0" w:right="0" w:firstLine="360"/>
        <w:jc w:val="both"/>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ind w:left="0" w:right="0" w:firstLine="360"/>
        <w:jc w:val="both"/>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ind w:left="0" w:right="0" w:firstLine="360"/>
        <w:jc w:val="both"/>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ind w:left="0" w:right="0" w:firstLine="360"/>
        <w:jc w:val="both"/>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ind w:left="0" w:right="0" w:firstLine="360"/>
        <w:jc w:val="both"/>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t xml:space="preserve"> </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ind w:left="0" w:right="0" w:firstLine="360"/>
        <w:jc w:val="both"/>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ind w:left="0" w:right="0" w:firstLine="360"/>
        <w:jc w:val="both"/>
      </w:pPr>
      <w:r>
        <w:rPr/>
        <w:t xml:space="preserve">(c) In lieu of identifying the vehicle operator, the rental car business may pay the applicable penalty.</w:t>
      </w:r>
    </w:p>
    <w:p>
      <w:pPr>
        <w:ind w:left="0" w:right="0" w:firstLine="360"/>
        <w:jc w:val="both"/>
      </w:pPr>
      <w:r>
        <w:rPr/>
        <w:t xml:space="preserve">Timely mailing of this statement to the issuing law enforcement agency relieves a rental car business of any liability under this chapter for the notice of infraction.</w:t>
      </w:r>
    </w:p>
    <w:p>
      <w:pPr>
        <w:ind w:left="0" w:right="0" w:firstLine="360"/>
        <w:jc w:val="both"/>
      </w:pPr>
      <w:r>
        <w:rPr/>
        <w:t xml:space="preserve">(4) Nothing in this section prohibits a law enforcement officer from issuing a notice of traffic infraction to a person in control of a vehicle at the time a violation occurs under RCW 46.63.030(1) (a), (b), or (c).</w:t>
      </w:r>
    </w:p>
    <w:p>
      <w:pPr>
        <w:ind w:left="0" w:right="0" w:firstLine="360"/>
        <w:jc w:val="both"/>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w:t>
      </w:r>
      <w:r>
        <w:t>((</w:t>
      </w:r>
      <w:r>
        <w:rPr>
          <w:strike/>
        </w:rPr>
        <w:t xml:space="preserve">2011-2013 and</w:t>
      </w:r>
      <w:r>
        <w:t>))</w:t>
      </w:r>
      <w:r>
        <w:rPr/>
        <w:t xml:space="preserve"> 2013-2015 </w:t>
      </w:r>
      <w:r>
        <w:rPr>
          <w:u w:val="single"/>
        </w:rPr>
        <w:t xml:space="preserve">and 2015-2017</w:t>
      </w:r>
      <w:r>
        <w:rPr/>
        <w:t xml:space="preserve"> fiscal biennia, an automated traffic safety camera includes a camera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w:t>
      </w:r>
    </w:p>
    <w:p>
      <w:pPr>
        <w:ind w:left="0" w:right="0" w:firstLine="360"/>
        <w:jc w:val="both"/>
      </w:pPr>
      <w:r>
        <w:rPr/>
        <w:t xml:space="preserve">(6) During the 2011-2013 and 2013-2015 fiscal biennia, this section does not apply to automated traffic safety cameras for the purposes of section 216(5), chapter 367, Laws of 2011 and section 216(6), chapter 306, Laws of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2013 c 306 s 706 are each amended to read as follows:</w:t>
      </w:r>
    </w:p>
    <w:p>
      <w:pPr>
        <w:ind w:left="0" w:right="0" w:firstLine="360"/>
        <w:jc w:val="both"/>
      </w:pPr>
      <w:r>
        <w:rPr/>
        <w:t xml:space="preserve">(1) The rural mobility grant program account is created in the state treasury. Moneys in the account may be spent only after appropriation. Expenditures from the account may be used only for the grants provided under RCW 47.66.100.</w:t>
      </w:r>
    </w:p>
    <w:p>
      <w:pPr>
        <w:ind w:left="0" w:right="0" w:firstLine="360"/>
        <w:jc w:val="both"/>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ind w:left="0" w:right="0" w:firstLine="360"/>
        <w:jc w:val="both"/>
      </w:pPr>
      <w:r>
        <w:rPr/>
        <w:t xml:space="preserve">(3)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rural mobility grant program account to the multimodal transportation account such amounts as reflect the excess fund balance of the rural mobility grant program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ind w:left="0" w:right="0" w:firstLine="360"/>
        <w:jc w:val="both"/>
      </w:pPr>
      <w:r>
        <w:rPr/>
        <w:t xml:space="preserve">Before accepting any unsolicited project proposals, the commission must adopt rules to facilitate the acceptance, review, evaluation, and selection of unsolicited project proposals. These rules must include the following:</w:t>
      </w:r>
    </w:p>
    <w:p>
      <w:pPr>
        <w:ind w:left="0" w:right="0" w:firstLine="360"/>
        <w:jc w:val="both"/>
      </w:pPr>
      <w:r>
        <w:rPr/>
        <w:t xml:space="preserve">(1) Provisions that specify unsolicited proposals must meet predetermined criteria;</w:t>
      </w:r>
    </w:p>
    <w:p>
      <w:pPr>
        <w:ind w:left="0" w:right="0" w:firstLine="360"/>
        <w:jc w:val="both"/>
      </w:pPr>
      <w:r>
        <w:rPr/>
        <w:t xml:space="preserve">(2) Provisions governing procedures for the cessation of negotiations and consideration;</w:t>
      </w:r>
    </w:p>
    <w:p>
      <w:pPr>
        <w:ind w:left="0" w:right="0" w:firstLine="360"/>
        <w:jc w:val="both"/>
      </w:pPr>
      <w:r>
        <w:rPr/>
        <w:t xml:space="preserve">(3) Provisions outlining that unsolicited proposals are subject to a two-step process that begins with concept proposals and would only advance to the second step, which are fully detailed proposals, if the commission so directed;</w:t>
      </w:r>
    </w:p>
    <w:p>
      <w:pPr>
        <w:ind w:left="0" w:right="0" w:firstLine="360"/>
        <w:jc w:val="both"/>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ind w:left="0" w:right="0" w:firstLine="360"/>
        <w:jc w:val="both"/>
      </w:pPr>
      <w:r>
        <w:rPr/>
        <w:t xml:space="preserve">(5) Provisions that specify the process to be followed if the commission is interested in the concept proposal, which must include provisions:</w:t>
      </w:r>
    </w:p>
    <w:p>
      <w:pPr>
        <w:ind w:left="0" w:right="0" w:firstLine="360"/>
        <w:jc w:val="both"/>
      </w:pPr>
      <w:r>
        <w:rPr/>
        <w:t xml:space="preserve">(a) Requiring that information regarding the potential project would be published for a period of not less than thirty days, during which time entities could express interest in submitting a proposal;</w:t>
      </w:r>
    </w:p>
    <w:p>
      <w:pPr>
        <w:ind w:left="0" w:right="0" w:firstLine="360"/>
        <w:jc w:val="both"/>
      </w:pPr>
      <w:r>
        <w:rPr/>
        <w:t xml:space="preserve">(b) Specifying that if letters of interest were received during the thirty days, then an additional sixty days for submission of the fully detailed proposal would be allowed; and</w:t>
      </w:r>
    </w:p>
    <w:p>
      <w:pPr>
        <w:ind w:left="0" w:right="0" w:firstLine="360"/>
        <w:jc w:val="both"/>
      </w:pPr>
      <w:r>
        <w:rPr/>
        <w:t xml:space="preserve">(c) Procedures for what will happen if there are insufficient proposals submitted or if there are no letters of interest submitted in the appropriate time frame.</w:t>
      </w:r>
    </w:p>
    <w:p>
      <w:pPr>
        <w:ind w:left="0" w:right="0" w:firstLine="360"/>
        <w:jc w:val="both"/>
      </w:pPr>
      <w:r>
        <w:rPr/>
        <w:t xml:space="preserve">The commission may adopt other rules as necessary to avoid conflicts with existing laws, statutes, or contractual obligations of the state.</w:t>
      </w:r>
    </w:p>
    <w:p>
      <w:pPr>
        <w:ind w:left="0" w:right="0" w:firstLine="360"/>
        <w:jc w:val="both"/>
      </w:pPr>
      <w:r>
        <w:rPr/>
        <w:t xml:space="preserve">The commission may not accept or consider any unsolicited proposals before July 1,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2013 c 306 s 709 are each amended to read as follows:</w:t>
      </w:r>
    </w:p>
    <w:p>
      <w:pPr>
        <w:ind w:left="0" w:right="0" w:firstLine="360"/>
        <w:jc w:val="both"/>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ind w:left="0" w:right="0" w:firstLine="360"/>
        <w:jc w:val="both"/>
      </w:pPr>
      <w:r>
        <w:rPr/>
        <w:t xml:space="preserve">(2) Tolls for high occupancy toll lanes will be established as follows:</w:t>
      </w:r>
    </w:p>
    <w:p>
      <w:pPr>
        <w:ind w:left="0" w:right="0" w:firstLine="360"/>
        <w:jc w:val="both"/>
      </w:pPr>
      <w:r>
        <w:rPr/>
        <w:t xml:space="preserve">(a) The schedule of toll charges for high occupancy toll lanes must be established by the transportation commission and collected in a manner determined by the commission.</w:t>
      </w:r>
    </w:p>
    <w:p>
      <w:pPr>
        <w:ind w:left="0" w:right="0" w:firstLine="360"/>
        <w:jc w:val="both"/>
      </w:pPr>
      <w:r>
        <w:rPr/>
        <w:t xml:space="preserve">(b) Toll charges shall not be assessed on transit buses and vanpool vehicles owned or operated by any public agency.</w:t>
      </w:r>
    </w:p>
    <w:p>
      <w:pPr>
        <w:ind w:left="0" w:right="0" w:firstLine="360"/>
        <w:jc w:val="both"/>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ind w:left="0" w:right="0" w:firstLine="360"/>
        <w:jc w:val="both"/>
      </w:pPr>
      <w:r>
        <w:rPr/>
        <w:t xml:space="preserve">(d) The commission shall periodically review the toll charges to determine if the toll charges are effectively maintaining travel time, speed, and reliability on the highway facilities.</w:t>
      </w:r>
    </w:p>
    <w:p>
      <w:pPr>
        <w:ind w:left="0" w:right="0" w:firstLine="360"/>
        <w:jc w:val="both"/>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ind w:left="0" w:right="0" w:firstLine="360"/>
        <w:jc w:val="both"/>
      </w:pPr>
      <w:r>
        <w:rPr/>
        <w:t xml:space="preserve">(a) Freeway efficiency and safety;</w:t>
      </w:r>
    </w:p>
    <w:p>
      <w:pPr>
        <w:ind w:left="0" w:right="0" w:firstLine="360"/>
        <w:jc w:val="both"/>
      </w:pPr>
      <w:r>
        <w:rPr/>
        <w:t xml:space="preserve">(b) Effectiveness for transit;</w:t>
      </w:r>
    </w:p>
    <w:p>
      <w:pPr>
        <w:ind w:left="0" w:right="0" w:firstLine="360"/>
        <w:jc w:val="both"/>
      </w:pPr>
      <w:r>
        <w:rPr/>
        <w:t xml:space="preserve">(c) Person and vehicle movements by mode;</w:t>
      </w:r>
    </w:p>
    <w:p>
      <w:pPr>
        <w:ind w:left="0" w:right="0" w:firstLine="360"/>
        <w:jc w:val="both"/>
      </w:pPr>
      <w:r>
        <w:rPr/>
        <w:t xml:space="preserve">(d) Ability to finance improvements and transportation services through tolls; and</w:t>
      </w:r>
    </w:p>
    <w:p>
      <w:pPr>
        <w:ind w:left="0" w:right="0" w:firstLine="360"/>
        <w:jc w:val="both"/>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ind w:left="0" w:right="0" w:firstLine="360"/>
        <w:jc w:val="both"/>
      </w:pPr>
      <w:r>
        <w:rPr/>
        <w:t xml:space="preserve">(4) The department shall modify the pilot project to address identified safety issues and mitigate negative impacts to high occupancy vehicle lane users.</w:t>
      </w:r>
    </w:p>
    <w:p>
      <w:pPr>
        <w:ind w:left="0" w:right="0" w:firstLine="360"/>
        <w:jc w:val="both"/>
      </w:pPr>
      <w:r>
        <w:rPr/>
        <w:t xml:space="preserve">(5) Authorization to impose high occupancy vehicle tolls for the state route 167 high occupancy toll pilot project expires if either of the following two conditions apply:</w:t>
      </w:r>
    </w:p>
    <w:p>
      <w:pPr>
        <w:ind w:left="0" w:right="0" w:firstLine="360"/>
        <w:jc w:val="both"/>
      </w:pPr>
      <w:r>
        <w:rPr/>
        <w:t xml:space="preserve">(a) If no contracts have been let by the department to begin construction of the toll facilities associated with this pilot project within four years of July 24, 2005; or</w:t>
      </w:r>
    </w:p>
    <w:p>
      <w:pPr>
        <w:ind w:left="0" w:right="0" w:firstLine="360"/>
        <w:jc w:val="both"/>
      </w:pPr>
      <w:r>
        <w:rPr/>
        <w:t xml:space="preserve">(b) If high occupancy vehicle tolls are being collected on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ind w:left="0" w:right="0" w:firstLine="360"/>
        <w:jc w:val="both"/>
      </w:pPr>
      <w:r>
        <w:rPr/>
        <w:t xml:space="preserve">(7) The conversion of a single existing high occupancy vehicle lane to a high occupancy toll lane as proposed for SR-167 must be taken as the exception for this pilot project.</w:t>
      </w:r>
    </w:p>
    <w:p>
      <w:pPr>
        <w:ind w:left="0" w:right="0" w:firstLine="360"/>
        <w:jc w:val="both"/>
      </w:pPr>
      <w:r>
        <w:rPr/>
        <w:t xml:space="preserve">(8) A violation of the lane restrictions applicable to the high occupancy toll lanes established under this section is a traffic infraction.</w:t>
      </w:r>
    </w:p>
    <w:p>
      <w:pPr>
        <w:ind w:left="0" w:right="0" w:firstLine="360"/>
        <w:jc w:val="both"/>
      </w:pPr>
      <w:r>
        <w:rPr/>
        <w:t xml:space="preserve">(9) Procurement activity associated with this pilot project shall be open and competitive in accordance with chapter 39.29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ind w:left="0" w:right="0" w:firstLine="360"/>
        <w:jc w:val="both"/>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(8BI1003)</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ind w:left="0" w:right="0" w:firstLine="360"/>
        <w:jc w:val="both"/>
      </w:pPr>
      <w:r>
        <w:rPr/>
        <w:t xml:space="preserve">(1) Any ferry employee organization certified as the bargaining representative shall be the exclusive representative of all ferry employees in the bargaining unit and shall represent all such employees fairly.</w:t>
      </w:r>
    </w:p>
    <w:p>
      <w:pPr>
        <w:ind w:left="0" w:right="0" w:firstLine="360"/>
        <w:jc w:val="both"/>
      </w:pPr>
      <w:r>
        <w:rPr/>
        <w:t xml:space="preserve">(2) A ferry employee organization or organizations and the governor may each designate any individual as its representative to engage in collective bargaining negotiations.</w:t>
      </w:r>
    </w:p>
    <w:p>
      <w:pPr>
        <w:ind w:left="0" w:right="0" w:firstLine="360"/>
        <w:jc w:val="both"/>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ind w:left="0" w:right="0" w:firstLine="360"/>
        <w:jc w:val="both"/>
      </w:pPr>
      <w:r>
        <w:rPr/>
        <w:t xml:space="preserve">(4) Terms of any collective bargaining agreement may be enforced by civil action in Thurston county superior court upon the initiative of either party.</w:t>
      </w:r>
    </w:p>
    <w:p>
      <w:pPr>
        <w:ind w:left="0" w:right="0" w:firstLine="360"/>
        <w:jc w:val="both"/>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ind w:left="0" w:right="0" w:firstLine="360"/>
        <w:jc w:val="both"/>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ind w:left="0" w:right="0" w:firstLine="360"/>
        <w:jc w:val="both"/>
      </w:pPr>
      <w:r>
        <w:rPr/>
        <w:t xml:space="preserve">(b) The negotiation of a proposed collective bargaining agreement by representatives of the employer and a ferry employee organization shall commence on or about February 1st of every even-numbered year.</w:t>
      </w:r>
    </w:p>
    <w:p>
      <w:pPr>
        <w:ind w:left="0" w:right="0" w:firstLine="360"/>
        <w:jc w:val="both"/>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ind w:left="0" w:right="0" w:firstLine="360"/>
        <w:jc w:val="both"/>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ind w:left="0" w:right="0" w:firstLine="360"/>
        <w:jc w:val="both"/>
      </w:pPr>
      <w:r>
        <w:rPr/>
        <w:t xml:space="preserve">(8) The office of financial management shall conduct a salary survey, for use in collective bargaining and arbitration, which must be conducted through a contract with a firm nationally recognized in the field of human resources management consulting </w:t>
      </w:r>
      <w:r>
        <w:rPr>
          <w:u w:val="single"/>
        </w:rPr>
        <w:t xml:space="preserve">except during the 2015-2017 fiscal biennium</w:t>
      </w:r>
      <w:r>
        <w:rPr/>
        <w:t xml:space="preserve">.</w:t>
      </w:r>
    </w:p>
    <w:p>
      <w:pPr>
        <w:ind w:left="0" w:right="0" w:firstLine="360"/>
        <w:jc w:val="both"/>
      </w:pPr>
      <w:r>
        <w:rPr/>
        <w:t xml:space="preserve">(9) Except as provided in subsection (11) of this section:</w:t>
      </w:r>
    </w:p>
    <w:p>
      <w:pPr>
        <w:ind w:left="0" w:right="0" w:firstLine="360"/>
        <w:jc w:val="both"/>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ind w:left="0" w:right="0" w:firstLine="360"/>
        <w:jc w:val="both"/>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ind w:left="0" w:right="0" w:firstLine="360"/>
        <w:jc w:val="both"/>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ind w:left="0" w:right="0" w:firstLine="360"/>
        <w:jc w:val="both"/>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ind w:left="0" w:right="0" w:firstLine="360"/>
        <w:jc w:val="both"/>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ind w:left="0" w:right="0" w:firstLine="360"/>
        <w:jc w:val="both"/>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ind w:left="0" w:right="0" w:firstLine="360"/>
        <w:jc w:val="both"/>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ind w:left="0" w:right="0" w:firstLine="360"/>
        <w:jc w:val="both"/>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ind w:left="0" w:right="0" w:firstLine="360"/>
        <w:jc w:val="both"/>
      </w:pPr>
      <w:r>
        <w:rPr/>
        <w:t xml:space="preserve">(4) A person may not receive credit under this section for amounts paid to or on behalf of the same employee under both chapters 82.04 and 82.16 RCW.</w:t>
      </w:r>
    </w:p>
    <w:p>
      <w:pPr>
        <w:ind w:left="0" w:right="0" w:firstLine="360"/>
        <w:jc w:val="both"/>
      </w:pPr>
      <w:r>
        <w:rPr/>
        <w:t xml:space="preserve">(5) A person may not take a credit under this section for amounts claimed for credit by other persons.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ind w:left="0" w:right="0" w:firstLine="360"/>
        <w:jc w:val="both"/>
      </w:pPr>
      <w:r>
        <w:rPr/>
        <w:t xml:space="preserve">(1)(a)(i) The department shall keep a running total of all credits allowed under RCW 82.70.020 during each fiscal year. The department shall not allow any credits that would cause the total amount allowed to exceed two million seven hundred fifty thousand dollars in any fiscal year. This limitation includes any deferred credits carried forward under subsection (2)(b)(i) of this section from prior years.</w:t>
      </w:r>
    </w:p>
    <w:p>
      <w:pPr>
        <w:ind w:left="0" w:right="0" w:firstLine="360"/>
        <w:jc w:val="both"/>
      </w:pPr>
      <w:r>
        <w:rPr/>
        <w:t xml:space="preserve">(ii)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shall not allow any credits that would cause the total amount allowed to exceed one million five hundred thousand dollars in any fiscal year. This limitation includes any deferred credits carried forward under subsection (2)(b)(i) of this section from prior years.</w:t>
      </w:r>
    </w:p>
    <w:p>
      <w:pPr>
        <w:ind w:left="0" w:right="0" w:firstLine="360"/>
        <w:jc w:val="both"/>
      </w:pPr>
      <w:r>
        <w:rPr/>
        <w:t xml:space="preserve">(b) If the total amount of credit applied for by all applicants in any year exceeds the limit in this subsection, the department shall ratably reduce the amount of credit allowed for all applicants so that the limit in this subsection is not exceeded. If a credit is reduced under this subsection, the amount of the reduction may not be carried forward and claimed in subsequent fiscal years.</w:t>
      </w:r>
    </w:p>
    <w:p>
      <w:pPr>
        <w:ind w:left="0" w:right="0" w:firstLine="360"/>
        <w:jc w:val="both"/>
      </w:pPr>
      <w:r>
        <w:rPr/>
        <w:t xml:space="preserve">(2)(a) Tax credits under RCW 82.70.020 may not be claimed in excess of the amount of tax otherwise due under chapter 82.04 or 82.16 RCW.</w:t>
      </w:r>
    </w:p>
    <w:p>
      <w:pPr>
        <w:ind w:left="0" w:right="0" w:firstLine="360"/>
        <w:jc w:val="both"/>
      </w:pPr>
      <w:r>
        <w:rPr/>
        <w:t xml:space="preserve">(b)(i)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ind w:left="0" w:right="0" w:firstLine="360"/>
        <w:jc w:val="both"/>
      </w:pPr>
      <w:r>
        <w:rPr/>
        <w:t xml:space="preserve">(ii) For credits approved by the department after June 30, 2005, the approved credit may be carried forward to subsequent years until used. Credits carried forward as authorized by this subsection are subject to the limitation in subsection (1)(a) of this section for the fiscal year for which the credits were originally approved.</w:t>
      </w:r>
    </w:p>
    <w:p>
      <w:pPr>
        <w:ind w:left="0" w:right="0" w:firstLine="360"/>
        <w:jc w:val="both"/>
      </w:pPr>
      <w:r>
        <w:rPr/>
        <w:t xml:space="preserve">(3) No person shall be approved for tax credits under RCW 82.70.020 in excess of two hundred thousand dollars in any fiscal year. This limitation does not apply to credits carried forward from prior years under subsection (2)(b) of this section.</w:t>
      </w:r>
    </w:p>
    <w:p>
      <w:pPr>
        <w:ind w:left="0" w:right="0" w:firstLine="360"/>
        <w:jc w:val="both"/>
      </w:pPr>
      <w:r>
        <w:rPr/>
        <w:t xml:space="preserve">(4) No person may claim tax credits after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t xml:space="preserve">(5) Credits may not be carried forward other than as authorized in subsection (2)(b) of this section.</w:t>
      </w:r>
    </w:p>
    <w:p>
      <w:pPr>
        <w:ind w:left="0" w:right="0" w:firstLine="360"/>
        <w:jc w:val="both"/>
      </w:pPr>
      <w:r>
        <w:rPr/>
        <w:t xml:space="preserve">(6) No person is eligible for tax credits under RCW 82.70.020 if the additional revenues for the multimodal transportation account created by Engrossed Substitute House Bill No. 2231 are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ind w:left="0" w:right="0" w:firstLine="360"/>
        <w:jc w:val="both"/>
      </w:pPr>
      <w:r>
        <w:rPr/>
        <w:t xml:space="preserve">(1)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director shall on the 25th of February, May, August, and November of each year advise the state treasurer of the amount of credit taken under RCW 82.70.020 during the preceding calendar quarter ending on the last day of December, March, June, and September, respectively.</w:t>
      </w:r>
    </w:p>
    <w:p>
      <w:pPr>
        <w:ind w:left="0" w:right="0" w:firstLine="360"/>
        <w:jc w:val="both"/>
      </w:pPr>
      <w:r>
        <w:rPr/>
        <w:t xml:space="preserve">(2) On the last day of March, June, September, and December of each year, the state treasurer, based upon information provided by the department, shall deposit to the general fund a sum equal to the dollar amount of the credit provided under RCW 82.70.020 from the multimodal transportation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ind w:left="0" w:right="0" w:firstLine="360"/>
        <w:jc w:val="both"/>
      </w:pPr>
      <w:r>
        <w:rPr/>
        <w:t xml:space="preserve">This chapter expires June 30, </w:t>
      </w:r>
      <w:r>
        <w:t>((</w:t>
      </w:r>
      <w:r>
        <w:rPr>
          <w:strike/>
        </w:rPr>
        <w:t xml:space="preserve">2015</w:t>
      </w:r>
      <w:r>
        <w:t>))</w:t>
      </w:r>
      <w:r>
        <w:rPr/>
        <w:t xml:space="preserve"> </w:t>
      </w:r>
      <w:r>
        <w:rPr>
          <w:u w:val="single"/>
        </w:rPr>
        <w:t xml:space="preserve">2017</w:t>
      </w:r>
      <w:r>
        <w:rPr/>
        <w:t xml:space="preserve">.</w:t>
      </w:r>
    </w:p>
    <w:p>
      <w:pPr>
        <w:ind w:left="0" w:right="0" w:firstLine="360"/>
        <w:jc w:val="center"/>
      </w:pPr>
      <w:r>
        <w:rPr>
          <w:b/>
        </w:rPr>
        <w:t xml:space="preserve">2013-2015 FISCAL BIENNIUM</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222 s 101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$433,000</w:t>
      </w:r>
      <w:r>
        <w:t>))</w:t>
      </w:r>
    </w:p>
    <w:p>
      <w:pPr>
        <w:ind w:left="0" w:right="0" w:firstLine="0"/>
        <w:jc w:val="both"/>
        <w:tabs>
          <w:tab w:val="right" w:leader="none" w:pos="9936"/>
        </w:tabs>
      </w:pPr>
      <w:r>
        <w:tab/>
      </w:r>
      <w:r>
        <w:rPr>
          <w:u w:val="single"/>
        </w:rPr>
        <w:t xml:space="preserve">$432,000</w:t>
      </w:r>
    </w:p>
    <w:p>
      <w:pPr>
        <w:ind w:left="0" w:right="0" w:firstLine="360"/>
        <w:jc w:val="both"/>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103</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$1,636,000</w:t>
      </w:r>
      <w:r>
        <w:t>))</w:t>
      </w:r>
    </w:p>
    <w:p>
      <w:pPr>
        <w:ind w:left="0" w:right="0" w:firstLine="0"/>
        <w:jc w:val="both"/>
        <w:tabs>
          <w:tab w:val="right" w:leader="none" w:pos="9936"/>
        </w:tabs>
      </w:pPr>
      <w:r>
        <w:tab/>
      </w:r>
      <w:r>
        <w:rPr>
          <w:u w:val="single"/>
        </w:rPr>
        <w:t xml:space="preserve">$1,635,000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$1,812,000</w:t>
      </w:r>
    </w:p>
    <w:p>
      <w:pPr>
        <w:tabs>
          <w:tab w:val="right" w:leader="none" w:pos="9936"/>
        </w:tabs>
        <w:ind w:left="0" w:right="0" w:firstLine="1440"/>
      </w:pPr>
      <w:r>
        <w:tab/>
      </w:r>
      <w:r>
        <w:rPr>
          <w:u w:val="single"/>
        </w:rPr>
        <w:t xml:space="preserve">$1,811,000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$932,000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identify, analyze, evaluate, and implement county transportation performance measures associated with transportation system policy goals outlined in RCW 47.04.280. The Washington state association of counties, in cooperation with state agencies, must: Identify, analyze, and report on county transportation system preservation; identify, evaluate, and report on opportunities to streamline reporting requirements for counties; and evaluate project management tools to help improve project delivery at the county level.</w:t>
      </w:r>
    </w:p>
    <w:p>
      <w:pPr>
        <w:ind w:left="0" w:right="0" w:firstLine="360"/>
        <w:jc w:val="both"/>
      </w:pPr>
      <w:r>
        <w:rPr/>
        <w:t xml:space="preserve">(2) $70,000 of the Puget Sound ferry operations account</w:t>
      </w:r>
      <w:r>
        <w:rPr>
          <w:rFonts w:ascii="Times New Roman" w:hAnsi="Times New Roman"/>
        </w:rPr>
        <w:t xml:space="preserve">—</w:t>
      </w:r>
      <w:r>
        <w:rPr/>
        <w:t xml:space="preserve">state appropriation is provided solely for the state's share of the marine salary survey.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104 (uncodified) is amended to read as follows:</w:t>
      </w:r>
    </w:p>
    <w:p>
      <w:r>
        <w:rPr>
          <w:b/>
        </w:rPr>
        <w:t xml:space="preserve">FOR THE DEPARTMENT OF AGRICULTURE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$1,203,000</w:t>
      </w:r>
      <w:r>
        <w:t>))</w:t>
      </w:r>
    </w:p>
    <w:p>
      <w:pPr>
        <w:ind w:left="0" w:right="0" w:firstLine="0"/>
        <w:jc w:val="both"/>
        <w:tabs>
          <w:tab w:val="right" w:leader="none" w:pos="9936"/>
        </w:tabs>
      </w:pPr>
      <w:r>
        <w:tab/>
      </w:r>
      <w:r>
        <w:rPr>
          <w:u w:val="single"/>
        </w:rPr>
        <w:t xml:space="preserve">$1,201,000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w:t>
      </w:r>
      <w:r>
        <w:t>((</w:t>
      </w:r>
      <w:r>
        <w:rPr>
          <w:strike/>
        </w:rPr>
        <w:t xml:space="preserve">$351,000</w:t>
      </w:r>
      <w:r>
        <w:t>))</w:t>
      </w:r>
      <w:r>
        <w:rPr/>
        <w:t xml:space="preserve"> </w:t>
      </w:r>
      <w:r>
        <w:rPr>
          <w:u w:val="single"/>
        </w:rPr>
        <w:t xml:space="preserve">$349,000</w:t>
      </w:r>
      <w:r>
        <w:rPr/>
        <w:t xml:space="preserve"> of the motor vehicle account</w:t>
      </w:r>
      <w:r>
        <w:rPr>
          <w:rFonts w:ascii="Times New Roman" w:hAnsi="Times New Roman"/>
        </w:rPr>
        <w:t xml:space="preserve">—</w:t>
      </w:r>
      <w:r>
        <w:rPr/>
        <w:t xml:space="preserve">state appropriation is provided solely for costs associated with the motor fuel quality program.</w:t>
      </w:r>
    </w:p>
    <w:p>
      <w:pPr>
        <w:ind w:left="0" w:right="0" w:firstLine="360"/>
        <w:jc w:val="both"/>
      </w:pPr>
      <w:r>
        <w:rPr/>
        <w:t xml:space="preserve">(2) </w:t>
      </w:r>
      <w:r>
        <w:t>((</w:t>
      </w:r>
      <w:r>
        <w:rPr>
          <w:strike/>
        </w:rPr>
        <w:t xml:space="preserve">$857,000</w:t>
      </w:r>
      <w:r>
        <w:t>))</w:t>
      </w:r>
      <w:r>
        <w:rPr/>
        <w:t xml:space="preserve"> </w:t>
      </w:r>
      <w:r>
        <w:rPr>
          <w:u w:val="single"/>
        </w:rPr>
        <w:t xml:space="preserve">$852,000</w:t>
      </w:r>
      <w:r>
        <w:rPr/>
        <w:t xml:space="preserve">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105 (uncodified) is amended to read as follows:</w:t>
      </w:r>
    </w:p>
    <w:p>
      <w:r>
        <w:rPr>
          <w:b/>
        </w:rPr>
        <w:t xml:space="preserve">FOR THE LEGISLATIVE EVALUATION AND ACCOUNTABILITY PROGRAM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$527,000</w:t>
      </w:r>
      <w:r>
        <w:t>))</w:t>
      </w:r>
    </w:p>
    <w:p>
      <w:pPr>
        <w:ind w:left="0" w:right="0" w:firstLine="0"/>
        <w:jc w:val="both"/>
        <w:tabs>
          <w:tab w:val="right" w:leader="none" w:pos="9936"/>
        </w:tabs>
      </w:pPr>
      <w:r>
        <w:tab/>
      </w:r>
      <w:r>
        <w:rPr>
          <w:u w:val="single"/>
        </w:rPr>
        <w:t xml:space="preserve">$526,000</w:t>
      </w:r>
    </w:p>
    <w:p>
      <w:pPr>
        <w:ind w:left="0" w:right="0" w:firstLine="36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2014 c 222 s 201 (uncodified) is amended to read as follows:</w:t>
      </w:r>
    </w:p>
    <w:p>
      <w:r>
        <w:rPr>
          <w:b/>
        </w:rPr>
        <w:t xml:space="preserve">FOR THE WASHINGTON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$3,027,000</w:t>
      </w:r>
      <w:r>
        <w:t>))</w:t>
      </w:r>
    </w:p>
    <w:p>
      <w:pPr>
        <w:ind w:left="0" w:right="0" w:firstLine="0"/>
        <w:jc w:val="both"/>
        <w:tabs>
          <w:tab w:val="right" w:leader="none" w:pos="9936"/>
        </w:tabs>
      </w:pPr>
      <w:r>
        <w:tab/>
      </w:r>
      <w:r>
        <w:rPr>
          <w:u w:val="single"/>
        </w:rPr>
        <w:t xml:space="preserve">$3,026,000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$40,780,000</w:t>
      </w:r>
      <w:r>
        <w:t>))</w:t>
      </w:r>
    </w:p>
    <w:p>
      <w:pPr>
        <w:ind w:left="0" w:right="0" w:firstLine="0"/>
        <w:jc w:val="both"/>
        <w:tabs>
          <w:tab w:val="right" w:leader="none" w:pos="9936"/>
        </w:tabs>
      </w:pPr>
      <w:r>
        <w:tab/>
      </w:r>
      <w:r>
        <w:rPr>
          <w:u w:val="single"/>
        </w:rPr>
        <w:t xml:space="preserve">$40,772,000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ind w:left="0" w:right="0" w:firstLine="0"/>
        <w:jc w:val="both"/>
        <w:tabs>
          <w:tab w:val="right" w:leader="dot" w:pos="9936"/>
        </w:tabs>
      </w:pPr>
      <w:r>
        <w:rPr/>
        <w:t xml:space="preserve">School Zone Safety Account</w:t>
      </w:r>
      <w:r>
        <w:rPr>
          <w:rFonts w:ascii="Times New Roman" w:hAnsi="Times New Roman"/>
        </w:rPr>
        <w:t xml:space="preserve">—</w:t>
      </w:r>
      <w:r>
        <w:rPr/>
        <w:t xml:space="preserve">State Appropriation</w:t>
      </w:r>
      <w:r>
        <w:tab/>
      </w:r>
      <w:r>
        <w:t>((</w:t>
      </w:r>
      <w:r>
        <w:rPr>
          <w:strike/>
        </w:rPr>
        <w:t xml:space="preserve">$1,700,000</w:t>
      </w:r>
      <w:r>
        <w:t>))</w:t>
      </w:r>
    </w:p>
    <w:p>
      <w:pPr>
        <w:ind w:left="0" w:right="0" w:firstLine="0"/>
        <w:jc w:val="both"/>
        <w:tabs>
          <w:tab w:val="right" w:leader="none" w:pos="9936"/>
        </w:tabs>
      </w:pPr>
      <w:r>
        <w:tab/>
      </w:r>
      <w:r>
        <w:rPr>
          <w:u w:val="single"/>
        </w:rPr>
        <w:t xml:space="preserve">$1,600,000</w:t>
      </w:r>
    </w:p>
    <w:p>
      <w:pPr>
        <w:tabs>
          <w:tab w:val="right" w:leader="dot" w:pos="9936"/>
        </w:tabs>
        <w:ind w:left="0" w:right="0" w:firstLine="1440"/>
      </w:pPr>
      <w:r>
        <w:rPr/>
        <w:t xml:space="preserve">TOTAL APPROPRIATION</w:t>
      </w:r>
      <w:r>
        <w:tab/>
      </w:r>
      <w:r>
        <w:rPr>
          <w:strike/>
        </w:rPr>
        <w:t xml:space="preserve">$45,625,000</w:t>
      </w:r>
    </w:p>
    <w:p>
      <w:pPr>
        <w:tabs>
          <w:tab w:val="right" w:leader="none" w:pos="9936"/>
        </w:tabs>
        <w:ind w:left="0" w:right="0" w:firstLine="1440"/>
      </w:pPr>
      <w:r>
        <w:tab/>
      </w:r>
      <w:r>
        <w:rPr>
          <w:u w:val="single"/>
        </w:rPr>
        <w:t xml:space="preserve">$45,516,000</w:t>
      </w:r>
    </w:p>
    <w:p>
      <w:pPr>
        <w:ind w:left="0" w:right="0" w:firstLine="360"/>
        <w:jc w:val="both"/>
      </w:pPr>
      <w:r>
        <w:rPr/>
        <w:t xml:space="preserve">The appropriations in this section are subject to the following conditions and limitations: </w:t>
      </w:r>
    </w:p>
    <w:p>
      <w:pPr>
        <w:ind w:left="0" w:right="0" w:firstLine="360"/>
        <w:jc w:val="both"/>
      </w:pPr>
      <w:r>
        <w:rPr/>
        <w:t xml:space="preserve">(1) The commission shall develop and implement, in collaboration with the Washington state patrol, a target zero team pilot program in Yakima and Spokane counties. The pilot program must demonstrate the effectiveness of intense, high visibility driving under the influence enforcement in Washington state. The commission shall apply to the national highway traffic safety administration for federal highway safety grants to cover the cost of the pilot program.</w:t>
      </w:r>
    </w:p>
    <w:p>
      <w:pPr>
        <w:ind w:left="0" w:right="0" w:firstLine="360"/>
        <w:jc w:val="both"/>
      </w:pPr>
      <w:r>
        <w:rPr/>
        <w:t xml:space="preserve">(2) $20,000,000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2013-2015 fiscal biennium.</w:t>
      </w:r>
    </w:p>
    <w:p>
      <w:pPr>
        <w:ind w:left="0" w:right="0" w:firstLine="360"/>
        <w:jc w:val="both"/>
      </w:pPr>
      <w:r>
        <w:rPr/>
        <w:t xml:space="preserve">(3) The commission may continue to oversee pilot projects implementing the use of automated traffic safety cameras to detect speed violations within cities west of the Cascade mountains that have a population over one hundred ninety-five thousand. For the purposes of pilot projects in this subsection, no more than one automated traffic safety camera may be used to detect speed violations within any one jurisdiction.</w:t>
      </w:r>
    </w:p>
    <w:p>
      <w:pPr>
        <w:ind w:left="0" w:right="0" w:firstLine="360"/>
        <w:jc w:val="both"/>
      </w:pPr>
      <w:r>
        <w:rPr/>
        <w:t xml:space="preserve">(a) The commission shall comply with RCW 46.63.170 in administering the pilot projects.</w:t>
      </w:r>
    </w:p>
    <w:p>
      <w:pPr>
        <w:ind w:left="0" w:right="0" w:firstLine="360"/>
        <w:jc w:val="both"/>
      </w:pPr>
      <w:r>
        <w:rPr/>
        <w:t xml:space="preserve">(b) By January 1, 2015, any local authority that is operating an automated traffic safety camera to detect speed violations must provide a summary to the transportation committees of the legislature concerning the use of the cameras and data regarding infractions, revenues, and costs.</w:t>
      </w:r>
    </w:p>
    <w:p>
      <w:pPr>
        <w:ind w:left="0" w:right="0" w:firstLine="360"/>
        <w:jc w:val="both"/>
      </w:pPr>
      <w:r>
        <w:rPr/>
        <w:t xml:space="preserve">(4)(a) The commission shall coordinate with counties to implement and administer a statewide yellow dot program that will provide a yellow dot window decal and yellow dot folder during the 2013-2015 fiscal biennium.</w:t>
      </w:r>
    </w:p>
    <w:p>
      <w:pPr>
        <w:ind w:left="0" w:right="0" w:firstLine="360"/>
        <w:jc w:val="both"/>
      </w:pPr>
      <w:r>
        <w:rPr/>
        <w:t xml:space="preserve">(b) The commission may utilize available federal dollars and state dollars to implement and administer the program. The commission may accept donations and partnership funds through the state's existing donation process and deposit the funds to the highway safety account for the start-up and continued support of the program.</w:t>
      </w:r>
    </w:p>
    <w:p>
      <w:pPr>
        <w:ind w:left="0" w:right="0" w:firstLine="360"/>
        <w:jc w:val="both"/>
      </w:pPr>
      <w:r>
        <w:rPr/>
        <w:t xml:space="preserve">(c) The commission, in conjunction with counties, shall maintain a separate web page that allows a person to download the yellow dot form to be placed in the yellow dot folder and lists the locations in which a person may pick up the yellow dot window decal and folder. The commission and counties may not collect any personal information. A person using the program is responsible for maintaining the information in the yellow dot folder. Participation in the program does not create any new or distinct obligation for emergency medical responders or law enforcement personnel to determine if there is a yellow dot folder in the motor vehicle or use the information contained in the yellow dot folder.</w:t>
      </w:r>
    </w:p>
    <w:p>
      <w:pPr>
        <w:ind w:left="0" w:right="0" w:firstLine="360"/>
        <w:jc w:val="both"/>
      </w:pPr>
      <w:r>
        <w:rPr/>
        <w:t xml:space="preserve">(d) The commission may adopt rules necessary to implement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202 (uncodified) is amended to read as follows:</w:t>
      </w:r>
    </w:p>
    <w:p>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$939,000</w:t>
      </w:r>
      <w:r>
        <w:t>))</w:t>
      </w:r>
    </w:p>
    <w:p>
      <w:pPr>
        <w:ind w:left="0" w:right="0" w:firstLine="0"/>
        <w:jc w:val="both"/>
        <w:tabs>
          <w:tab w:val="right" w:leader="none" w:pos="9936"/>
        </w:tabs>
      </w:pPr>
      <w:r>
        <w:tab/>
      </w:r>
      <w:r>
        <w:rPr>
          <w:u w:val="single"/>
        </w:rPr>
        <w:t xml:space="preserve">$937,000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$2,195,000</w:t>
      </w:r>
      <w:r>
        <w:t>))</w:t>
      </w:r>
    </w:p>
    <w:p>
      <w:pPr>
        <w:ind w:left="0" w:right="0" w:firstLine="0"/>
        <w:jc w:val="both"/>
        <w:tabs>
          <w:tab w:val="right" w:leader="none" w:pos="9936"/>
        </w:tabs>
      </w:pPr>
      <w:r>
        <w:tab/>
      </w:r>
      <w:r>
        <w:rPr>
          <w:u w:val="single"/>
        </w:rPr>
        <w:t xml:space="preserve">$2,191,000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$1,446,000</w:t>
      </w:r>
      <w:r>
        <w:t>))</w:t>
      </w:r>
    </w:p>
    <w:p>
      <w:pPr>
        <w:ind w:left="0" w:right="0" w:firstLine="0"/>
        <w:jc w:val="both"/>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rPr>
          <w:strike/>
        </w:rPr>
        <w:t xml:space="preserve">$4,580,000</w:t>
      </w:r>
    </w:p>
    <w:p>
      <w:pPr>
        <w:tabs>
          <w:tab w:val="right" w:leader="none" w:pos="9936"/>
        </w:tabs>
        <w:ind w:left="0" w:right="0" w:firstLine="1440"/>
      </w:pPr>
      <w:r>
        <w:tab/>
      </w:r>
      <w:r>
        <w:rPr>
          <w:u w:val="single"/>
        </w:rPr>
        <w:t xml:space="preserve">$4,571,000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203 (uncodified) is amended to read as follows:</w:t>
      </w:r>
    </w:p>
    <w:p>
      <w:r>
        <w:rPr>
          <w:b/>
        </w:rPr>
        <w:t xml:space="preserve">FOR THE TRANSPORTATION IMPROVEMENT BOARD</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$3,900,000</w:t>
      </w:r>
      <w:r>
        <w:t>))</w:t>
      </w:r>
    </w:p>
    <w:p>
      <w:pPr>
        <w:ind w:left="0" w:right="0" w:firstLine="0"/>
        <w:jc w:val="both"/>
        <w:tabs>
          <w:tab w:val="right" w:leader="none" w:pos="9936"/>
        </w:tabs>
      </w:pPr>
      <w:r>
        <w:tab/>
      </w:r>
      <w:r>
        <w:rPr>
          <w:u w:val="single"/>
        </w:rPr>
        <w:t xml:space="preserve">$3,894,000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204 (uncodified) is amended to read as follows:</w:t>
      </w:r>
    </w:p>
    <w:p>
      <w:r>
        <w:rPr>
          <w:b/>
        </w:rPr>
        <w:t xml:space="preserve">FOR THE JOINT TRANSPORTATION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$1,575,000</w:t>
      </w:r>
      <w:r>
        <w:t>))</w:t>
      </w:r>
    </w:p>
    <w:p>
      <w:pPr>
        <w:ind w:left="0" w:right="0" w:firstLine="0"/>
        <w:jc w:val="both"/>
        <w:tabs>
          <w:tab w:val="right" w:leader="none" w:pos="9936"/>
        </w:tabs>
      </w:pPr>
      <w:r>
        <w:tab/>
      </w:r>
      <w:r>
        <w:rPr>
          <w:u w:val="single"/>
        </w:rPr>
        <w:t xml:space="preserve">$1,574,000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$325,000 of the motor vehicle account</w:t>
      </w:r>
      <w:r>
        <w:rPr>
          <w:rFonts w:ascii="Times New Roman" w:hAnsi="Times New Roman"/>
        </w:rPr>
        <w:t xml:space="preserve">—</w:t>
      </w:r>
      <w:r>
        <w:rPr/>
        <w:t xml:space="preserve">state appropriation is for a study of transportation cost drivers and potential efficiencies to contain project costs and gain more value from investments in Washington state's transportation system. The goal is to enable the department of transportation to construct bridge and highway projects more quickly and to build and operate them at a lower cost, while ensuring that appropriate environmental and regulatory protections are maintained and a quality project is delivered. The joint transportation committee must convene an advisory panel to provide study guidance and discuss potential efficiencies and recommendations. The scope of the study must be limited to state-level policies and practices relating to the planning, design, permitting, construction, financing, and operation of department of transportation roadway and bridge projects. The study must:</w:t>
      </w:r>
    </w:p>
    <w:p>
      <w:pPr>
        <w:ind w:left="0" w:right="0" w:firstLine="360"/>
        <w:jc w:val="both"/>
      </w:pPr>
      <w:r>
        <w:rPr/>
        <w:t xml:space="preserve">(i) Identify best practices;</w:t>
      </w:r>
    </w:p>
    <w:p>
      <w:pPr>
        <w:ind w:left="0" w:right="0" w:firstLine="360"/>
        <w:jc w:val="both"/>
      </w:pPr>
      <w:r>
        <w:rPr/>
        <w:t xml:space="preserve">(ii) Identify inefficiencies in state policy or agency practice where changes may save money;</w:t>
      </w:r>
    </w:p>
    <w:p>
      <w:pPr>
        <w:ind w:left="0" w:right="0" w:firstLine="360"/>
        <w:jc w:val="both"/>
      </w:pPr>
      <w:r>
        <w:rPr/>
        <w:t xml:space="preserve">(iii) Recommend changes to improve efficiency and save money; and</w:t>
      </w:r>
    </w:p>
    <w:p>
      <w:pPr>
        <w:ind w:left="0" w:right="0" w:firstLine="360"/>
        <w:jc w:val="both"/>
      </w:pPr>
      <w:r>
        <w:rPr/>
        <w:t xml:space="preserve">(iv) Identify potential savings to be achieved by adopting changes in practice or policy.</w:t>
      </w:r>
    </w:p>
    <w:p>
      <w:pPr>
        <w:ind w:left="0" w:right="0" w:firstLine="360"/>
        <w:jc w:val="both"/>
      </w:pPr>
      <w:r>
        <w:rPr/>
        <w:t xml:space="preserve">(b) The joint transportation committee shall issue a report of its findings to the house of representatives and senate transportation committees by December 31, 2013.</w:t>
      </w:r>
    </w:p>
    <w:p>
      <w:pPr>
        <w:ind w:left="0" w:right="0" w:firstLine="360"/>
        <w:jc w:val="both"/>
      </w:pPr>
      <w:r>
        <w:rPr/>
        <w:t xml:space="preserve">(2) The joint transportation committee shall coordinate a work group comprised of the department of licensing, the department of revenue, county auditors or other agents, and subagents to identify possible issues relating to the administration of, compliance with, and enforcement of the existing statutory requirement for a person to provide an unexpired driver's license when registering a vehicle. The work group shall provide recommendations on how administration and enforcement may be modified, as needed, to address any identified issues, including whether statutory changes may be needed. A report presenting the recommendations must be presented to the house of representatives and senate transportation committees by December 31, 2013.</w:t>
      </w:r>
    </w:p>
    <w:p>
      <w:pPr>
        <w:ind w:left="0" w:right="0" w:firstLine="360"/>
        <w:jc w:val="both"/>
      </w:pPr>
      <w:r>
        <w:rPr/>
        <w:t xml:space="preserve">(3) The joint transportation committee shall continue to convene a subcommittee for legislative oversight of the I-5/Columbia river crossing bridge replacement project. The Columbia river crossing legislative oversight subcommittee must be made up of six members: Two appointed by the cochairs of the senate transportation committee, two appointed by the chair and ranking member of the house of representatives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p>
    <w:p>
      <w:pPr>
        <w:ind w:left="0" w:right="0" w:firstLine="360"/>
        <w:jc w:val="both"/>
      </w:pPr>
      <w:r>
        <w:rPr/>
        <w:t xml:space="preserve">(4) The joint transportation committee shall convene a work group to identify and evaluate internal refinance opportunities for the Tacoma Narrows bridge. The study must include a staff work group, including staff from the office of financial management, the transportation commission, the department of transportation, the office of the state treasurer, and the legislative transportation committees. The joint transportation committee shall issue a report of its findings to the house of representatives and the senate transportation committees by December 31, 2013.</w:t>
      </w:r>
    </w:p>
    <w:p>
      <w:pPr>
        <w:ind w:left="0" w:right="0" w:firstLine="360"/>
        <w:jc w:val="both"/>
      </w:pPr>
      <w:r>
        <w:rPr/>
        <w:t xml:space="preserve">(5) The joint transportation committee shall study and review the use of surplus property proceeds to fund facility replacement projects, and the possibility of using the north central region as a pilot. The joint transportation committee shall consult with the department of transportation and the office of financial management regarding the department's current process for prioritizing and funding facility improvement and replacement projects.</w:t>
      </w:r>
    </w:p>
    <w:p>
      <w:pPr>
        <w:ind w:left="0" w:right="0" w:firstLine="360"/>
        <w:jc w:val="both"/>
      </w:pPr>
      <w:r>
        <w:rPr/>
        <w:t xml:space="preserve">(6) $250,000 of the motor vehicle account</w:t>
      </w:r>
      <w:r>
        <w:rPr>
          <w:rFonts w:ascii="Times New Roman" w:hAnsi="Times New Roman"/>
        </w:rPr>
        <w:t xml:space="preserve">—</w:t>
      </w:r>
      <w:r>
        <w:rPr/>
        <w:t xml:space="preserve">state appropriation is for the joint transportation committee to evaluate the current status of electric vehicle charging stations in Washington, and to make recommendations regarding potential business models for financially-sustainable electric vehicle charging networks and alternative roles for public and private sector participation in those business models. Public sector participation may include public financing, funding, facilitation, and other incentives to encourage installation of electric vehicle charging stations. In conducting the study, the committee must coordinate with the department of transportation and consult with local governments and stakeholders in the electric vehicle industry. The committee may also consult with users of electric vehicles and stakeholders representing manufacturers and operators of electric vehicle charging stations. The committee shall submit an interim report by December 31, 2014, and a final report by March 1, 2015.</w:t>
      </w:r>
    </w:p>
    <w:p>
      <w:pPr>
        <w:ind w:left="0" w:right="0" w:firstLine="360"/>
        <w:jc w:val="both"/>
      </w:pPr>
      <w:r>
        <w:rPr/>
        <w:t xml:space="preserve">(7) The joint transportation committee shall coordinate a work group to review the existing titling and registration processes along with policies that county auditors, subagents, and agents must comply with when conducting title and registration transactions. The goal and related outcomes of the work group review are to provide recommendations to streamline processes, modernize policies, and identify potential information technology opportunities. Members of the work group shall only include county auditors, subagents, agents, and the department of licensing. The work group shall submit a report to the transportation committees of the legislature on or before December 1, 2014.</w:t>
      </w:r>
    </w:p>
    <w:p>
      <w:pPr>
        <w:ind w:left="0" w:right="0" w:firstLine="360"/>
        <w:jc w:val="both"/>
      </w:pPr>
      <w:r>
        <w:rPr/>
        <w:t xml:space="preserve">(8) The joint transportation committee shall coordinate a work group comprised of representatives from the department of licensing, the Washington state traffic safety commission, and other stakeholders as deemed necessary, along with interested legislators, to develop parameters for and make recommendations regarding a pilot program that would allow students to meet traffic safety education requirements online. Additionally, the work group shall make recommendations related to requiring driver training to individuals between the ages of eighteen and twenty-four who have not previously passed a driver training education program or other methods of enhancing the safety of this high-risk group. The joint transportation committee shall issue a report of its findings to the transportation committees of the house of representatives and senate by December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205 (uncodified) is amended to read as follows:</w:t>
      </w:r>
    </w:p>
    <w:p>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$3,516,000</w:t>
      </w:r>
      <w:r>
        <w:t>))</w:t>
      </w:r>
    </w:p>
    <w:p>
      <w:pPr>
        <w:ind w:left="0" w:right="0" w:firstLine="0"/>
        <w:jc w:val="both"/>
        <w:tabs>
          <w:tab w:val="right" w:leader="none" w:pos="9936"/>
        </w:tabs>
      </w:pPr>
      <w:r>
        <w:tab/>
      </w:r>
      <w:r>
        <w:rPr>
          <w:u w:val="single"/>
        </w:rPr>
        <w:t xml:space="preserve">$3,389,000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$3,628,000</w:t>
      </w:r>
    </w:p>
    <w:p>
      <w:pPr>
        <w:tabs>
          <w:tab w:val="right" w:leader="none" w:pos="9936"/>
        </w:tabs>
        <w:ind w:left="0" w:right="0" w:firstLine="1440"/>
      </w:pPr>
      <w:r>
        <w:tab/>
      </w:r>
      <w:r>
        <w:rPr>
          <w:u w:val="single"/>
        </w:rPr>
        <w:t xml:space="preserve">$3,501,000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Consistent with RCW 43.135.055, 47.60.290, and 47.60.315, during the 2013-2015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ind w:left="0" w:right="0" w:firstLine="360"/>
        <w:jc w:val="both"/>
      </w:pPr>
      <w:r>
        <w:rPr/>
        <w:t xml:space="preserve">(2) Consistent with RCW 43.135.055 and 47.46.100, during the 2013-2015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ind w:left="0" w:right="0" w:firstLine="360"/>
        <w:jc w:val="both"/>
      </w:pPr>
      <w:r>
        <w:rPr/>
        <w:t xml:space="preserve">(3) Consistent with RCW 43.135.055 and 47.56.880, during the 2013-2015 fiscal biennium, the legislature authorizes the transportation commission to set, periodically review, and, if necessary, adjust the schedule of toll charges applicable to the Interstate 405 express toll lanes.</w:t>
      </w:r>
    </w:p>
    <w:p>
      <w:pPr>
        <w:ind w:left="0" w:right="0" w:firstLine="360"/>
        <w:jc w:val="both"/>
      </w:pPr>
      <w:r>
        <w:rPr/>
        <w:t xml:space="preserve">(4)(a) $400,000 of the motor vehicle account</w:t>
      </w:r>
      <w:r>
        <w:rPr>
          <w:rFonts w:ascii="Times New Roman" w:hAnsi="Times New Roman"/>
        </w:rPr>
        <w:t xml:space="preserve">—</w:t>
      </w:r>
      <w:r>
        <w:rPr/>
        <w:t xml:space="preserve">state appropriation is provided solely for the development of the business case for the transition to a road usage charge system as the basis for funding the state transportation system, from the current motor fuel tax system. The funds are provided for fiscal year 2014 only.</w:t>
      </w:r>
    </w:p>
    <w:p>
      <w:pPr>
        <w:ind w:left="0" w:right="0" w:firstLine="360"/>
        <w:jc w:val="both"/>
      </w:pPr>
      <w:r>
        <w:rPr/>
        <w:t xml:space="preserve">(b)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augmented with participation by the joint transportation committee. The legislature further intends that the department of transportation continue to address administrative, technical, and conceptual operational issues related to road usage charge systems, and that the department serve as a resource for information gleaned from other states on this topic for the commission's efforts.</w:t>
      </w:r>
    </w:p>
    <w:p>
      <w:pPr>
        <w:ind w:left="0" w:right="0" w:firstLine="360"/>
        <w:jc w:val="both"/>
      </w:pPr>
      <w:r>
        <w:rPr/>
        <w:t xml:space="preserve">(c) For the purposes of this subsection (4), the commission shall:</w:t>
      </w:r>
    </w:p>
    <w:p>
      <w:pPr>
        <w:ind w:left="0" w:right="0" w:firstLine="360"/>
        <w:jc w:val="both"/>
      </w:pPr>
      <w:r>
        <w:rPr/>
        <w:t xml:space="preserve">(i) Develop preliminary road usage charge policies that are necessary to develop the business case, as well as supporting research and data that will guide the potential application in Washington;</w:t>
      </w:r>
    </w:p>
    <w:p>
      <w:pPr>
        <w:ind w:left="0" w:right="0" w:firstLine="360"/>
        <w:jc w:val="both"/>
      </w:pPr>
      <w:r>
        <w:rPr/>
        <w:t xml:space="preserve">(ii) Develop the preferred operational concept or concepts that reflect the preliminary policies;</w:t>
      </w:r>
    </w:p>
    <w:p>
      <w:pPr>
        <w:ind w:left="0" w:right="0" w:firstLine="360"/>
        <w:jc w:val="both"/>
      </w:pPr>
      <w:r>
        <w:rPr/>
        <w:t xml:space="preserve">(iii) Evaluate the business case for the road usage charge system that would result from implementing the preliminary policies and preferred operational concept or concepts. The evaluation must assess likely financial outcomes if the system were to be implemented; and</w:t>
      </w:r>
    </w:p>
    <w:p>
      <w:pPr>
        <w:ind w:left="0" w:right="0" w:firstLine="360"/>
        <w:jc w:val="both"/>
      </w:pPr>
      <w:r>
        <w:rPr/>
        <w:t xml:space="preserve">(iv) Identify and document policy and other issues that are deemed important to further refine the preferred operational concept or concepts and to gain public acceptance. These identified issues should form the basis for continued work beyond this funding cycle.</w:t>
      </w:r>
    </w:p>
    <w:p>
      <w:pPr>
        <w:ind w:left="0" w:right="0" w:firstLine="360"/>
        <w:jc w:val="both"/>
      </w:pPr>
      <w:r>
        <w:rPr/>
        <w:t xml:space="preserve">(d) The commission shall convene a steering committee to guide the development of the business case. The membership must be the same as provided in chapter 86, Laws of 2012, except that the membership must also include the joint transportation committee executive members.</w:t>
      </w:r>
    </w:p>
    <w:p>
      <w:pPr>
        <w:ind w:left="0" w:right="0" w:firstLine="360"/>
        <w:jc w:val="both"/>
      </w:pPr>
      <w:r>
        <w:rPr/>
        <w:t xml:space="preserve">(e) The commission shall submit a report of the business case to the governor and the transportation committees of the legislature by December 15, 2013. The report must also include a proposed budget and work plan for fiscal year 2015. A progress report must be submitted to the governor and the joint transportation committee by November 1, 2013, including a presentation to the joint transportation committee.</w:t>
      </w:r>
    </w:p>
    <w:p>
      <w:pPr>
        <w:ind w:left="0" w:right="0" w:firstLine="360"/>
        <w:jc w:val="both"/>
      </w:pPr>
      <w:r>
        <w:rPr/>
        <w:t xml:space="preserve">(5) $174,000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and two transportation surveys for the 2013-2015 fiscal biennium.</w:t>
      </w:r>
    </w:p>
    <w:p>
      <w:pPr>
        <w:ind w:left="0" w:right="0" w:firstLine="360"/>
        <w:jc w:val="both"/>
      </w:pPr>
      <w:r>
        <w:rPr/>
        <w:t xml:space="preserve">(6)(a) $450,000 of the motor vehicle account</w:t>
      </w:r>
      <w:r>
        <w:rPr>
          <w:rFonts w:ascii="Times New Roman" w:hAnsi="Times New Roman"/>
        </w:rPr>
        <w:t xml:space="preserve">—</w:t>
      </w:r>
      <w:r>
        <w:rPr/>
        <w:t xml:space="preserve">state appropriation is provided solely for a work plan to further develop the concept of a road usage charge system. The work plan must include: Refinement of initial policy analysis and development, a concept of operations that incorporates refined policy inputs, and a financial analysis evaluating the operational concept. The refinement of initial policy analysis and development funded under this subsection must be supplemented by the products of complementary policy refinement tasks delegated to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 It is the intent of the legislature that consideration for potential planning for a pilot project and any risk analysis occur in the 2015 legislative session.</w:t>
      </w:r>
    </w:p>
    <w:p>
      <w:pPr>
        <w:ind w:left="0" w:right="0" w:firstLine="360"/>
        <w:jc w:val="both"/>
      </w:pPr>
      <w:r>
        <w:rPr/>
        <w:t xml:space="preserve">(b)(i) For the purposes of the refinement of initial policy analysis and development, the work plan must consider phasing and staging of how a road usage charge would be implemented as it relates to the types of vehicles that would be subject to a road usage charge and the nature and manner of a transition period.</w:t>
      </w:r>
    </w:p>
    <w:p>
      <w:pPr>
        <w:ind w:left="0" w:right="0" w:firstLine="360"/>
        <w:jc w:val="both"/>
      </w:pPr>
      <w:r>
        <w:rPr/>
        <w:t xml:space="preserve">(ii) For the purposes of this subsection (6)(b), the legislature intends that the commission focus its analysis by assuming that the exemptions under a road usage charge would be the same as those under the motor vehicle fuel and special fuel taxes. In addition, the commission must engage the road usage charge steering committee, which was reauthorized in chapter 306, Laws of 2013 for fiscal year 2014 and is hereby reauthorized in this act with the same membership, to continue in its role and, at a minimum, to guide the work specified in (a) of this subsection, including the following: Assessing and recommending the type of vehicles that would be subject to the road usage charge, and assessing and recommending the options for the timing and duration of the transition period. The steering committee shall report its findings and guidance to the commission by December 1, 2014.</w:t>
      </w:r>
    </w:p>
    <w:p>
      <w:pPr>
        <w:ind w:left="0" w:right="0" w:firstLine="360"/>
        <w:jc w:val="both"/>
      </w:pPr>
      <w:r>
        <w:rPr/>
        <w:t xml:space="preserve">(c)(i) For the purposes of the development of the concept of operations, the development must incorporate the products of (b) of this subsection, and, to the extent practicable, the products of work conducted by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w:t>
      </w:r>
    </w:p>
    <w:p>
      <w:pPr>
        <w:ind w:left="0" w:right="0" w:firstLine="360"/>
        <w:jc w:val="both"/>
      </w:pPr>
      <w:r>
        <w:rPr/>
        <w:t xml:space="preserve">(ii) To reduce system development and operational costs, for road user charge options that rely on in-vehicle devices to record mileage, the work plan must recommend how the state can utilize the technology and back-office platforms that are scheduled to be provided by commercial account managers under the Oregon road usage charge program.</w:t>
      </w:r>
    </w:p>
    <w:p>
      <w:pPr>
        <w:ind w:left="0" w:right="0" w:firstLine="360"/>
        <w:jc w:val="both"/>
      </w:pPr>
      <w:r>
        <w:rPr/>
        <w:t xml:space="preserve">(iii) In addition to a time permit and an odometer charge, the concept of operations recommendation must be developed to include a means for periodic payments based on mileage reporting utilizing methods other than onboard diagnostic in-vehicle devices.</w:t>
      </w:r>
    </w:p>
    <w:p>
      <w:pPr>
        <w:ind w:left="0" w:right="0" w:firstLine="360"/>
        <w:jc w:val="both"/>
      </w:pPr>
      <w:r>
        <w:rPr/>
        <w:t xml:space="preserve">(d) The work plan and recommendations, along with a proposed work plan and budget for the 2015-2017 fiscal biennium, must be submitted by the commission to the transportation committees of the legislature by January 15, 2015.</w:t>
      </w:r>
    </w:p>
    <w:p>
      <w:pPr>
        <w:ind w:left="0" w:right="0" w:firstLine="360"/>
        <w:jc w:val="both"/>
      </w:pPr>
      <w:r>
        <w:rPr/>
        <w:t xml:space="preserve">(7) Within existing resources, the commission shall undertake a study of the urban and rural financial and equity implications of a potential road usage charge system in Washington. The commission shall work with the department of transportation and the department of licensing to conduct this analysis. For any survey work that is considered, the commission should utilize the existing voice of Washington survey panel and budget to inform the study. The results must be presented to the governor and the legislature by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306 s 206 (uncodified) is amended to read as follows:</w:t>
      </w:r>
    </w:p>
    <w:p>
      <w:r>
        <w:rPr>
          <w:b/>
        </w:rPr>
        <w:t xml:space="preserve">FOR THE FREIGHT MOBILITY STRATEGIC INVESTMENT BOARD</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$904,000</w:t>
      </w:r>
      <w:r>
        <w:t>))</w:t>
      </w:r>
    </w:p>
    <w:p>
      <w:pPr>
        <w:ind w:left="0" w:right="0" w:firstLine="0"/>
        <w:jc w:val="both"/>
        <w:tabs>
          <w:tab w:val="right" w:leader="none" w:pos="9936"/>
        </w:tabs>
      </w:pPr>
      <w:r>
        <w:tab/>
      </w:r>
      <w:r>
        <w:rPr>
          <w:u w:val="single"/>
        </w:rPr>
        <w:t xml:space="preserve">$902,000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207 (uncodified) is amended to read as follows:</w:t>
      </w:r>
    </w:p>
    <w:p>
      <w:r>
        <w:rPr>
          <w:b/>
        </w:rPr>
        <w:t xml:space="preserve">FOR THE WASHINGTON STATE PATROL</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$366,805,000</w:t>
      </w:r>
      <w:r>
        <w:t>))</w:t>
      </w:r>
    </w:p>
    <w:p>
      <w:pPr>
        <w:ind w:left="0" w:right="0" w:firstLine="0"/>
        <w:jc w:val="both"/>
        <w:tabs>
          <w:tab w:val="right" w:leader="none" w:pos="9936"/>
        </w:tabs>
      </w:pPr>
      <w:r>
        <w:tab/>
      </w:r>
      <w:r>
        <w:rPr>
          <w:u w:val="single"/>
        </w:rPr>
        <w:t xml:space="preserve">$364,954,000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$11,067,000</w:t>
      </w:r>
      <w:r>
        <w:t>))</w:t>
      </w:r>
    </w:p>
    <w:p>
      <w:pPr>
        <w:ind w:left="0" w:right="0" w:firstLine="0"/>
        <w:jc w:val="both"/>
        <w:tabs>
          <w:tab w:val="right" w:leader="none" w:pos="9936"/>
        </w:tabs>
      </w:pPr>
      <w:r>
        <w:tab/>
      </w:r>
      <w:r>
        <w:rPr>
          <w:u w:val="single"/>
        </w:rPr>
        <w:t xml:space="preserve">$11,049,000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t>((</w:t>
      </w:r>
      <w:r>
        <w:rPr>
          <w:strike/>
        </w:rPr>
        <w:t xml:space="preserve">$3,572,000</w:t>
      </w:r>
      <w:r>
        <w:t>))</w:t>
      </w:r>
    </w:p>
    <w:p>
      <w:pPr>
        <w:ind w:left="0" w:right="0" w:firstLine="0"/>
        <w:jc w:val="both"/>
        <w:tabs>
          <w:tab w:val="right" w:leader="none" w:pos="9936"/>
        </w:tabs>
      </w:pPr>
      <w:r>
        <w:tab/>
      </w:r>
      <w:r>
        <w:rPr>
          <w:u w:val="single"/>
        </w:rPr>
        <w:t xml:space="preserve">$3,567,000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ind w:left="0" w:right="0" w:firstLine="0"/>
        <w:jc w:val="both"/>
        <w:tabs>
          <w:tab w:val="right" w:leader="none" w:pos="9936"/>
        </w:tabs>
      </w:pPr>
      <w:r>
        <w:tab/>
      </w:r>
      <w:r>
        <w:rPr>
          <w:u w:val="single"/>
        </w:rPr>
        <w:t xml:space="preserve">$19,257,000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$272,000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$399,668,000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ind w:left="0" w:right="0" w:firstLine="360"/>
        <w:jc w:val="both"/>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ind w:left="0" w:right="0" w:firstLine="360"/>
        <w:jc w:val="both"/>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ind w:left="0" w:right="0" w:firstLine="360"/>
        <w:jc w:val="both"/>
      </w:pPr>
      <w:r>
        <w:rPr/>
        <w:t xml:space="preserve">(4) $569,000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ind w:left="0" w:right="0" w:firstLine="360"/>
        <w:jc w:val="both"/>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ind w:left="0" w:right="0" w:firstLine="360"/>
        <w:jc w:val="both"/>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ind w:left="0" w:right="0" w:firstLine="360"/>
        <w:jc w:val="both"/>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ind w:left="0" w:right="0" w:firstLine="0"/>
        <w:jc w:val="both"/>
        <w:tabs>
          <w:tab w:val="right" w:leader="none" w:pos="9936"/>
        </w:tabs>
      </w:pPr>
      <w:r>
        <w:rPr/>
        <w:t xml:space="preserve">Marine Fuel Tax Refund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$34,000</w:t>
      </w:r>
    </w:p>
    <w:p>
      <w:pPr>
        <w:ind w:left="0" w:right="0" w:firstLine="0"/>
        <w:jc w:val="both"/>
        <w:tabs>
          <w:tab w:val="right" w:leader="none" w:pos="9936"/>
        </w:tabs>
      </w:pPr>
      <w:r>
        <w:rPr/>
        <w:t xml:space="preserve">Motorcycle Safety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$4,396,000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$867,000</w:t>
      </w:r>
      <w:r>
        <w:t>))</w:t>
      </w:r>
    </w:p>
    <w:p>
      <w:pPr>
        <w:ind w:left="0" w:right="0" w:firstLine="0"/>
        <w:jc w:val="both"/>
        <w:tabs>
          <w:tab w:val="right" w:leader="none" w:pos="9936"/>
        </w:tabs>
      </w:pPr>
      <w:r>
        <w:tab/>
      </w:r>
      <w:r>
        <w:rPr>
          <w:u w:val="single"/>
        </w:rPr>
        <w:t xml:space="preserve">$863,000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ind w:left="0" w:right="0" w:firstLine="0"/>
        <w:jc w:val="both"/>
        <w:tabs>
          <w:tab w:val="right" w:leader="none" w:pos="9936"/>
        </w:tabs>
      </w:pPr>
      <w:r>
        <w:tab/>
      </w:r>
      <w:r>
        <w:rPr>
          <w:u w:val="single"/>
        </w:rPr>
        <w:t xml:space="preserve">$160,664,000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$4,363,000</w:t>
      </w:r>
      <w:r>
        <w:t>))</w:t>
      </w:r>
    </w:p>
    <w:p>
      <w:pPr>
        <w:ind w:left="0" w:right="0" w:firstLine="0"/>
        <w:jc w:val="both"/>
        <w:tabs>
          <w:tab w:val="right" w:leader="none" w:pos="9936"/>
        </w:tabs>
      </w:pPr>
      <w:r>
        <w:tab/>
      </w:r>
      <w:r>
        <w:rPr>
          <w:u w:val="single"/>
        </w:rPr>
        <w:t xml:space="preserve">$4,355,000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ind w:left="0" w:right="0" w:firstLine="0"/>
        <w:jc w:val="both"/>
        <w:tabs>
          <w:tab w:val="right" w:leader="none" w:pos="9936"/>
        </w:tabs>
      </w:pPr>
      <w:r>
        <w:tab/>
      </w:r>
      <w:r>
        <w:rPr>
          <w:u w:val="single"/>
        </w:rPr>
        <w:t xml:space="preserve">$83,169,000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ind w:left="0" w:right="0" w:firstLine="0"/>
        <w:jc w:val="both"/>
        <w:tabs>
          <w:tab w:val="right" w:leader="none" w:pos="9936"/>
        </w:tabs>
      </w:pPr>
      <w:r>
        <w:tab/>
      </w:r>
      <w:r>
        <w:rPr>
          <w:u w:val="single"/>
        </w:rPr>
        <w:t xml:space="preserve">$1,601,000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$2,871,000</w:t>
      </w:r>
      <w:r>
        <w:t>))</w:t>
      </w:r>
    </w:p>
    <w:p>
      <w:pPr>
        <w:ind w:left="0" w:right="0" w:firstLine="0"/>
        <w:jc w:val="both"/>
        <w:tabs>
          <w:tab w:val="right" w:leader="none" w:pos="9936"/>
        </w:tabs>
      </w:pPr>
      <w:r>
        <w:tab/>
      </w:r>
      <w:r>
        <w:rPr>
          <w:u w:val="single"/>
        </w:rPr>
        <w:t xml:space="preserve">$3,271,000</w:t>
      </w:r>
    </w:p>
    <w:p>
      <w:pPr>
        <w:ind w:left="0" w:right="0" w:firstLine="0"/>
        <w:jc w:val="both"/>
        <w:tabs>
          <w:tab w:val="right" w:leader="none" w:pos="9936"/>
        </w:tabs>
      </w:pPr>
      <w:r>
        <w:rPr/>
        <w:t xml:space="preserve">Department of Licensing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$5,983,000</w:t>
      </w:r>
      <w:r>
        <w:t>))</w:t>
      </w:r>
    </w:p>
    <w:p>
      <w:pPr>
        <w:ind w:left="0" w:right="0" w:firstLine="0"/>
        <w:jc w:val="both"/>
        <w:tabs>
          <w:tab w:val="right" w:leader="none" w:pos="9936"/>
        </w:tabs>
      </w:pPr>
      <w:r>
        <w:tab/>
      </w:r>
      <w:r>
        <w:rPr>
          <w:u w:val="single"/>
        </w:rPr>
        <w:t xml:space="preserve">$6,002,000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$264,818,000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ind w:left="0" w:right="0" w:firstLine="360"/>
        <w:jc w:val="both"/>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ind w:left="0" w:right="0" w:firstLine="360"/>
        <w:jc w:val="both"/>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ind w:left="0" w:right="0" w:firstLine="360"/>
        <w:jc w:val="both"/>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ind w:left="0" w:right="0" w:firstLine="360"/>
        <w:jc w:val="both"/>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ind w:left="0" w:right="0" w:firstLine="360"/>
        <w:jc w:val="both"/>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ind w:left="0" w:right="0" w:firstLine="360"/>
        <w:jc w:val="both"/>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ind w:left="0" w:right="0" w:firstLine="360"/>
        <w:jc w:val="both"/>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ind w:left="0" w:right="0" w:firstLine="360"/>
        <w:jc w:val="both"/>
      </w:pPr>
      <w:r>
        <w:rPr/>
        <w:t xml:space="preserve">(9) The appropriation in this section reflects the department charging an amount sufficient to cover the full cost of providing the data requested under RCW 46.12.630(1)(b).</w:t>
      </w:r>
    </w:p>
    <w:p>
      <w:pPr>
        <w:ind w:left="0" w:right="0" w:firstLine="360"/>
        <w:jc w:val="both"/>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ind w:left="0" w:right="0" w:firstLine="360"/>
        <w:jc w:val="both"/>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ind w:left="0" w:right="0" w:firstLine="360"/>
        <w:jc w:val="both"/>
      </w:pPr>
      <w:r>
        <w:rPr/>
        <w:t xml:space="preserve">(c) The strategic plan must include:</w:t>
      </w:r>
    </w:p>
    <w:p>
      <w:pPr>
        <w:ind w:left="0" w:right="0" w:firstLine="360"/>
        <w:jc w:val="both"/>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ind w:left="0" w:right="0" w:firstLine="360"/>
        <w:jc w:val="both"/>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ind w:left="0" w:right="0" w:firstLine="360"/>
        <w:jc w:val="both"/>
      </w:pPr>
      <w:r>
        <w:rPr/>
        <w:t xml:space="preserve">(d) The work group must convene by July 1, 2013, and terminate by December 1, 2013.</w:t>
      </w:r>
    </w:p>
    <w:p>
      <w:pPr>
        <w:ind w:left="0" w:right="0" w:firstLine="360"/>
        <w:jc w:val="both"/>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ind w:left="0" w:right="0" w:firstLine="360"/>
        <w:jc w:val="both"/>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ind w:left="0" w:right="0" w:firstLine="360"/>
        <w:jc w:val="both"/>
      </w:pPr>
      <w:r>
        <w:rPr/>
        <w:t xml:space="preserve">(a) The department may furnish driving record abstracts only to those persons or entities expressly authorized to receive the abstracts under Title 46 RCW;</w:t>
      </w:r>
    </w:p>
    <w:p>
      <w:pPr>
        <w:ind w:left="0" w:right="0" w:firstLine="360"/>
        <w:jc w:val="both"/>
      </w:pPr>
      <w:r>
        <w:rPr/>
        <w:t xml:space="preserve">(b) The department may furnish driving record abstracts only for an amount that does not exceed the specified fee amounts in RCW 46.52.130 (2)(e)(v) and (4); and</w:t>
      </w:r>
    </w:p>
    <w:p>
      <w:pPr>
        <w:ind w:left="0" w:right="0" w:firstLine="360"/>
        <w:jc w:val="both"/>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ind w:left="0" w:right="0" w:firstLine="360"/>
        <w:jc w:val="both"/>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ind w:left="0" w:right="0" w:firstLine="360"/>
        <w:jc w:val="both"/>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ind w:left="0" w:right="0" w:firstLine="360"/>
        <w:jc w:val="both"/>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ind w:left="0" w:right="0" w:firstLine="360"/>
        <w:jc w:val="both"/>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ind w:left="0" w:right="0" w:firstLine="360"/>
        <w:jc w:val="both"/>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ind w:left="0" w:right="0" w:firstLine="360"/>
        <w:jc w:val="both"/>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ind w:left="0" w:right="0" w:firstLine="360"/>
        <w:jc w:val="both"/>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ind w:left="0" w:right="0" w:firstLine="360"/>
        <w:jc w:val="both"/>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ind w:left="0" w:right="0" w:firstLine="360"/>
        <w:jc w:val="both"/>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ind w:left="0" w:right="0" w:firstLine="360"/>
        <w:jc w:val="both"/>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ind w:left="0" w:right="0" w:firstLine="360"/>
        <w:jc w:val="both"/>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ind w:left="0" w:right="0" w:firstLine="360"/>
        <w:jc w:val="both"/>
      </w:pPr>
      <w:r>
        <w:rPr>
          <w:u w:val="single"/>
        </w:rPr>
        <w:t xml:space="preserve">(20) $50,000 of the motor vehicle account</w:t>
      </w:r>
      <w:r>
        <w:rPr>
          <w:rFonts w:ascii="Times New Roman" w:hAnsi="Times New Roman"/>
          <w:u w:val="single"/>
        </w:rPr>
        <w:t xml:space="preserve">—</w:t>
      </w:r>
      <w:r>
        <w:rPr>
          <w:u w:val="single"/>
        </w:rPr>
        <w:t xml:space="preserve">state appropriation is provided solely for the implementation of chapter 30, Laws of 2014 (snowmobile license fees).</w:t>
      </w:r>
    </w:p>
    <w:p>
      <w:pPr>
        <w:ind w:left="0" w:right="0" w:firstLine="360"/>
        <w:jc w:val="both"/>
      </w:pPr>
      <w:r>
        <w:rPr>
          <w:u w:val="single"/>
        </w:rPr>
        <w:t xml:space="preserve">(21) $30,000 of the highway safety account</w:t>
      </w:r>
      <w:r>
        <w:rPr>
          <w:rFonts w:ascii="Times New Roman" w:hAnsi="Times New Roman"/>
          <w:u w:val="single"/>
        </w:rPr>
        <w:t xml:space="preserve">—</w:t>
      </w:r>
      <w:r>
        <w:rPr>
          <w:u w:val="single"/>
        </w:rPr>
        <w:t xml:space="preserve">state appropriation is provided solely for the implementation of chapter 100, Laws of 2014 (DUI prior offenses).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ind w:left="0" w:right="0" w:firstLine="0"/>
        <w:jc w:val="both"/>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$1,942,000</w:t>
      </w:r>
      <w:r>
        <w:t>))</w:t>
      </w:r>
    </w:p>
    <w:p>
      <w:pPr>
        <w:ind w:left="0" w:right="0" w:firstLine="0"/>
        <w:jc w:val="both"/>
        <w:tabs>
          <w:tab w:val="right" w:leader="none" w:pos="9936"/>
        </w:tabs>
      </w:pPr>
      <w:r>
        <w:tab/>
      </w:r>
      <w:r>
        <w:rPr>
          <w:u w:val="single"/>
        </w:rPr>
        <w:t xml:space="preserve">$1,884,000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$514,000</w:t>
      </w:r>
      <w:r>
        <w:t>))</w:t>
      </w:r>
    </w:p>
    <w:p>
      <w:pPr>
        <w:ind w:left="0" w:right="0" w:firstLine="0"/>
        <w:jc w:val="both"/>
        <w:tabs>
          <w:tab w:val="right" w:leader="none" w:pos="9936"/>
        </w:tabs>
      </w:pPr>
      <w:r>
        <w:tab/>
      </w:r>
      <w:r>
        <w:rPr>
          <w:u w:val="single"/>
        </w:rPr>
        <w:t xml:space="preserve">$513,000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$34,267,000</w:t>
      </w:r>
      <w:r>
        <w:t>))</w:t>
      </w:r>
    </w:p>
    <w:p>
      <w:pPr>
        <w:ind w:left="0" w:right="0" w:firstLine="0"/>
        <w:jc w:val="both"/>
        <w:tabs>
          <w:tab w:val="right" w:leader="none" w:pos="9936"/>
        </w:tabs>
      </w:pPr>
      <w:r>
        <w:tab/>
      </w:r>
      <w:r>
        <w:rPr>
          <w:u w:val="single"/>
        </w:rPr>
        <w:t xml:space="preserve">$33,133,000</w:t>
      </w:r>
    </w:p>
    <w:p>
      <w:pPr>
        <w:ind w:left="0" w:right="0" w:firstLine="0"/>
        <w:jc w:val="both"/>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$4,156,000</w:t>
      </w:r>
      <w:r>
        <w:t>))</w:t>
      </w:r>
    </w:p>
    <w:p>
      <w:pPr>
        <w:ind w:left="0" w:right="0" w:firstLine="0"/>
        <w:jc w:val="both"/>
        <w:tabs>
          <w:tab w:val="right" w:leader="none" w:pos="9936"/>
        </w:tabs>
      </w:pPr>
      <w:r>
        <w:tab/>
      </w:r>
      <w:r>
        <w:rPr>
          <w:u w:val="single"/>
        </w:rPr>
        <w:t xml:space="preserve">$4,601,000</w:t>
      </w:r>
    </w:p>
    <w:p>
      <w:pPr>
        <w:ind w:left="0" w:right="0" w:firstLine="0"/>
        <w:jc w:val="both"/>
        <w:tabs>
          <w:tab w:val="right" w:leader="none" w:pos="9936"/>
        </w:tabs>
      </w:pPr>
      <w:r>
        <w:rPr/>
        <w:t xml:space="preserve">Tacoma Narrows Toll Bridge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$25,007,000</w:t>
      </w:r>
      <w:r>
        <w:t>))</w:t>
      </w:r>
    </w:p>
    <w:p>
      <w:pPr>
        <w:ind w:left="0" w:right="0" w:firstLine="0"/>
        <w:jc w:val="both"/>
        <w:tabs>
          <w:tab w:val="right" w:leader="none" w:pos="9936"/>
        </w:tabs>
      </w:pPr>
      <w:r>
        <w:tab/>
      </w:r>
      <w:r>
        <w:rPr>
          <w:u w:val="single"/>
        </w:rPr>
        <w:t xml:space="preserve">$25,905,000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ind w:left="0" w:right="0" w:firstLine="0"/>
        <w:jc w:val="both"/>
        <w:tabs>
          <w:tab w:val="right" w:leader="none" w:pos="9936"/>
        </w:tabs>
      </w:pPr>
      <w:r>
        <w:rPr/>
        <w:t xml:space="preserve">Interstate 405 Express Toll Lanes Operations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$68,305,000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ind w:left="0" w:right="0" w:firstLine="360"/>
        <w:jc w:val="both"/>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ind w:left="0" w:right="0" w:firstLine="360"/>
        <w:jc w:val="both"/>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ind w:left="0" w:right="0" w:firstLine="360"/>
        <w:jc w:val="both"/>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ind w:left="0" w:right="0" w:firstLine="360"/>
        <w:jc w:val="both"/>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ind w:left="0" w:right="0" w:firstLine="360"/>
        <w:jc w:val="both"/>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ind w:left="0" w:right="0" w:firstLine="360"/>
        <w:jc w:val="both"/>
      </w:pPr>
      <w:r>
        <w:rPr/>
        <w:t xml:space="preserve">(5) </w:t>
      </w:r>
      <w:r>
        <w:t>((</w:t>
      </w:r>
      <w:r>
        <w:rPr>
          <w:strike/>
        </w:rPr>
        <w:t xml:space="preserve">$4,156,000</w:t>
      </w:r>
      <w:r>
        <w:t>))</w:t>
      </w:r>
      <w:r>
        <w:rPr/>
        <w:t xml:space="preserve"> </w:t>
      </w:r>
      <w:r>
        <w:rPr>
          <w:u w:val="single"/>
        </w:rPr>
        <w:t xml:space="preserve">$4,606,000</w:t>
      </w:r>
      <w:r>
        <w:rPr/>
        <w:t xml:space="preserve"> of the state route number 520 civil penalties account</w:t>
      </w:r>
      <w:r>
        <w:rPr>
          <w:rFonts w:ascii="Times New Roman" w:hAnsi="Times New Roman"/>
        </w:rPr>
        <w:t xml:space="preserve">—</w:t>
      </w:r>
      <w:r>
        <w:rPr/>
        <w:t xml:space="preserve">state appropriation and </w:t>
      </w:r>
      <w:r>
        <w:t>((</w:t>
      </w:r>
      <w:r>
        <w:rPr>
          <w:strike/>
        </w:rPr>
        <w:t xml:space="preserve">$1,039,000</w:t>
      </w:r>
      <w:r>
        <w:t>))</w:t>
      </w:r>
      <w:r>
        <w:rPr/>
        <w:t xml:space="preserve"> </w:t>
      </w:r>
      <w:r>
        <w:rPr>
          <w:u w:val="single"/>
        </w:rPr>
        <w:t xml:space="preserve">$2,539,000</w:t>
      </w:r>
      <w:r>
        <w:rPr/>
        <w:t xml:space="preserve">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ind w:left="0" w:right="0" w:firstLine="360"/>
        <w:jc w:val="both"/>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ind w:left="0" w:right="0" w:firstLine="360"/>
        <w:jc w:val="both"/>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ind w:left="0" w:right="0" w:firstLine="360"/>
        <w:jc w:val="both"/>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ind w:left="0" w:right="0" w:firstLine="360"/>
        <w:jc w:val="both"/>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ind w:left="0" w:right="0" w:firstLine="360"/>
        <w:jc w:val="both"/>
      </w:pPr>
      <w:r>
        <w:rPr/>
        <w:t xml:space="preserve">(b)(i) The department shall develop a plan that addresses:</w:t>
      </w:r>
    </w:p>
    <w:p>
      <w:pPr>
        <w:ind w:left="0" w:right="0" w:firstLine="360"/>
        <w:jc w:val="both"/>
      </w:pPr>
      <w:r>
        <w:rPr/>
        <w:t xml:space="preserve">(A) A phased implementation approach, beginning with "Good To Go" as a payment option for ferry users;</w:t>
      </w:r>
    </w:p>
    <w:p>
      <w:pPr>
        <w:ind w:left="0" w:right="0" w:firstLine="360"/>
        <w:jc w:val="both"/>
      </w:pPr>
      <w:r>
        <w:rPr/>
        <w:t xml:space="preserve">(B) The feasibility, schedule, and cost of creating a single account-based system for toll road and ferry users;</w:t>
      </w:r>
    </w:p>
    <w:p>
      <w:pPr>
        <w:ind w:left="0" w:right="0" w:firstLine="360"/>
        <w:jc w:val="both"/>
      </w:pPr>
      <w:r>
        <w:rPr/>
        <w:t xml:space="preserve">(C) Transitioning customer service currently provided by the marine division to the statewide tolling customer service center; and</w:t>
      </w:r>
    </w:p>
    <w:p>
      <w:pPr>
        <w:ind w:left="0" w:right="0" w:firstLine="360"/>
        <w:jc w:val="both"/>
      </w:pPr>
      <w:r>
        <w:rPr/>
        <w:t xml:space="preserve">(D) Transitioning existing and planned ferry reservation system support from the marine division to the statewide tolling customer service center.</w:t>
      </w:r>
    </w:p>
    <w:p>
      <w:pPr>
        <w:ind w:left="0" w:right="0" w:firstLine="360"/>
        <w:jc w:val="both"/>
      </w:pPr>
      <w:r>
        <w:rPr/>
        <w:t xml:space="preserve">(ii) The plan must be provided to the office of financial management and the transportation committees of the legislature by January 14, 2014.</w:t>
      </w:r>
    </w:p>
    <w:p>
      <w:pPr>
        <w:ind w:left="0" w:right="0" w:firstLine="360"/>
        <w:jc w:val="both"/>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ind w:left="0" w:right="0" w:firstLine="360"/>
        <w:jc w:val="both"/>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ind w:left="0" w:right="0" w:firstLine="360"/>
        <w:jc w:val="both"/>
      </w:pPr>
      <w:r>
        <w:rPr/>
        <w:t xml:space="preserve">(11) $1,060,000 of the Tacoma narrows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narrows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210 (uncodified) is amended to read as follows:</w:t>
      </w:r>
    </w:p>
    <w:p>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$65,936,000</w:t>
      </w:r>
      <w:r>
        <w:t>))</w:t>
      </w:r>
    </w:p>
    <w:p>
      <w:pPr>
        <w:ind w:left="0" w:right="0" w:firstLine="0"/>
        <w:jc w:val="both"/>
        <w:tabs>
          <w:tab w:val="right" w:leader="none" w:pos="9936"/>
        </w:tabs>
      </w:pPr>
      <w:r>
        <w:tab/>
      </w:r>
      <w:r>
        <w:rPr>
          <w:u w:val="single"/>
        </w:rPr>
        <w:t xml:space="preserve">$65,821,000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$72,002,000</w:t>
      </w:r>
    </w:p>
    <w:p>
      <w:pPr>
        <w:tabs>
          <w:tab w:val="right" w:leader="none" w:pos="9936"/>
        </w:tabs>
        <w:ind w:left="0" w:right="0" w:firstLine="1440"/>
      </w:pPr>
      <w:r>
        <w:tab/>
      </w:r>
      <w:r>
        <w:rPr>
          <w:u w:val="single"/>
        </w:rPr>
        <w:t xml:space="preserve">$71,887,000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211 (uncodified) is amended to read as follows:</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$26,114,000</w:t>
      </w:r>
      <w:r>
        <w:t>))</w:t>
      </w:r>
    </w:p>
    <w:p>
      <w:pPr>
        <w:ind w:left="0" w:right="0" w:firstLine="0"/>
        <w:jc w:val="both"/>
        <w:tabs>
          <w:tab w:val="right" w:leader="none" w:pos="9936"/>
        </w:tabs>
      </w:pPr>
      <w:r>
        <w:tab/>
      </w:r>
      <w:r>
        <w:rPr>
          <w:u w:val="single"/>
        </w:rPr>
        <w:t xml:space="preserve">$26,045,000</w:t>
      </w:r>
    </w:p>
    <w:p>
      <w:pPr>
        <w:ind w:left="0" w:right="0" w:firstLine="360"/>
        <w:jc w:val="both"/>
      </w:pPr>
      <w:r>
        <w:rPr/>
        <w:t xml:space="preserve">The appropriation in this section is subject to the following conditions and limitations: $850,000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212 (uncodified) is amended to read as follows:</w:t>
      </w:r>
    </w:p>
    <w:p>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$7,909,000</w:t>
      </w:r>
      <w:r>
        <w:t>))</w:t>
      </w:r>
    </w:p>
    <w:p>
      <w:pPr>
        <w:ind w:left="0" w:right="0" w:firstLine="0"/>
        <w:jc w:val="both"/>
        <w:tabs>
          <w:tab w:val="right" w:leader="none" w:pos="9936"/>
        </w:tabs>
      </w:pPr>
      <w:r>
        <w:tab/>
      </w:r>
      <w:r>
        <w:rPr>
          <w:u w:val="single"/>
        </w:rPr>
        <w:t xml:space="preserve">$7,903,000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$2,150,000</w:t>
      </w:r>
    </w:p>
    <w:p>
      <w:pPr>
        <w:tabs>
          <w:tab w:val="right" w:leader="dot" w:pos="9936"/>
        </w:tabs>
        <w:ind w:left="0" w:right="0" w:firstLine="1440"/>
      </w:pPr>
      <w:r>
        <w:rPr/>
        <w:t xml:space="preserve">TOTAL APPROPRIATION</w:t>
      </w:r>
      <w:r>
        <w:tab/>
      </w:r>
      <w:r>
        <w:rPr>
          <w:strike/>
        </w:rPr>
        <w:t xml:space="preserve">$10,059,000</w:t>
      </w:r>
    </w:p>
    <w:p>
      <w:pPr>
        <w:tabs>
          <w:tab w:val="right" w:leader="none" w:pos="9936"/>
        </w:tabs>
        <w:ind w:left="0" w:right="0" w:firstLine="1440"/>
      </w:pPr>
      <w:r>
        <w:tab/>
      </w:r>
      <w:r>
        <w:rPr>
          <w:u w:val="single"/>
        </w:rPr>
        <w:t xml:space="preserve">$10,053,000</w:t>
      </w:r>
    </w:p>
    <w:p>
      <w:pPr>
        <w:ind w:left="0" w:right="0" w:firstLine="360"/>
        <w:jc w:val="both"/>
      </w:pPr>
      <w:r>
        <w:rPr/>
        <w:t xml:space="preserve">The appropriations in this section are subject to the following conditions and limitations: $4,065,000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213 (uncodified) is amended to read as follows:</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$48,687,000</w:t>
      </w:r>
      <w:r>
        <w:t>))</w:t>
      </w:r>
    </w:p>
    <w:p>
      <w:pPr>
        <w:ind w:left="0" w:right="0" w:firstLine="0"/>
        <w:jc w:val="both"/>
        <w:tabs>
          <w:tab w:val="right" w:leader="none" w:pos="9936"/>
        </w:tabs>
      </w:pPr>
      <w:r>
        <w:tab/>
      </w:r>
      <w:r>
        <w:rPr>
          <w:u w:val="single"/>
        </w:rPr>
        <w:t xml:space="preserve">$48,555,000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$49,437,000</w:t>
      </w:r>
    </w:p>
    <w:p>
      <w:pPr>
        <w:tabs>
          <w:tab w:val="right" w:leader="none" w:pos="9936"/>
        </w:tabs>
        <w:ind w:left="0" w:right="0" w:firstLine="1440"/>
      </w:pPr>
      <w:r>
        <w:tab/>
      </w:r>
      <w:r>
        <w:rPr>
          <w:u w:val="single"/>
        </w:rPr>
        <w:t xml:space="preserve">$49,305,000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The real estate services division of the department must recover the cost of its efforts from sale proceeds and fund additional future sales from those proceeds.</w:t>
      </w:r>
    </w:p>
    <w:p>
      <w:pPr>
        <w:ind w:left="0" w:right="0" w:firstLine="360"/>
        <w:jc w:val="both"/>
      </w:pPr>
      <w:r>
        <w:rPr/>
        <w:t xml:space="preserve">(3) The legislature recognizes that the Dryden pit site (WSDOT Inventory Control (IC) No. 2-04-00103) is unused state-owned real property under the jurisdiction of the department, and that the public would benefit significantly from the complete enjoyment of the natural scenic beauty and recreational opportunities available at the site. Therefore, pursuant to RCW 47.12.080, the legislature declares that transferring the property to the department of fish and wildlife for recreational use and fish and wildlife restoration efforts is consistent with the public interest in order to preserve the area for the use of the public and the betterment of the natural environment. The department shall work with the department of fish and wildlife and transfer and convey the Dryden pit site to the department of fish and wildlife as-is for an adjusted fair market value reflecting site conditions, the proceeds of which must be deposited in the motor vehicle fund. The department is not responsible for any costs associated with the cleanup or transfer of this property. This subsection expires June 30, 2014.</w:t>
      </w:r>
    </w:p>
    <w:p>
      <w:pPr>
        <w:ind w:left="0" w:right="0" w:firstLine="360"/>
        <w:jc w:val="both"/>
      </w:pPr>
      <w:r>
        <w:rPr/>
        <w:t xml:space="preserve">(4) The legislature recognizes that the trail known as the Apple Capital Loop, and its extensions, serve to separate motor vehicle traffic from pedestrians and bicyclists, increasing motor vehicle safety on existing state route number 28. Consistent with chapter 47.30 RCW and pursuant to RCW 47.12.080, the legislature declares that transferring portions of WSDOT Inventory Control (IC) Nos. 2-09-04537 and 2-09-04569 to Douglas county and the city of East Wenatchee is consistent with the public interest. The legislature directs the department to transfer the property to Douglas county and the city of East Wenatchee. The department must be paid fair market value for any portions of the transferred real property that is later abandoned, vacated, or ceases to be publicly maintained for trail purposes. Douglas county and the city of East Wenatchee must agree to accept responsibility for trail segments within their respective jurisdictions and sign an agreement with the state that the transfer of these parcels to their respective jurisdictions extinguishes any state obligations to improve, maintain, or be in any way responsible for these assets. This subsection expires June 30, 2014.</w:t>
      </w:r>
    </w:p>
    <w:p>
      <w:pPr>
        <w:ind w:left="0" w:right="0" w:firstLine="360"/>
        <w:jc w:val="both"/>
      </w:pPr>
      <w:r>
        <w:rPr/>
        <w:t xml:space="preserve">(5) The legislature recognizes that the SR 20/Cook Road realignment and extension project in the city of Sedro-Woolley will enhance the state and local highway systems by providing a more direct route from state route number 20 and state route number 9 to Interstate 5, and will reduce traffic on state route number 20 and state route number 9, improving the capacity of each route. Furthermore, the legislature declares that certain portions of the department's property held for highway purposes located primarily to the north and west of state route number 20, between state route number 20 to the south and F and S Grade Road to the north, in the incorporated limits of Sedro-Woolley in Skagit county, can help facilitate completion of the project. Therefore, consistent with RCW 47.12.063, 47.12.080, and 47.12.120, it is the intent of the legislature that the department sell, transfer, or lease, as appropriate, to the city of Sedro-Woolley only those portions of the property necessary to construct the project, including necessary staging areas. However, any staging areas should revert to the department within three years of completion of the project.</w:t>
      </w:r>
    </w:p>
    <w:p>
      <w:pPr>
        <w:ind w:left="0" w:right="0" w:firstLine="360"/>
        <w:jc w:val="both"/>
      </w:pPr>
      <w:r>
        <w:rPr/>
        <w:t xml:space="preserve">(6)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ind w:left="0" w:right="0" w:firstLine="360"/>
        <w:jc w:val="both"/>
      </w:pPr>
      <w:r>
        <w:rPr/>
        <w:t xml:space="preserve">((</w:t>
      </w:r>
      <w:r>
        <w:rPr>
          <w:strike/>
        </w:rPr>
        <w:t xml:space="preserve">(8)</w:t>
      </w:r>
      <w:r>
        <w:rPr/>
        <w:t xml:space="preserve">)) </w:t>
      </w:r>
      <w:r>
        <w:rPr>
          <w:u w:val="single"/>
        </w:rPr>
        <w:t xml:space="preserve">(7)</w:t>
      </w:r>
      <w:r>
        <w:rPr/>
        <w:t xml:space="preserve"> $1,453,000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2014, the department shall report to the governor and the chairs and ranking members of the senate and house of representatives transportation committees on the number of surplus property parcels sold and the amount of revenue generated from those sales during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214 (uncodified) is amended to read as follows:</w:t>
      </w:r>
    </w:p>
    <w:p>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$589,000</w:t>
      </w:r>
      <w:r>
        <w:t>))</w:t>
      </w:r>
    </w:p>
    <w:p>
      <w:pPr>
        <w:ind w:left="0" w:right="0" w:firstLine="0"/>
        <w:jc w:val="both"/>
        <w:tabs>
          <w:tab w:val="right" w:leader="none" w:pos="9936"/>
        </w:tabs>
      </w:pPr>
      <w:r>
        <w:tab/>
      </w:r>
      <w:r>
        <w:rPr>
          <w:u w:val="single"/>
        </w:rPr>
        <w:t xml:space="preserve">$588,000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transportation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for the transportation commission, augmented with participation by the joint transportation committee. The legislature further intends that, through the economic partnerships program, the department continue to address administrative, technical, and conceptual operational issues related to road usage charge systems, and that the department serve as a resource for information gleaned from other states on this topic for the transportation commission's efforts.</w:t>
      </w:r>
    </w:p>
    <w:p>
      <w:pPr>
        <w:ind w:left="0" w:right="0" w:firstLine="360"/>
        <w:jc w:val="both"/>
      </w:pPr>
      <w:r>
        <w:rPr/>
        <w:t xml:space="preserve">(2) The economic partnerships program must continue to explore retail partnerships at state-owned park-and-ride facilities, as authorized in RCW 47.04.295.</w:t>
      </w:r>
    </w:p>
    <w:p>
      <w:pPr>
        <w:ind w:left="0" w:right="0" w:firstLine="360"/>
        <w:jc w:val="both"/>
      </w:pPr>
      <w:r>
        <w:rPr/>
        <w:t xml:space="preserve">(3) The department, in collaboration with the transportation commission, shall work with the office of the state treasurer and the state's bond counsel to explore legal approaches for ensuring that any reduction, refunding, crediting, or repeal of the motor vehicle fuel tax, in whole or in part, can be accomplished without unlawfully impairing the legal rights of motor vehicle fuel tax bond holders. The results of this work must be shared with the transportation committees of the legislature and the office of financial management by September 1, 2014.</w:t>
      </w:r>
    </w:p>
    <w:p>
      <w:pPr>
        <w:ind w:left="0" w:right="0" w:firstLine="360"/>
        <w:jc w:val="both"/>
      </w:pPr>
      <w:r>
        <w:rPr/>
        <w:t xml:space="preserve">(4) $21,000 of the motor vehicle account</w:t>
      </w:r>
      <w:r>
        <w:rPr>
          <w:rFonts w:ascii="Times New Roman" w:hAnsi="Times New Roman"/>
        </w:rPr>
        <w:t xml:space="preserve">—</w:t>
      </w:r>
      <w:r>
        <w:rPr/>
        <w:t xml:space="preserve">state appropriation is provided solely as matching funds for the department to partner with other transportation agencies located in the western region of North America to develop strategies and methods for reporting, collecting, crediting, and remitting road usage charges resulting from inter-jurisdictional travel. At least one partnering jurisdiction must share a common border with Washington. The results of this work must be reported to the governor, the transportation commission, and the transportation committees of the legislature by September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ind w:left="0" w:right="0" w:firstLine="0"/>
        <w:jc w:val="both"/>
        <w:tabs>
          <w:tab w:val="right" w:leader="none" w:pos="9936"/>
        </w:tabs>
      </w:pPr>
      <w:r>
        <w:tab/>
      </w:r>
      <w:r>
        <w:rPr>
          <w:u w:val="single"/>
        </w:rPr>
        <w:t xml:space="preserve">$390,394,000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$407,394,000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ind w:left="0" w:right="0" w:firstLine="360"/>
        <w:jc w:val="both"/>
      </w:pPr>
      <w:r>
        <w:rPr/>
        <w:t xml:space="preserve">(3) The department shall submit a budget decision for the 2014 legislative session package that details all costs associated with utility fees assessed by local governments as authorized under RCW 90.03.525.</w:t>
      </w:r>
    </w:p>
    <w:p>
      <w:pPr>
        <w:ind w:left="0" w:right="0" w:firstLine="360"/>
        <w:jc w:val="both"/>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ind w:left="0" w:right="0" w:firstLine="360"/>
        <w:jc w:val="both"/>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216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$50,055,000</w:t>
      </w:r>
      <w:r>
        <w:t>))</w:t>
      </w:r>
    </w:p>
    <w:p>
      <w:pPr>
        <w:ind w:left="0" w:right="0" w:firstLine="0"/>
        <w:jc w:val="both"/>
        <w:tabs>
          <w:tab w:val="right" w:leader="none" w:pos="9936"/>
        </w:tabs>
      </w:pPr>
      <w:r>
        <w:tab/>
      </w:r>
      <w:r>
        <w:rPr>
          <w:u w:val="single"/>
        </w:rPr>
        <w:t xml:space="preserve">$49,879,000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$52,355,000</w:t>
      </w:r>
    </w:p>
    <w:p>
      <w:pPr>
        <w:tabs>
          <w:tab w:val="right" w:leader="none" w:pos="9936"/>
        </w:tabs>
        <w:ind w:left="0" w:right="0" w:firstLine="1440"/>
      </w:pPr>
      <w:r>
        <w:tab/>
      </w:r>
      <w:r>
        <w:rPr>
          <w:u w:val="single"/>
        </w:rPr>
        <w:t xml:space="preserve">$52,179,000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ind w:left="0" w:right="0" w:firstLine="360"/>
        <w:jc w:val="both"/>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ind w:left="0" w:right="0" w:firstLine="360"/>
        <w:jc w:val="both"/>
      </w:pPr>
      <w:r>
        <w:rPr/>
        <w:t xml:space="preserve">(3) During the 2013-2015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ind w:left="0" w:right="0" w:firstLine="360"/>
        <w:jc w:val="both"/>
      </w:pPr>
      <w:r>
        <w:rPr/>
        <w:t xml:space="preserve">(4) The department shall work with the cities of Lynnwood and Edmonds to provide traffic light synchronization on state route number 524.</w:t>
      </w:r>
    </w:p>
    <w:p>
      <w:pPr>
        <w:ind w:left="0" w:right="0" w:firstLine="360"/>
        <w:jc w:val="both"/>
      </w:pPr>
      <w:r>
        <w:rPr/>
        <w:t xml:space="preserve">(5)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pPr>
        <w:ind w:left="0" w:right="0" w:firstLine="360"/>
        <w:jc w:val="both"/>
      </w:pPr>
      <w:r>
        <w:rPr/>
        <w:t xml:space="preserve">(a) Automated traffic safety cameras may only take pictures of the vehicle and vehicle license plate and only while an infraction is occurring. The picture must not reveal the face of the driver or of passengers in the vehicle;</w:t>
      </w:r>
    </w:p>
    <w:p>
      <w:pPr>
        <w:ind w:left="0" w:right="0" w:firstLine="360"/>
        <w:jc w:val="both"/>
      </w:pPr>
      <w:r>
        <w:rPr/>
        <w:t xml:space="preserve">(b)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pPr>
        <w:ind w:left="0" w:right="0" w:firstLine="360"/>
        <w:jc w:val="both"/>
      </w:pPr>
      <w:r>
        <w:rPr/>
        <w:t xml:space="preserve">(c) Notices of infractions must be mailed to the registered owner of a vehicle within fourteen days of the infraction occurring;</w:t>
      </w:r>
    </w:p>
    <w:p>
      <w:pPr>
        <w:ind w:left="0" w:right="0" w:firstLine="360"/>
        <w:jc w:val="both"/>
      </w:pPr>
      <w:r>
        <w:rPr/>
        <w:t xml:space="preserve">(d)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pPr>
        <w:ind w:left="0" w:right="0" w:firstLine="360"/>
        <w:jc w:val="both"/>
      </w:pPr>
      <w:r>
        <w:rPr/>
        <w:t xml:space="preserve">(e) For purposes of the 2013-2015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pPr>
        <w:ind w:left="0" w:right="0" w:firstLine="360"/>
        <w:jc w:val="both"/>
      </w:pPr>
      <w:r>
        <w:rPr/>
        <w:t xml:space="preserve">(f)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pPr>
        <w:ind w:left="0" w:right="0" w:firstLine="360"/>
        <w:jc w:val="both"/>
      </w:pPr>
      <w:r>
        <w:rPr/>
        <w:t xml:space="preserve">(6)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217 (uncodified) is amended to read as follows:</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$27,079,000</w:t>
      </w:r>
      <w:r>
        <w:t>))</w:t>
      </w:r>
    </w:p>
    <w:p>
      <w:pPr>
        <w:ind w:left="0" w:right="0" w:firstLine="0"/>
        <w:jc w:val="both"/>
        <w:tabs>
          <w:tab w:val="right" w:leader="none" w:pos="9936"/>
        </w:tabs>
      </w:pPr>
      <w:r>
        <w:tab/>
      </w:r>
      <w:r>
        <w:rPr>
          <w:u w:val="single"/>
        </w:rPr>
        <w:t xml:space="preserve">$26,871,000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$28,490,000</w:t>
      </w:r>
    </w:p>
    <w:p>
      <w:pPr>
        <w:tabs>
          <w:tab w:val="right" w:leader="none" w:pos="9936"/>
        </w:tabs>
        <w:ind w:left="0" w:right="0" w:firstLine="1440"/>
      </w:pPr>
      <w:r>
        <w:tab/>
      </w:r>
      <w:r>
        <w:rPr>
          <w:u w:val="single"/>
        </w:rPr>
        <w:t xml:space="preserve">$28,282,000</w:t>
      </w:r>
    </w:p>
    <w:p>
      <w:pPr>
        <w:ind w:left="0" w:right="0" w:firstLine="360"/>
        <w:jc w:val="both"/>
      </w:pPr>
      <w:r>
        <w:rPr/>
        <w:t xml:space="preserve">The appropriations in this section are subject to the following conditions and limitations: </w:t>
      </w:r>
      <w:r>
        <w:t>((</w:t>
      </w:r>
      <w:r>
        <w:rPr>
          <w:strike/>
        </w:rPr>
        <w:t xml:space="preserve">$200,000</w:t>
      </w:r>
      <w:r>
        <w:t>))</w:t>
      </w:r>
      <w:r>
        <w:rPr/>
        <w:t xml:space="preserve"> </w:t>
      </w:r>
      <w:r>
        <w:rPr>
          <w:u w:val="single"/>
        </w:rPr>
        <w:t xml:space="preserve">$80,000</w:t>
      </w:r>
      <w:r>
        <w:rPr/>
        <w:t xml:space="preserve">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The department must submit a status report on disadvantaged business enterprise outreach to the transportation committees of the legislature by November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218 (uncodified) is amended to read as follows:</w:t>
      </w:r>
    </w:p>
    <w:p>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$19,818,000</w:t>
      </w:r>
      <w:r>
        <w:t>))</w:t>
      </w:r>
    </w:p>
    <w:p>
      <w:pPr>
        <w:ind w:left="0" w:right="0" w:firstLine="0"/>
        <w:jc w:val="both"/>
        <w:tabs>
          <w:tab w:val="right" w:leader="none" w:pos="9936"/>
        </w:tabs>
      </w:pPr>
      <w:r>
        <w:tab/>
      </w:r>
      <w:r>
        <w:rPr>
          <w:u w:val="single"/>
        </w:rPr>
        <w:t xml:space="preserve">$19,716,000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$26,085,000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$49,474,000</w:t>
      </w:r>
    </w:p>
    <w:p>
      <w:pPr>
        <w:tabs>
          <w:tab w:val="right" w:leader="none" w:pos="9936"/>
        </w:tabs>
        <w:ind w:left="0" w:right="0" w:firstLine="1440"/>
      </w:pPr>
      <w:r>
        <w:tab/>
      </w:r>
      <w:r>
        <w:rPr>
          <w:u w:val="single"/>
        </w:rPr>
        <w:t xml:space="preserve">$49,372,000</w:t>
      </w:r>
    </w:p>
    <w:p>
      <w:pPr>
        <w:ind w:left="0" w:right="0" w:firstLine="360"/>
        <w:jc w:val="both"/>
      </w:pPr>
      <w:r>
        <w:rPr/>
        <w:t xml:space="preserve">The appropriations in this section are subject to the following conditions and limitations: Within available resources, the department must collaborate with the affected metropolitan planning organizations, regional transportation planning organizations, transit agencies, and private transportation providers to develop a plan to reduce vehicle demand, increase public transportation options, and reduce vehicle miles traveled on corridors affected by growth at Joint Base Lewis-McChord.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ind w:left="0" w:right="0" w:firstLine="0"/>
        <w:jc w:val="both"/>
        <w:tabs>
          <w:tab w:val="right" w:leader="none" w:pos="9936"/>
        </w:tabs>
      </w:pPr>
      <w:r>
        <w:tab/>
      </w:r>
      <w:r>
        <w:rPr>
          <w:u w:val="single"/>
        </w:rPr>
        <w:t xml:space="preserve">$73,941,000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ind w:left="0" w:right="0" w:firstLine="360"/>
        <w:jc w:val="both"/>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220 (uncodified) is amended to read as follows:</w:t>
      </w:r>
    </w:p>
    <w:p>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ind w:left="0" w:right="0" w:firstLine="0"/>
        <w:jc w:val="both"/>
        <w:tabs>
          <w:tab w:val="right" w:leader="none" w:pos="9936"/>
        </w:tabs>
      </w:pPr>
      <w:r>
        <w:rPr/>
        <w:t xml:space="preserve">Regional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$51,111,000</w:t>
      </w:r>
      <w:r>
        <w:t>))</w:t>
      </w:r>
    </w:p>
    <w:p>
      <w:pPr>
        <w:ind w:left="0" w:right="0" w:firstLine="0"/>
        <w:jc w:val="both"/>
        <w:tabs>
          <w:tab w:val="right" w:leader="none" w:pos="9936"/>
        </w:tabs>
      </w:pPr>
      <w:r>
        <w:tab/>
      </w:r>
      <w:r>
        <w:rPr>
          <w:u w:val="single"/>
        </w:rPr>
        <w:t xml:space="preserve">$41,111,000</w:t>
      </w:r>
    </w:p>
    <w:p>
      <w:pPr>
        <w:ind w:left="0" w:right="0" w:firstLine="0"/>
        <w:jc w:val="both"/>
        <w:tabs>
          <w:tab w:val="right" w:leader="none" w:pos="9936"/>
        </w:tabs>
      </w:pPr>
      <w:r>
        <w:rPr/>
        <w:t xml:space="preserve">Rural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$39,325,000</w:t>
      </w:r>
      <w:r>
        <w:t>))</w:t>
      </w:r>
    </w:p>
    <w:p>
      <w:pPr>
        <w:ind w:left="0" w:right="0" w:firstLine="0"/>
        <w:jc w:val="both"/>
        <w:tabs>
          <w:tab w:val="right" w:leader="none" w:pos="9936"/>
        </w:tabs>
      </w:pPr>
      <w:r>
        <w:tab/>
      </w:r>
      <w:r>
        <w:rPr>
          <w:u w:val="single"/>
        </w:rPr>
        <w:t xml:space="preserve">$39,313,000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$3,280,000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$160,000</w:t>
      </w:r>
    </w:p>
    <w:p>
      <w:pPr>
        <w:tabs>
          <w:tab w:val="right" w:leader="dot" w:pos="9936"/>
        </w:tabs>
        <w:ind w:left="0" w:right="0" w:firstLine="1440"/>
      </w:pPr>
      <w:r>
        <w:rPr/>
        <w:t xml:space="preserve">TOTAL APPROPRIATION</w:t>
      </w:r>
      <w:r>
        <w:tab/>
      </w:r>
      <w:r>
        <w:rPr>
          <w:strike/>
        </w:rPr>
        <w:t xml:space="preserve">$111,630,000</w:t>
      </w:r>
    </w:p>
    <w:p>
      <w:pPr>
        <w:tabs>
          <w:tab w:val="right" w:leader="none" w:pos="9936"/>
        </w:tabs>
        <w:ind w:left="0" w:right="0" w:firstLine="1440"/>
      </w:pPr>
      <w:r>
        <w:tab/>
      </w:r>
      <w:r>
        <w:rPr>
          <w:u w:val="single"/>
        </w:rPr>
        <w:t xml:space="preserve">$101,618,000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ind w:left="0" w:right="0" w:firstLine="360"/>
        <w:jc w:val="both"/>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ind w:left="0" w:right="0" w:firstLine="360"/>
        <w:jc w:val="both"/>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2011 as reported in the "Summary of Public Transportation - 2011" published by the department of transportation. No transit agency may receive more than thirty percent of these distributions.</w:t>
      </w:r>
    </w:p>
    <w:p>
      <w:pPr>
        <w:ind w:left="0" w:right="0" w:firstLine="360"/>
        <w:jc w:val="both"/>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ind w:left="0" w:right="0" w:firstLine="360"/>
        <w:jc w:val="both"/>
      </w:pPr>
      <w:r>
        <w:rPr/>
        <w:t xml:space="preserve">(b) At least $1,600,000 of the amount provided in this subsection must be used for vanpool grants in congested corridors.</w:t>
      </w:r>
    </w:p>
    <w:p>
      <w:pPr>
        <w:ind w:left="0" w:right="0" w:firstLine="360"/>
        <w:jc w:val="both"/>
      </w:pPr>
      <w:r>
        <w:rPr/>
        <w:t xml:space="preserve">(c) $520,000 of the amount provided in this subsection is provided solely for the purchase of additional vans for use by vanpools serving or traveling through the Joint Base Lewis-McChord I-5 corridor between mile post 116 and 127. </w:t>
      </w:r>
      <w:r>
        <w:rPr>
          <w:u w:val="single"/>
        </w:rPr>
        <w:t xml:space="preserve">The department's public transportation division is authorized to purchase vans in the 2013-2015 fiscal biennium, on behalf of public transit agencies, exclusively for the purpose of compliance with the terms of this subsection (3)(c).</w:t>
      </w:r>
    </w:p>
    <w:p>
      <w:pPr>
        <w:ind w:left="0" w:right="0" w:firstLine="360"/>
        <w:jc w:val="both"/>
      </w:pPr>
      <w:r>
        <w:rPr/>
        <w:t xml:space="preserve">(4) </w:t>
      </w:r>
      <w:r>
        <w:t>((</w:t>
      </w:r>
      <w:r>
        <w:rPr>
          <w:strike/>
        </w:rPr>
        <w:t xml:space="preserve">$11,111,000 of the regional mobility grant program account</w:t>
      </w:r>
      <w:r>
        <w:rPr>
          <w:rFonts w:ascii="Times New Roman" w:hAnsi="Times New Roman"/>
          <w:strike/>
        </w:rPr>
        <w:t xml:space="preserve">—</w:t>
      </w:r>
      <w:r>
        <w:rPr>
          <w:strike/>
        </w:rPr>
        <w:t xml:space="preserve">state appropriation is reappropriated and provided solely for the regional mobility grant projects identified in LEAP Transportation Document 2014-2 ALL PROJECTS - Public Transportation - Program (V) as developed March 10, 2014.</w:t>
      </w:r>
    </w:p>
    <w:p>
      <w:pPr>
        <w:ind w:left="0" w:right="0" w:firstLine="360"/>
        <w:jc w:val="both"/>
      </w:pPr>
      <w:r>
        <w:rPr>
          <w:strike/>
        </w:rPr>
        <w:t xml:space="preserve">(5)(a) $40,000,000</w:t>
      </w:r>
      <w:r>
        <w:t>))</w:t>
      </w:r>
      <w:r>
        <w:rPr/>
        <w:t xml:space="preserve"> </w:t>
      </w:r>
      <w:r>
        <w:rPr>
          <w:u w:val="single"/>
        </w:rPr>
        <w:t xml:space="preserve">(a) $41,111,000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w:t>
      </w:r>
      <w:r>
        <w:t>((</w:t>
      </w:r>
      <w:r>
        <w:rPr>
          <w:strike/>
        </w:rPr>
        <w:t xml:space="preserve">- Public Transportation - Program (V)</w:t>
      </w:r>
      <w:r>
        <w:t>))</w:t>
      </w:r>
      <w:r>
        <w:rPr/>
        <w:t xml:space="preserve"> as developed </w:t>
      </w:r>
      <w:r>
        <w:t>((</w:t>
      </w:r>
      <w:r>
        <w:rPr>
          <w:strike/>
        </w:rPr>
        <w:t xml:space="preserve">March 10, 2014</w:t>
      </w:r>
      <w:r>
        <w:t>))</w:t>
      </w:r>
      <w:r>
        <w:rPr/>
        <w:t xml:space="preserve"> </w:t>
      </w:r>
      <w:r>
        <w:rPr>
          <w:u w:val="single"/>
        </w:rPr>
        <w:t xml:space="preserve">May 26, 2015, Program - Public Transportation Program (V)</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2013, and December 15, 2014,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ind w:left="0" w:right="0" w:firstLine="360"/>
        <w:jc w:val="both"/>
      </w:pPr>
      <w:r>
        <w:rPr/>
        <w:t xml:space="preserve">(b) In order to be eligible to receive a grant under (a) of this subsection during the 2013-2015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ind w:left="0" w:right="0" w:firstLine="360"/>
        <w:jc w:val="both"/>
      </w:pPr>
      <w:r>
        <w:rPr/>
        <w:t xml:space="preserve">(6) Funds provided for the commute trip reduction (CTR) program may also be used for the growth and transportation efficiency center program.</w:t>
      </w:r>
    </w:p>
    <w:p>
      <w:pPr>
        <w:ind w:left="0" w:right="0" w:firstLine="360"/>
        <w:jc w:val="both"/>
      </w:pPr>
      <w:r>
        <w:rPr/>
        <w:t xml:space="preserve">(7) $6,424,000 of the total appropriation in this section is provided solely for CTR grants and activities. Of this amount:</w:t>
      </w:r>
    </w:p>
    <w:p>
      <w:pPr>
        <w:ind w:left="0" w:right="0" w:firstLine="360"/>
        <w:jc w:val="both"/>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ind w:left="0" w:right="0" w:firstLine="360"/>
        <w:jc w:val="both"/>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ind w:left="0" w:right="0" w:firstLine="360"/>
        <w:jc w:val="both"/>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ind w:left="0" w:right="0" w:firstLine="360"/>
        <w:jc w:val="both"/>
      </w:pPr>
      <w:r>
        <w:rPr/>
        <w:t xml:space="preserve">(8) An affected urban growth area that has not previously implemented a commute trip reduction program as of the effective date of this section is exempt from the requirements in RCW 70.94.527.</w:t>
      </w:r>
    </w:p>
    <w:p>
      <w:pPr>
        <w:ind w:left="0" w:right="0" w:firstLine="360"/>
        <w:jc w:val="both"/>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ind w:left="0" w:right="0" w:firstLine="360"/>
        <w:jc w:val="both"/>
      </w:pPr>
      <w:r>
        <w:rPr/>
        <w:t xml:space="preserve">(10) $160,000 of the motor vehicle account</w:t>
      </w:r>
      <w:r>
        <w:rPr>
          <w:rFonts w:ascii="Times New Roman" w:hAnsi="Times New Roman"/>
        </w:rPr>
        <w:t xml:space="preserve">—</w:t>
      </w:r>
      <w:r>
        <w:rPr/>
        <w:t xml:space="preserve">federal appropriation is provided solely for King county metro to study demand potential for a state route number 18 and Interstate 90 park and ride location, to size the facilities appropriately, to perform site analysis, and to develop preliminary design concepts. When studying potential park and ride locations pursuant to this subsection, King county metro must take into consideration the effect of the traffic using the weigh station at the Interstate 90 and state route number 18 interchange at exit 25 and, to the maximum extent practicable, choose a park and ride location that minimizes traffic impacts for the Interstate 90 and state route number 18 interchange and the weigh station.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$483,404,000</w:t>
      </w:r>
      <w:r>
        <w:t>))</w:t>
      </w:r>
    </w:p>
    <w:p>
      <w:pPr>
        <w:ind w:left="0" w:right="0" w:firstLine="0"/>
        <w:jc w:val="both"/>
        <w:tabs>
          <w:tab w:val="right" w:leader="none" w:pos="9936"/>
        </w:tabs>
      </w:pPr>
      <w:r>
        <w:tab/>
      </w:r>
      <w:r>
        <w:rPr>
          <w:u w:val="single"/>
        </w:rPr>
        <w:t xml:space="preserve">$475,915,000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$476,036,000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ind w:left="0" w:right="0" w:firstLine="360"/>
        <w:jc w:val="both"/>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ind w:left="0" w:right="0" w:firstLine="360"/>
        <w:jc w:val="both"/>
      </w:pPr>
      <w:r>
        <w:rPr/>
        <w:t xml:space="preserve">(3) For the 2013-2015 fiscal biennium, the department may enter into a distributor controlled fuel hedging program and other methods of hedging approved by the fuel hedging committee.</w:t>
      </w:r>
    </w:p>
    <w:p>
      <w:pPr>
        <w:ind w:left="0" w:right="0" w:firstLine="360"/>
        <w:jc w:val="both"/>
      </w:pPr>
      <w:r>
        <w:rPr/>
        <w:t xml:space="preserve">(4) </w:t>
      </w:r>
      <w:r>
        <w:t>((</w:t>
      </w:r>
      <w:r>
        <w:rPr>
          <w:strike/>
        </w:rPr>
        <w:t xml:space="preserve">$113,157,000</w:t>
      </w:r>
      <w:r>
        <w:t>))</w:t>
      </w:r>
      <w:r>
        <w:rPr/>
        <w:t xml:space="preserve"> </w:t>
      </w:r>
      <w:r>
        <w:rPr>
          <w:u w:val="single"/>
        </w:rPr>
        <w:t xml:space="preserve">$106,497,000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ind w:left="0" w:right="0" w:firstLine="360"/>
        <w:jc w:val="both"/>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(6) When purchasing uniforms that are required by collective bargaining agreements, the department shall contract with the lowest cost provider.</w:t>
      </w:r>
    </w:p>
    <w:p>
      <w:pPr>
        <w:ind w:left="0" w:right="0" w:firstLine="360"/>
        <w:jc w:val="both"/>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ind w:left="0" w:right="0" w:firstLine="360"/>
        <w:jc w:val="both"/>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ind w:left="0" w:right="0" w:firstLine="360"/>
        <w:jc w:val="both"/>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ind w:left="0" w:right="0" w:firstLine="360"/>
        <w:jc w:val="both"/>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222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$46,026,000</w:t>
      </w:r>
      <w:r>
        <w:t>))</w:t>
      </w:r>
    </w:p>
    <w:p>
      <w:pPr>
        <w:ind w:left="0" w:right="0" w:firstLine="0"/>
        <w:jc w:val="both"/>
        <w:tabs>
          <w:tab w:val="right" w:leader="none" w:pos="9936"/>
        </w:tabs>
      </w:pPr>
      <w:r>
        <w:tab/>
      </w:r>
      <w:r>
        <w:rPr>
          <w:u w:val="single"/>
        </w:rPr>
        <w:t xml:space="preserve">$45,963,000</w:t>
      </w:r>
    </w:p>
    <w:p>
      <w:pPr>
        <w:ind w:left="0" w:right="0" w:firstLine="0"/>
        <w:jc w:val="both"/>
        <w:tabs>
          <w:tab w:val="right" w:leader="none" w:pos="9936"/>
        </w:tabs>
      </w:pPr>
      <w:r>
        <w:rPr>
          <w:u w:val="single"/>
        </w:rPr>
        <w:t xml:space="preserve">Multimodal Transportation Account</w:t>
      </w:r>
      <w:r>
        <w:rPr>
          <w:rFonts w:ascii="Times New Roman" w:hAnsi="Times New Roman"/>
          <w:u w:val="single"/>
        </w:rPr>
        <w:t xml:space="preserve">—</w:t>
      </w:r>
      <w:r>
        <w:rPr>
          <w:u w:val="single"/>
        </w:rPr>
        <w:t xml:space="preserve">Private/Local</w:t>
      </w:r>
      <w:r>
        <w:tab/>
      </w:r>
    </w:p>
    <w:p>
      <w:pPr>
        <w:ind w:left="0" w:right="0" w:firstLine="360"/>
        <w:jc w:val="both"/>
        <w:tabs>
          <w:tab w:val="right" w:leader="dot" w:pos="9936"/>
        </w:tabs>
      </w:pPr>
      <w:r>
        <w:rPr>
          <w:u w:val="single"/>
        </w:rPr>
        <w:t xml:space="preserve">Appropriation</w:t>
      </w:r>
      <w:r>
        <w:tab/>
      </w:r>
      <w:r>
        <w:rPr>
          <w:u w:val="single"/>
        </w:rPr>
        <w:t xml:space="preserve">$57,000</w:t>
      </w:r>
    </w:p>
    <w:p>
      <w:pPr>
        <w:tabs>
          <w:tab w:val="right" w:leader="dot" w:pos="9936"/>
        </w:tabs>
        <w:ind w:left="0" w:right="0" w:firstLine="1440"/>
      </w:pPr>
      <w:r>
        <w:rPr>
          <w:u w:val="single"/>
        </w:rPr>
        <w:t xml:space="preserve">TOTAL APPROPRIATION</w:t>
      </w:r>
      <w:r>
        <w:tab/>
      </w:r>
      <w:r>
        <w:rPr>
          <w:u w:val="single"/>
        </w:rPr>
        <w:t xml:space="preserve">$46,020,000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$40,289,000 of the multimodal transportation account</w:t>
      </w:r>
      <w:r>
        <w:rPr>
          <w:rFonts w:ascii="Times New Roman" w:hAnsi="Times New Roman"/>
        </w:rPr>
        <w:t xml:space="preserve">—</w:t>
      </w:r>
      <w:r>
        <w:rPr/>
        <w:t xml:space="preserve">state appropriation is provided solely for operating and maintaining state-supported passenger rail service. In recognition of the increased costs the state is expected to absorb due to changes in federal law, the department is directed to analyze the Amtrak contract proposal and find cost saving alternatives. The department shall report to the transportation committees of the legislature before the 2014 regular legislative session on its revisions to the Amtrak contract, including a review of the appropriate costs within the contract for concession services, policing, host railroad incentives, and station services and staffing needs. Within thirty days of each annual cost/revenue reconciliation under the Amtrak service contract, the department shall report any changes that would affect the state subsidy amount appropriated in this subsection. Through a competitive process, the department may contract with a private entity for services related to operations and maintenance of the Amtrak Cascades route, including, but not limited to, concession services.</w:t>
      </w:r>
    </w:p>
    <w:p>
      <w:pPr>
        <w:ind w:left="0" w:right="0" w:firstLine="360"/>
        <w:jc w:val="both"/>
      </w:pPr>
      <w:r>
        <w:rPr/>
        <w:t xml:space="preserve">(2) Amtrak Cascades runs may not be eliminated.</w:t>
      </w:r>
    </w:p>
    <w:p>
      <w:pPr>
        <w:ind w:left="0" w:right="0" w:firstLine="360"/>
        <w:jc w:val="both"/>
      </w:pPr>
      <w:r>
        <w:rPr/>
        <w:t xml:space="preserve">(3) The department shall continue a pilot program by partnering with the travel industry on the Amtrak Cascades service between Vancouver, British Columbia, and Seattle to test opportunities for increasing ridership, maximizing farebox recovery, and stimulating private investment. The pilot program must run from December 31, 2013, to December 31, 2014, and evaluate seasonal differences in the program and the effect of advertising. The department may offer to Washington universities an opportunity for business students to work as interns on the analysis of the pilot program process and results. The department shall report on the results of the pilot program to the office of financial management and the legislature by January 31, 2015.</w:t>
      </w:r>
    </w:p>
    <w:p>
      <w:pPr>
        <w:ind w:left="0" w:right="0" w:firstLine="360"/>
        <w:jc w:val="both"/>
      </w:pPr>
      <w:r>
        <w:rPr/>
        <w:t xml:space="preserve">(4) $150,000 of the multimodal transportation account</w:t>
      </w:r>
      <w:r>
        <w:rPr>
          <w:rFonts w:ascii="Times New Roman" w:hAnsi="Times New Roman"/>
        </w:rPr>
        <w:t xml:space="preserve">—</w:t>
      </w:r>
      <w:r>
        <w:rPr/>
        <w:t xml:space="preserve">state appropriation is provided solely for the department to develop an inventory of short line rail infrastructure that can be used to support a data-driven approach to identifying system needs. The department shall work with short line rail owners and operators within the state, provide status updates periodically to the joint transportation committee, submit a progress report of its findings to the transportation committees of the legislature and the office of financial management by December 15, 2014, submit a preliminary report of key findings and recommendations to the transportation committees of the legislature and the office of financial management by March 1, 2015, and submit a final report to the transportation committees of the legislature and the office of financial management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223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$8,672,000</w:t>
      </w:r>
      <w:r>
        <w:t>))</w:t>
      </w:r>
    </w:p>
    <w:p>
      <w:pPr>
        <w:ind w:left="0" w:right="0" w:firstLine="0"/>
        <w:jc w:val="both"/>
        <w:tabs>
          <w:tab w:val="right" w:leader="none" w:pos="9936"/>
        </w:tabs>
      </w:pPr>
      <w:r>
        <w:tab/>
      </w:r>
      <w:r>
        <w:rPr>
          <w:u w:val="single"/>
        </w:rPr>
        <w:t xml:space="preserve">$8,647,000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strike/>
        </w:rPr>
        <w:t xml:space="preserve">$11,239,000</w:t>
      </w:r>
    </w:p>
    <w:p>
      <w:pPr>
        <w:tabs>
          <w:tab w:val="right" w:leader="none" w:pos="9936"/>
        </w:tabs>
        <w:ind w:left="0" w:right="0" w:firstLine="1440"/>
      </w:pPr>
      <w:r>
        <w:tab/>
      </w:r>
      <w:r>
        <w:rPr>
          <w:u w:val="single"/>
        </w:rPr>
        <w:t xml:space="preserve">$11,214,000</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2014 c 222 s 301 (uncodified) is amended to read as follows:</w:t>
      </w:r>
    </w:p>
    <w:p>
      <w:r>
        <w:rPr>
          <w:b/>
        </w:rPr>
        <w:t xml:space="preserve">FOR THE FREIGHT MOBILITY STRATEGIC INVESTMENT BOARD</w:t>
      </w:r>
    </w:p>
    <w:p>
      <w:pPr>
        <w:ind w:left="0" w:right="0" w:firstLine="0"/>
        <w:jc w:val="both"/>
        <w:tabs>
          <w:tab w:val="right" w:leader="none" w:pos="9936"/>
        </w:tabs>
      </w:pPr>
      <w:r>
        <w:rPr/>
        <w:t xml:space="preserve">Freight Mobility 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$11,930,000</w:t>
      </w:r>
      <w:r>
        <w:t>))</w:t>
      </w:r>
    </w:p>
    <w:p>
      <w:pPr>
        <w:ind w:left="0" w:right="0" w:firstLine="0"/>
        <w:jc w:val="both"/>
        <w:tabs>
          <w:tab w:val="right" w:leader="none" w:pos="9936"/>
        </w:tabs>
      </w:pPr>
      <w:r>
        <w:tab/>
      </w:r>
      <w:r>
        <w:rPr>
          <w:u w:val="single"/>
        </w:rPr>
        <w:t xml:space="preserve">$6,270,000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$9,826,000</w:t>
      </w:r>
      <w:r>
        <w:t>))</w:t>
      </w:r>
    </w:p>
    <w:p>
      <w:pPr>
        <w:ind w:left="0" w:right="0" w:firstLine="0"/>
        <w:jc w:val="both"/>
        <w:tabs>
          <w:tab w:val="right" w:leader="none" w:pos="9936"/>
        </w:tabs>
      </w:pPr>
      <w:r>
        <w:tab/>
      </w:r>
      <w:r>
        <w:rPr>
          <w:u w:val="single"/>
        </w:rPr>
        <w:t xml:space="preserve">$6,011,000</w:t>
      </w:r>
    </w:p>
    <w:p>
      <w:pPr>
        <w:ind w:left="0" w:right="0" w:firstLine="0"/>
        <w:jc w:val="both"/>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ind w:left="0" w:right="0" w:firstLine="360"/>
        <w:jc w:val="both"/>
        <w:tabs>
          <w:tab w:val="right" w:leader="dot" w:pos="9936"/>
        </w:tabs>
      </w:pPr>
      <w:r>
        <w:rPr>
          <w:strike/>
        </w:rPr>
        <w:t xml:space="preserve">Appropriation</w:t>
      </w:r>
      <w:r>
        <w:tab/>
      </w:r>
      <w:r>
        <w:rPr>
          <w:strike/>
        </w:rPr>
        <w:t xml:space="preserve">$1,320,000</w:t>
      </w:r>
      <w:r>
        <w:t>))</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$2,606,000</w:t>
      </w:r>
    </w:p>
    <w:p>
      <w:pPr>
        <w:ind w:left="0" w:right="0" w:firstLine="0"/>
        <w:jc w:val="both"/>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$84,000</w:t>
      </w:r>
      <w:r>
        <w: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$5,750,000</w:t>
      </w:r>
      <w:r>
        <w:t>))</w:t>
      </w:r>
    </w:p>
    <w:p>
      <w:pPr>
        <w:ind w:left="0" w:right="0" w:firstLine="0"/>
        <w:jc w:val="both"/>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$31,516,000</w:t>
      </w:r>
    </w:p>
    <w:p>
      <w:pPr>
        <w:tabs>
          <w:tab w:val="right" w:leader="none" w:pos="9936"/>
        </w:tabs>
        <w:ind w:left="0" w:right="0" w:firstLine="1440"/>
      </w:pPr>
      <w:r>
        <w:tab/>
      </w:r>
      <w:r>
        <w:rPr>
          <w:u w:val="single"/>
        </w:rPr>
        <w:t xml:space="preserve">$17,387,000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303 (uncodified) is amended to read as follows:</w:t>
      </w:r>
    </w:p>
    <w:p>
      <w:r>
        <w:rPr>
          <w:b/>
        </w:rPr>
        <w:t xml:space="preserve">FOR THE COUNTY ROAD ADMINISTRATION BOARD</w:t>
      </w:r>
    </w:p>
    <w:p>
      <w:pPr>
        <w:ind w:left="0" w:right="0" w:firstLine="0"/>
        <w:jc w:val="both"/>
        <w:tabs>
          <w:tab w:val="right" w:leader="none" w:pos="9936"/>
        </w:tabs>
      </w:pPr>
      <w:r>
        <w:rPr/>
        <w:t xml:space="preserve">Rural Arterial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$57,394,000</w:t>
      </w:r>
      <w:r>
        <w:t>))</w:t>
      </w:r>
    </w:p>
    <w:p>
      <w:pPr>
        <w:ind w:left="0" w:right="0" w:firstLine="0"/>
        <w:jc w:val="both"/>
        <w:tabs>
          <w:tab w:val="right" w:leader="none" w:pos="9936"/>
        </w:tabs>
      </w:pPr>
      <w:r>
        <w:tab/>
      </w:r>
      <w:r>
        <w:rPr>
          <w:u w:val="single"/>
        </w:rPr>
        <w:t xml:space="preserve">$49,095,000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$32,000,000</w:t>
      </w:r>
    </w:p>
    <w:p>
      <w:pPr>
        <w:tabs>
          <w:tab w:val="right" w:leader="dot" w:pos="9936"/>
        </w:tabs>
        <w:ind w:left="0" w:right="0" w:firstLine="1440"/>
      </w:pPr>
      <w:r>
        <w:rPr/>
        <w:t xml:space="preserve">TOTAL APPROPRIATION</w:t>
      </w:r>
      <w:r>
        <w:tab/>
      </w:r>
      <w:r>
        <w:rPr>
          <w:strike/>
        </w:rPr>
        <w:t xml:space="preserve">$100,100,000</w:t>
      </w:r>
    </w:p>
    <w:p>
      <w:pPr>
        <w:tabs>
          <w:tab w:val="right" w:leader="none" w:pos="9936"/>
        </w:tabs>
        <w:ind w:left="0" w:right="0" w:firstLine="1440"/>
      </w:pPr>
      <w:r>
        <w:tab/>
      </w:r>
      <w:r>
        <w:rPr>
          <w:u w:val="single"/>
        </w:rPr>
        <w:t xml:space="preserve">$91,801,000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304 (uncodified) is amended to read as follows:</w:t>
      </w:r>
    </w:p>
    <w:p>
      <w:r>
        <w:rPr>
          <w:b/>
        </w:rPr>
        <w:t xml:space="preserve">FOR THE TRANSPORTATION IMPROVEMENT BOARD</w:t>
      </w:r>
    </w:p>
    <w:p>
      <w:pPr>
        <w:ind w:left="0" w:right="0" w:firstLine="0"/>
        <w:jc w:val="both"/>
        <w:tabs>
          <w:tab w:val="right" w:leader="none" w:pos="9936"/>
        </w:tabs>
      </w:pPr>
      <w:r>
        <w:rPr/>
        <w:t xml:space="preserve">Small City Pavement and Sidewalk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$5,250,000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$231,851,000</w:t>
      </w:r>
      <w:r>
        <w:t>))</w:t>
      </w:r>
    </w:p>
    <w:p>
      <w:pPr>
        <w:ind w:left="0" w:right="0" w:firstLine="0"/>
        <w:jc w:val="both"/>
        <w:tabs>
          <w:tab w:val="right" w:leader="none" w:pos="9936"/>
        </w:tabs>
      </w:pPr>
      <w:r>
        <w:tab/>
      </w:r>
      <w:r>
        <w:rPr>
          <w:u w:val="single"/>
        </w:rPr>
        <w:t xml:space="preserve">$230,851,000</w:t>
      </w:r>
    </w:p>
    <w:p>
      <w:pPr>
        <w:tabs>
          <w:tab w:val="right" w:leader="dot" w:pos="9936"/>
        </w:tabs>
        <w:ind w:left="0" w:right="0" w:firstLine="1440"/>
      </w:pPr>
      <w:r>
        <w:rPr/>
        <w:t xml:space="preserve">TOTAL APPROPRIATION</w:t>
      </w:r>
      <w:r>
        <w:tab/>
      </w:r>
      <w:r>
        <w:rPr>
          <w:strike/>
        </w:rPr>
        <w:t xml:space="preserve">$247,101,000</w:t>
      </w:r>
    </w:p>
    <w:p>
      <w:pPr>
        <w:tabs>
          <w:tab w:val="right" w:leader="none" w:pos="9936"/>
        </w:tabs>
        <w:ind w:left="0" w:right="0" w:firstLine="1440"/>
      </w:pPr>
      <w:r>
        <w:tab/>
      </w:r>
      <w:r>
        <w:rPr>
          <w:u w:val="single"/>
        </w:rPr>
        <w:t xml:space="preserve">$246,101,000</w:t>
      </w:r>
    </w:p>
    <w:p>
      <w:pPr>
        <w:ind w:left="0" w:right="0" w:firstLine="360"/>
        <w:jc w:val="both"/>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ind w:left="0" w:right="0" w:firstLine="360"/>
        <w:jc w:val="both"/>
      </w:pPr>
      <w:r>
        <w:rPr/>
        <w:t xml:space="preserve">(1) The arterial preservation program to help low tax-based, medium-sized cities preserve arterial pavements;</w:t>
      </w:r>
    </w:p>
    <w:p>
      <w:pPr>
        <w:ind w:left="0" w:right="0" w:firstLine="360"/>
        <w:jc w:val="both"/>
      </w:pPr>
      <w:r>
        <w:rPr/>
        <w:t xml:space="preserve">(2) The small city pavement program to help cities meet urgent preservation needs; and</w:t>
      </w:r>
    </w:p>
    <w:p>
      <w:pPr>
        <w:ind w:left="0" w:right="0" w:firstLine="360"/>
        <w:jc w:val="both"/>
      </w:pPr>
      <w:r>
        <w:rPr/>
        <w:t xml:space="preserve">(3) The small city low-energy street light retrofit demonstration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305 (uncodified) is amended to read as follows:</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$14,390,000</w:t>
      </w:r>
      <w:r>
        <w:t>))</w:t>
      </w:r>
    </w:p>
    <w:p>
      <w:pPr>
        <w:ind w:left="0" w:right="0" w:firstLine="0"/>
        <w:jc w:val="both"/>
        <w:tabs>
          <w:tab w:val="right" w:leader="none" w:pos="9936"/>
        </w:tabs>
      </w:pPr>
      <w:r>
        <w:tab/>
      </w:r>
      <w:r>
        <w:rPr>
          <w:u w:val="single"/>
        </w:rPr>
        <w:t xml:space="preserve">$13,390,000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$9,469,000</w:t>
      </w:r>
    </w:p>
    <w:p>
      <w:pPr>
        <w:tabs>
          <w:tab w:val="right" w:leader="dot" w:pos="9936"/>
        </w:tabs>
        <w:ind w:left="0" w:right="0" w:firstLine="1440"/>
      </w:pPr>
      <w:r>
        <w:rPr/>
        <w:t xml:space="preserve">TOTAL APPROPRIATION</w:t>
      </w:r>
      <w:r>
        <w:tab/>
      </w:r>
      <w:r>
        <w:rPr>
          <w:strike/>
        </w:rPr>
        <w:t xml:space="preserve">$23,859,000</w:t>
      </w:r>
    </w:p>
    <w:p>
      <w:pPr>
        <w:tabs>
          <w:tab w:val="right" w:leader="none" w:pos="9936"/>
        </w:tabs>
        <w:ind w:left="0" w:right="0" w:firstLine="1440"/>
      </w:pPr>
      <w:r>
        <w:tab/>
      </w:r>
      <w:r>
        <w:rPr>
          <w:u w:val="single"/>
        </w:rPr>
        <w:t xml:space="preserve">$22,859,000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legislature recognizes that the Marginal Way site (King county parcel numbers 3024049182 &amp; 5367202525) is surplus state-owned real property under the jurisdiction of the department and that the public would benefit significantly if this site is used to provide important social services. Therefore, the legislature declares that committing the Marginal Way site to this use is consistent with the public interest.</w:t>
      </w:r>
    </w:p>
    <w:p>
      <w:pPr>
        <w:ind w:left="0" w:right="0" w:firstLine="360"/>
        <w:jc w:val="both"/>
      </w:pPr>
      <w:r>
        <w:rPr/>
        <w:t xml:space="preserve">Pursuant to RCW 47.12.063, the department shall work with the owner of King county parcel number 7643400010, which abuts both parcels of the Marginal Way site, and shall convey the Marginal Way site to that abutting property owner for the appraised fair market value of the parcels, the proceeds of which must be deposited in the motor vehicle fund. The conveyance is conditional upon the purchaser's agreement to commit the use of the Marginal Way site to operations with the goal of ending hunger in western Washington. The department may not make this conveyance before September 1, 2013, and may not make this conveyance after September 1, 2014.</w:t>
      </w:r>
    </w:p>
    <w:p>
      <w:pPr>
        <w:ind w:left="0" w:right="0" w:firstLine="360"/>
        <w:jc w:val="both"/>
      </w:pPr>
      <w:r>
        <w:rPr/>
        <w:t xml:space="preserve">The Washington department of transportation is not responsible for any costs associated with the cleanup or transfer of the Marginal Way site.</w:t>
      </w:r>
    </w:p>
    <w:p>
      <w:pPr>
        <w:ind w:left="0" w:right="0" w:firstLine="360"/>
        <w:jc w:val="both"/>
      </w:pPr>
      <w:r>
        <w:rPr/>
        <w:t xml:space="preserve">(2) </w:t>
      </w:r>
      <w:r>
        <w:t>((</w:t>
      </w:r>
      <w:r>
        <w:rPr>
          <w:strike/>
        </w:rPr>
        <w:t xml:space="preserve">$14,390,000</w:t>
      </w:r>
      <w:r>
        <w:t>))</w:t>
      </w:r>
      <w:r>
        <w:rPr/>
        <w:t xml:space="preserve"> </w:t>
      </w:r>
      <w:r>
        <w:rPr>
          <w:u w:val="single"/>
        </w:rPr>
        <w:t xml:space="preserve">$13,390,000</w:t>
      </w:r>
      <w:r>
        <w:rPr/>
        <w:t xml:space="preserve"> of the transportation partnership account</w:t>
      </w:r>
      <w:r>
        <w:rPr>
          <w:rFonts w:ascii="Times New Roman" w:hAnsi="Times New Roman"/>
        </w:rPr>
        <w:t xml:space="preserve">—</w:t>
      </w:r>
      <w:r>
        <w:rPr/>
        <w:t xml:space="preserve">state appropriation is provided solely for the construction of a new traffic management and emergency operations center on property owned by the department on Dayton Avenue in Shoreline (project 100010T). Consistent with the office of financial management's 2012 study, it is the intent of the legislature to appropriate no more than $15,000,000 for the total construction costs. The department shall report to the transportation committees of the legislature and the office of financial management by June 30, 2014, on the progress of the construction of the traffic management and emergency operations center, including a schedule for terminating the current lease of the Goldsmith building in Seattle.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306 (uncodified) is amended to read as follows:</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ind w:left="0" w:right="0" w:firstLine="0"/>
        <w:jc w:val="both"/>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ind w:left="0" w:right="0" w:firstLine="360"/>
        <w:jc w:val="both"/>
        <w:tabs>
          <w:tab w:val="right" w:leader="dot" w:pos="9936"/>
        </w:tabs>
      </w:pPr>
      <w:r>
        <w:rPr>
          <w:strike/>
        </w:rPr>
        <w:t xml:space="preserve">Appropriation</w:t>
      </w:r>
      <w:r>
        <w:tab/>
      </w:r>
      <w:r>
        <w:rPr>
          <w:strike/>
        </w:rPr>
        <w:t xml:space="preserve">$1,000,000</w:t>
      </w:r>
      <w:r>
        <w:t>))</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$1,313,555,000</w:t>
      </w:r>
      <w:r>
        <w:t>))</w:t>
      </w:r>
    </w:p>
    <w:p>
      <w:pPr>
        <w:ind w:left="0" w:right="0" w:firstLine="0"/>
        <w:jc w:val="both"/>
        <w:tabs>
          <w:tab w:val="right" w:leader="none" w:pos="9936"/>
        </w:tabs>
      </w:pPr>
      <w:r>
        <w:tab/>
      </w:r>
      <w:r>
        <w:rPr>
          <w:u w:val="single"/>
        </w:rPr>
        <w:t xml:space="preserve">$935,899,000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$69,478,000</w:t>
      </w:r>
      <w:r>
        <w:t>))</w:t>
      </w:r>
    </w:p>
    <w:p>
      <w:pPr>
        <w:ind w:left="0" w:right="0" w:firstLine="0"/>
        <w:jc w:val="both"/>
        <w:tabs>
          <w:tab w:val="right" w:leader="none" w:pos="9936"/>
        </w:tabs>
      </w:pPr>
      <w:r>
        <w:tab/>
      </w:r>
      <w:r>
        <w:rPr>
          <w:u w:val="single"/>
        </w:rPr>
        <w:t xml:space="preserve">$58,888,000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$516,181,000</w:t>
      </w:r>
      <w:r>
        <w:t>))</w:t>
      </w:r>
    </w:p>
    <w:p>
      <w:pPr>
        <w:ind w:left="0" w:right="0" w:firstLine="0"/>
        <w:jc w:val="both"/>
        <w:tabs>
          <w:tab w:val="right" w:leader="none" w:pos="9936"/>
        </w:tabs>
      </w:pPr>
      <w:r>
        <w:tab/>
      </w:r>
      <w:r>
        <w:rPr>
          <w:u w:val="single"/>
        </w:rPr>
        <w:t xml:space="preserve">$508,032,000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$166,357,000</w:t>
      </w:r>
      <w:r>
        <w:t>))</w:t>
      </w:r>
    </w:p>
    <w:p>
      <w:pPr>
        <w:ind w:left="0" w:right="0" w:firstLine="0"/>
        <w:jc w:val="both"/>
        <w:tabs>
          <w:tab w:val="right" w:leader="none" w:pos="9936"/>
        </w:tabs>
      </w:pPr>
      <w:r>
        <w:tab/>
      </w:r>
      <w:r>
        <w:rPr>
          <w:u w:val="single"/>
        </w:rPr>
        <w:t xml:space="preserve">$157,553,000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$325,778,000</w:t>
      </w:r>
      <w:r>
        <w:t>))</w:t>
      </w:r>
    </w:p>
    <w:p>
      <w:pPr>
        <w:ind w:left="0" w:right="0" w:firstLine="0"/>
        <w:jc w:val="both"/>
        <w:tabs>
          <w:tab w:val="right" w:leader="none" w:pos="9936"/>
        </w:tabs>
      </w:pPr>
      <w:r>
        <w:tab/>
      </w:r>
      <w:r>
        <w:rPr>
          <w:u w:val="single"/>
        </w:rPr>
        <w:t xml:space="preserve">$261,599,000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$880,111,000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$300,000,000</w:t>
      </w:r>
    </w:p>
    <w:p>
      <w:pPr>
        <w:ind w:left="0" w:right="0" w:firstLine="0"/>
        <w:jc w:val="both"/>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$124,000</w:t>
      </w:r>
    </w:p>
    <w:p>
      <w:pPr>
        <w:tabs>
          <w:tab w:val="right" w:leader="dot" w:pos="9936"/>
        </w:tabs>
        <w:ind w:left="0" w:right="0" w:firstLine="1440"/>
      </w:pPr>
      <w:r>
        <w:rPr/>
        <w:t xml:space="preserve">TOTAL APPROPRIATION</w:t>
      </w:r>
      <w:r>
        <w:tab/>
      </w:r>
      <w:r>
        <w:rPr>
          <w:strike/>
        </w:rPr>
        <w:t xml:space="preserve">$3,572,584,000</w:t>
      </w:r>
    </w:p>
    <w:p>
      <w:pPr>
        <w:tabs>
          <w:tab w:val="right" w:leader="none" w:pos="9936"/>
        </w:tabs>
        <w:ind w:left="0" w:right="0" w:firstLine="1440"/>
      </w:pPr>
      <w:r>
        <w:tab/>
      </w:r>
      <w:r>
        <w:rPr>
          <w:u w:val="single"/>
        </w:rPr>
        <w:t xml:space="preserve">$3,102,206,000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The department shall apply any federal funds gained through efficiencies or the redistribution process in an amount up to $27,200,000 for cost overruns related to the pontoon design errors on the SR 520 Bridge Replacement and HOV project (8BI1003) as described in subsection (12)(f) of this section.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$246,710,000</w:t>
      </w:r>
      <w:r>
        <w:t>))</w:t>
      </w:r>
      <w:r>
        <w:rPr/>
        <w:t xml:space="preserve"> </w:t>
      </w:r>
      <w:r>
        <w:rPr>
          <w:u w:val="single"/>
        </w:rPr>
        <w:t xml:space="preserve">$189,996,000</w:t>
      </w:r>
      <w:r>
        <w:rPr/>
        <w:t xml:space="preserve"> in proceeds from the sale of bonds authorized by RCW 47.10.861.</w:t>
      </w:r>
    </w:p>
    <w:p>
      <w:pPr>
        <w:ind w:left="0" w:right="0" w:firstLine="360"/>
        <w:jc w:val="both"/>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$811,595,000</w:t>
      </w:r>
      <w:r>
        <w:t>))</w:t>
      </w:r>
      <w:r>
        <w:rPr/>
        <w:t xml:space="preserve"> </w:t>
      </w:r>
      <w:r>
        <w:rPr>
          <w:u w:val="single"/>
        </w:rPr>
        <w:t xml:space="preserve">$564,989,000</w:t>
      </w:r>
      <w:r>
        <w:rPr/>
        <w:t xml:space="preserve"> in proceeds from the sale of bonds authorized in RCW 47.10.873.</w:t>
      </w:r>
    </w:p>
    <w:p>
      <w:pPr>
        <w:ind w:left="0" w:right="0" w:firstLine="360"/>
        <w:jc w:val="both"/>
      </w:pPr>
      <w:r>
        <w:rPr/>
        <w:t xml:space="preserve">(6) The motor vehicle account</w:t>
      </w:r>
      <w:r>
        <w:rPr>
          <w:rFonts w:ascii="Times New Roman" w:hAnsi="Times New Roman"/>
        </w:rPr>
        <w:t xml:space="preserve">—</w:t>
      </w:r>
      <w:r>
        <w:rPr/>
        <w:t xml:space="preserve">state appropriation includes up to </w:t>
      </w:r>
      <w:r>
        <w:t>((</w:t>
      </w:r>
      <w:r>
        <w:rPr>
          <w:strike/>
        </w:rPr>
        <w:t xml:space="preserve">$30,000,000</w:t>
      </w:r>
      <w:r>
        <w:t>))</w:t>
      </w:r>
      <w:r>
        <w:rPr/>
        <w:t xml:space="preserve"> </w:t>
      </w:r>
      <w:r>
        <w:rPr>
          <w:u w:val="single"/>
        </w:rPr>
        <w:t xml:space="preserve">$14,997,000</w:t>
      </w:r>
      <w:r>
        <w:rPr/>
        <w:t xml:space="preserve"> in proceeds from the sale of bonds authorized in RCW 47.10.843.</w:t>
      </w:r>
    </w:p>
    <w:p>
      <w:pPr>
        <w:ind w:left="0" w:right="0" w:firstLine="360"/>
        <w:jc w:val="both"/>
      </w:pPr>
      <w:r>
        <w:rPr/>
        <w:t xml:space="preserve">(7)(a) </w:t>
      </w:r>
      <w:r>
        <w:t>((</w:t>
      </w:r>
      <w:r>
        <w:rPr>
          <w:strike/>
        </w:rPr>
        <w:t xml:space="preserve">$6,174,000</w:t>
      </w:r>
      <w:r>
        <w:t>))</w:t>
      </w:r>
      <w:r>
        <w:rPr/>
        <w:t xml:space="preserve"> </w:t>
      </w:r>
      <w:r>
        <w:rPr>
          <w:u w:val="single"/>
        </w:rPr>
        <w:t xml:space="preserve">$1,514,000</w:t>
      </w:r>
      <w:r>
        <w:rPr/>
        <w:t xml:space="preserve"> of the motor vehicle account</w:t>
      </w:r>
      <w:r>
        <w:rPr>
          <w:rFonts w:ascii="Times New Roman" w:hAnsi="Times New Roman"/>
        </w:rPr>
        <w:t xml:space="preserve">—</w:t>
      </w:r>
      <w:r>
        <w:rPr/>
        <w:t xml:space="preserve">federal appropriation and </w:t>
      </w:r>
      <w:r>
        <w:t>((</w:t>
      </w:r>
      <w:r>
        <w:rPr>
          <w:strike/>
        </w:rPr>
        <w:t xml:space="preserve">$269,000</w:t>
      </w:r>
      <w:r>
        <w:t>))</w:t>
      </w:r>
      <w:r>
        <w:rPr/>
        <w:t xml:space="preserve"> </w:t>
      </w:r>
      <w:r>
        <w:rPr>
          <w:u w:val="single"/>
        </w:rPr>
        <w:t xml:space="preserve">$21,000</w:t>
      </w:r>
      <w:r>
        <w:rPr/>
        <w:t xml:space="preserve"> of the motor vehicle account</w:t>
      </w:r>
      <w:r>
        <w:rPr>
          <w:rFonts w:ascii="Times New Roman" w:hAnsi="Times New Roman"/>
        </w:rPr>
        <w:t xml:space="preserve">—</w:t>
      </w:r>
      <w:r>
        <w:rPr/>
        <w:t xml:space="preserve">state appropriation are provided solely for the I-90 Comprehensive Tolling Study and Environmental Review project (100067T). The department shall prepare a detailed environmental impact statement that complies with the national environmental policy act regarding tolling Interstate 90 between Interstate 5 and Interstate 405 for the purposes of both managing traffic and providing funding for the construction of the unfunded state route number 520 from Interstate 5 to Medina project. As part of the preparation of the statement, the department must review any impacts to the network of highways and roads surrounding Lake Washington. In developing this statement, the department must provide significant outreach to potential affected communities. The department may consider traffic management options that extend as far east as Issaquah.</w:t>
      </w:r>
    </w:p>
    <w:p>
      <w:pPr>
        <w:ind w:left="0" w:right="0" w:firstLine="360"/>
        <w:jc w:val="both"/>
      </w:pPr>
      <w:r>
        <w:rPr/>
        <w:t xml:space="preserve">(b)(i) As part of the project in this subsection (7), the department shall perform a study of all funding alternatives to tolling Interstate 90 to provide funding for construction of the unfunded state route number 520 and explore and evaluate options to mitigate the effect of tolling on affected residents and all other users of the network of highways and roads surrounding Lake Washington including, but not limited to:</w:t>
      </w:r>
    </w:p>
    <w:p>
      <w:pPr>
        <w:ind w:left="0" w:right="0" w:firstLine="360"/>
        <w:jc w:val="both"/>
      </w:pPr>
      <w:r>
        <w:rPr/>
        <w:t xml:space="preserve">(A) Allowing all Washington residents to traverse a portion of the tolled section of Interstate 90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ind w:left="0" w:right="0" w:firstLine="360"/>
        <w:jc w:val="both"/>
      </w:pPr>
      <w:r>
        <w:rPr/>
        <w:t xml:space="preserve">(B) Assessing a toll only when a driver traverses, in either direction, the entire portion of Interstate 90 between the easternmost landing west of Mercer Island and the westernmost landing east of Mercer Island; and</w:t>
      </w:r>
    </w:p>
    <w:p>
      <w:pPr>
        <w:ind w:left="0" w:right="0" w:firstLine="360"/>
        <w:jc w:val="both"/>
      </w:pPr>
      <w:r>
        <w:rPr/>
        <w:t xml:space="preserve">(C) Allowing affected residents to choose one portion of the tolled section of Interstate 90 upon which they may travel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ind w:left="0" w:right="0" w:firstLine="360"/>
        <w:jc w:val="both"/>
      </w:pPr>
      <w:r>
        <w:rPr/>
        <w:t xml:space="preserve">(ii) The department may also consider any alternative mitigation options that conform to the purpose of this subsection (7).</w:t>
      </w:r>
    </w:p>
    <w:p>
      <w:pPr>
        <w:ind w:left="0" w:right="0" w:firstLine="360"/>
        <w:jc w:val="both"/>
      </w:pPr>
      <w:r>
        <w:rPr/>
        <w:t xml:space="preserve">(iii) For the purposes of this subsection (7), "affected resident" means anyone who must use a portion of Interstate 90 west of Interstate 405 upon which tolling is considered in order to access necessary medical services, such as a hospital.</w:t>
      </w:r>
    </w:p>
    <w:p>
      <w:pPr>
        <w:ind w:left="0" w:right="0" w:firstLine="360"/>
        <w:jc w:val="both"/>
      </w:pPr>
      <w:r>
        <w:rPr/>
        <w:t xml:space="preserve">(8) </w:t>
      </w:r>
      <w:r>
        <w:t>((</w:t>
      </w:r>
      <w:r>
        <w:rPr>
          <w:strike/>
        </w:rPr>
        <w:t xml:space="preserve">$490,796,000</w:t>
      </w:r>
      <w:r>
        <w:t>))</w:t>
      </w:r>
      <w:r>
        <w:rPr/>
        <w:t xml:space="preserve"> </w:t>
      </w:r>
      <w:r>
        <w:rPr>
          <w:u w:val="single"/>
        </w:rPr>
        <w:t xml:space="preserve">$203,317,000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$156,979,000</w:t>
      </w:r>
      <w:r>
        <w:t>))</w:t>
      </w:r>
      <w:r>
        <w:rPr/>
        <w:t xml:space="preserve"> </w:t>
      </w:r>
      <w:r>
        <w:rPr>
          <w:u w:val="single"/>
        </w:rPr>
        <w:t xml:space="preserve">$156,879,000</w:t>
      </w:r>
      <w:r>
        <w:rPr/>
        <w:t xml:space="preserve"> of the motor vehicle account</w:t>
      </w:r>
      <w:r>
        <w:rPr>
          <w:rFonts w:ascii="Times New Roman" w:hAnsi="Times New Roman"/>
        </w:rPr>
        <w:t xml:space="preserve">—</w:t>
      </w:r>
      <w:r>
        <w:rPr/>
        <w:t xml:space="preserve">federal appropriation, </w:t>
      </w:r>
      <w:r>
        <w:t>((</w:t>
      </w:r>
      <w:r>
        <w:rPr>
          <w:strike/>
        </w:rPr>
        <w:t xml:space="preserve">$132,191,000</w:t>
      </w:r>
      <w:r>
        <w:t>))</w:t>
      </w:r>
      <w:r>
        <w:rPr/>
        <w:t xml:space="preserve"> </w:t>
      </w:r>
      <w:r>
        <w:rPr>
          <w:u w:val="single"/>
        </w:rPr>
        <w:t xml:space="preserve">$131,327,000</w:t>
      </w:r>
      <w:r>
        <w:rPr/>
        <w:t xml:space="preserve"> of the motor vehicle account</w:t>
      </w:r>
      <w:r>
        <w:rPr>
          <w:rFonts w:ascii="Times New Roman" w:hAnsi="Times New Roman"/>
        </w:rPr>
        <w:t xml:space="preserve">—</w:t>
      </w:r>
      <w:r>
        <w:rPr/>
        <w:t xml:space="preserve">private/local appropriation, and </w:t>
      </w:r>
      <w:r>
        <w:t>((</w:t>
      </w:r>
      <w:r>
        <w:rPr>
          <w:strike/>
        </w:rPr>
        <w:t xml:space="preserve">$123,305,000</w:t>
      </w:r>
      <w:r>
        <w:t>))</w:t>
      </w:r>
      <w:r>
        <w:rPr/>
        <w:t xml:space="preserve"> </w:t>
      </w:r>
      <w:r>
        <w:rPr>
          <w:u w:val="single"/>
        </w:rPr>
        <w:t xml:space="preserve">$86,401,000</w:t>
      </w:r>
      <w:r>
        <w:rPr/>
        <w:t xml:space="preserve"> of the transportation 2003 account (nickel account)</w:t>
      </w:r>
      <w:r>
        <w:rPr>
          <w:rFonts w:ascii="Times New Roman" w:hAnsi="Times New Roman"/>
        </w:rPr>
        <w:t xml:space="preserve">—</w:t>
      </w:r>
      <w:r>
        <w:rPr/>
        <w:t xml:space="preserve">state appropriation are provided solely for the SR 99/Alaskan Way Viaduct - Replacement project (809936Z). Amounts appropriated in this subsection may not be spent for the purpose of public transportation mitigation, except pursuant to an agreement or agreements between the department and King county as that agreement or agreements existed on January 1, 2013.</w:t>
      </w:r>
    </w:p>
    <w:p>
      <w:pPr>
        <w:ind w:left="0" w:right="0" w:firstLine="360"/>
        <w:jc w:val="both"/>
      </w:pPr>
      <w:r>
        <w:rPr/>
        <w:t xml:space="preserve">(9) The department shall reconvene an expert review panel of no more than three members as described under RCW 47.01.400 for the purpose of updating the work that was previously completed by the panel on the Alaskan Way viaduct replacement project and to ensure that an appropriate and viable financial plan is created and regularly reviewed. The expert review panel must be selected cooperatively by the chairs of the senate and house of representatives transportation committees, the secretary of transportation, and the governor. The expert review panel must report findings and recommendations to the transportation committees of the legislature, the governor's Alaskan Way viaduct project oversight committee, and the transportation commission annually until the project is operationally complete. This subsection takes effect if chapter ... (Substitute House Bill No. 1957), Laws of 2013 is not enacted by June 30, 2013.</w:t>
      </w:r>
    </w:p>
    <w:p>
      <w:pPr>
        <w:ind w:left="0" w:right="0" w:firstLine="360"/>
        <w:jc w:val="both"/>
      </w:pPr>
      <w:r>
        <w:rPr/>
        <w:t xml:space="preserve">(10) </w:t>
      </w:r>
      <w:r>
        <w:t>((</w:t>
      </w:r>
      <w:r>
        <w:rPr>
          <w:strike/>
        </w:rPr>
        <w:t xml:space="preserve">$7,103,000</w:t>
      </w:r>
      <w:r>
        <w:t>))</w:t>
      </w:r>
      <w:r>
        <w:rPr/>
        <w:t xml:space="preserve"> </w:t>
      </w:r>
      <w:r>
        <w:rPr>
          <w:u w:val="single"/>
        </w:rPr>
        <w:t xml:space="preserve">$6,955,000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$22,774,000</w:t>
      </w:r>
      <w:r>
        <w:t>))</w:t>
      </w:r>
      <w:r>
        <w:rPr/>
        <w:t xml:space="preserve"> </w:t>
      </w:r>
      <w:r>
        <w:rPr>
          <w:u w:val="single"/>
        </w:rPr>
        <w:t xml:space="preserve">$23,285,000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$1,000,000 of the multimodal transportation account</w:t>
      </w:r>
      <w:r>
        <w:rPr>
          <w:rFonts w:ascii="Times New Roman" w:hAnsi="Times New Roman"/>
          <w:strike/>
        </w:rPr>
        <w:t xml:space="preserve">—</w:t>
      </w:r>
      <w:r>
        <w:rPr>
          <w:strike/>
        </w:rPr>
        <w:t xml:space="preserve">state appropriation</w:t>
      </w:r>
      <w:r>
        <w:t>))</w:t>
      </w:r>
      <w:r>
        <w:rPr/>
        <w:t xml:space="preserve"> </w:t>
      </w:r>
      <w:r>
        <w:rPr>
          <w:u w:val="single"/>
        </w:rPr>
        <w:t xml:space="preserve">$3,776,000 of the motor vehicle account</w:t>
      </w:r>
      <w:r>
        <w:rPr>
          <w:rFonts w:ascii="Times New Roman" w:hAnsi="Times New Roman"/>
          <w:u w:val="single"/>
        </w:rPr>
        <w:t xml:space="preserve">—</w:t>
      </w:r>
      <w:r>
        <w:rPr>
          <w:u w:val="single"/>
        </w:rPr>
        <w:t xml:space="preserve">state appropriation, $70,000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$51,712,000</w:t>
      </w:r>
      <w:r>
        <w:t>))</w:t>
      </w:r>
      <w:r>
        <w:rPr/>
        <w:t xml:space="preserve"> </w:t>
      </w:r>
      <w:r>
        <w:rPr>
          <w:u w:val="single"/>
        </w:rPr>
        <w:t xml:space="preserve">$45,688,000</w:t>
      </w:r>
      <w:r>
        <w:rPr/>
        <w:t xml:space="preserve"> of the motor vehicle account</w:t>
      </w:r>
      <w:r>
        <w:rPr>
          <w:rFonts w:ascii="Times New Roman" w:hAnsi="Times New Roman"/>
        </w:rPr>
        <w:t xml:space="preserve">—</w:t>
      </w:r>
      <w:r>
        <w:rPr/>
        <w:t xml:space="preserve">federal appropriation are provided solely for the US 395/North Spokane Corridor projects (600010A &amp; 600003A). Any future savings on the projects must stay on the US 395/Interstate 90 corridor and be made available to the current phase of the North Spokane corridor projects or any future phase of the projects.</w:t>
      </w:r>
    </w:p>
    <w:p>
      <w:pPr>
        <w:ind w:left="0" w:right="0" w:firstLine="360"/>
        <w:jc w:val="both"/>
      </w:pPr>
      <w:r>
        <w:rPr/>
        <w:t xml:space="preserve">(11) </w:t>
      </w:r>
      <w:r>
        <w:t>((</w:t>
      </w:r>
      <w:r>
        <w:rPr>
          <w:strike/>
        </w:rPr>
        <w:t xml:space="preserve">$129,952,000</w:t>
      </w:r>
      <w:r>
        <w:t>))</w:t>
      </w:r>
      <w:r>
        <w:rPr/>
        <w:t xml:space="preserve"> </w:t>
      </w:r>
      <w:r>
        <w:rPr>
          <w:u w:val="single"/>
        </w:rPr>
        <w:t xml:space="preserve">$115,807,000</w:t>
      </w:r>
      <w:r>
        <w:rPr/>
        <w:t xml:space="preserve"> of the transportation partnership account</w:t>
      </w:r>
      <w:r>
        <w:rPr>
          <w:rFonts w:ascii="Times New Roman" w:hAnsi="Times New Roman"/>
        </w:rPr>
        <w:t xml:space="preserve">—</w:t>
      </w:r>
      <w:r>
        <w:rPr/>
        <w:t xml:space="preserve">state appropriation</w:t>
      </w:r>
      <w:r>
        <w:rPr>
          <w:u w:val="single"/>
        </w:rPr>
        <w:t xml:space="preserve">, $145,000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$58,583,000</w:t>
      </w:r>
      <w:r>
        <w:t>))</w:t>
      </w:r>
      <w:r>
        <w:rPr/>
        <w:t xml:space="preserve"> </w:t>
      </w:r>
      <w:r>
        <w:rPr>
          <w:u w:val="single"/>
        </w:rPr>
        <w:t xml:space="preserve">$48,227,000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w:t>
      </w:r>
    </w:p>
    <w:p>
      <w:pPr>
        <w:ind w:left="0" w:right="0" w:firstLine="360"/>
        <w:jc w:val="both"/>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ind w:left="0" w:right="0" w:firstLine="360"/>
        <w:jc w:val="both"/>
      </w:pPr>
      <w:r>
        <w:rPr/>
        <w:t xml:space="preserve">(b) The state route number 520 corridor account</w:t>
      </w:r>
      <w:r>
        <w:rPr>
          <w:rFonts w:ascii="Times New Roman" w:hAnsi="Times New Roman"/>
        </w:rPr>
        <w:t xml:space="preserve">—</w:t>
      </w:r>
      <w:r>
        <w:rPr/>
        <w:t xml:space="preserve">state appropriation includes up to $814,784,000 in proceeds from the sale of bonds authorized in RCW 47.10.879 and 47.10.886.</w:t>
      </w:r>
    </w:p>
    <w:p>
      <w:pPr>
        <w:ind w:left="0" w:right="0" w:firstLine="360"/>
        <w:jc w:val="both"/>
      </w:pPr>
      <w:r>
        <w:rPr/>
        <w:t xml:space="preserve">(c) The state route number 520 corridor account</w:t>
      </w:r>
      <w:r>
        <w:rPr>
          <w:rFonts w:ascii="Times New Roman" w:hAnsi="Times New Roman"/>
        </w:rPr>
        <w:t xml:space="preserve">—</w:t>
      </w:r>
      <w:r>
        <w:rPr/>
        <w:t xml:space="preserve">federal appropriation includes up to $300,000,000 in proceeds from the sale of bonds authorized in RCW 47.10.879 and 47.10.886.</w:t>
      </w:r>
    </w:p>
    <w:p>
      <w:pPr>
        <w:ind w:left="0" w:right="0" w:firstLine="360"/>
        <w:jc w:val="both"/>
      </w:pPr>
      <w:r>
        <w:rPr/>
        <w:t xml:space="preserve">(d) $165,175,000 of the transportation partnership account</w:t>
      </w:r>
      <w:r>
        <w:rPr>
          <w:rFonts w:ascii="Times New Roman" w:hAnsi="Times New Roman"/>
        </w:rPr>
        <w:t xml:space="preserve">—</w:t>
      </w:r>
      <w:r>
        <w:rPr/>
        <w:t xml:space="preserve">state appropriation, $300,000,000 of the state route number 520 corridor account</w:t>
      </w:r>
      <w:r>
        <w:rPr>
          <w:rFonts w:ascii="Times New Roman" w:hAnsi="Times New Roman"/>
        </w:rPr>
        <w:t xml:space="preserve">—</w:t>
      </w:r>
      <w:r>
        <w:rPr/>
        <w:t xml:space="preserve">federal appropriation, and $880,111,000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$84,001,000 of the state route number 520 corridor account</w:t>
      </w:r>
      <w:r>
        <w:rPr>
          <w:rFonts w:ascii="Times New Roman" w:hAnsi="Times New Roman"/>
        </w:rPr>
        <w:t xml:space="preserve">—</w:t>
      </w:r>
      <w:r>
        <w:rPr/>
        <w:t xml:space="preserve">federal appropriation and $354,411,000 of the state route number 520 corridor account</w:t>
      </w:r>
      <w:r>
        <w:rPr>
          <w:rFonts w:ascii="Times New Roman" w:hAnsi="Times New Roman"/>
        </w:rPr>
        <w:t xml:space="preserve">—</w:t>
      </w:r>
      <w:r>
        <w:rPr/>
        <w:t xml:space="preserve">state appropriation must be put into unallotted status and are subject to review by the office of financial management. The director of the office of financial management shall consult with the joint transportation committee prior to making a decision to allot these funds.</w:t>
      </w:r>
    </w:p>
    <w:p>
      <w:pPr>
        <w:ind w:left="0" w:right="0" w:firstLine="360"/>
        <w:jc w:val="both"/>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ind w:left="0" w:right="0" w:firstLine="360"/>
        <w:jc w:val="both"/>
      </w:pPr>
      <w:r>
        <w:rPr/>
        <w:t xml:space="preserve">(f) The legislature finds that the most appropriate way to pay for the cost overruns related to change orders, additional sales tax, and future risks associated with pontoon design errors is for the state to issue triple pledge bonds in the 2015-2017 fiscal biennium resulting in $110,961,000 in proceeds, and use efficiencies, including the use of least cost planning or practical design, and favorable bids in the highway construction program to generate an additional $61,066,000 towards paying for the estimated project overruns. Of this additional $61,066,000, $33,866,000 should come from the transportation partnership account</w:t>
      </w:r>
      <w:r>
        <w:rPr>
          <w:rFonts w:ascii="Times New Roman" w:hAnsi="Times New Roman"/>
        </w:rPr>
        <w:t xml:space="preserve">—</w:t>
      </w:r>
      <w:r>
        <w:rPr/>
        <w:t xml:space="preserve">state appropriation and $27,200,000 should come from federal funds. As the department identifies savings in federal funds during the 2013-2015 fiscal biennium, the department shall prioritize the use of these funds towards the anticipated $27,200,000 in federal funds needed to address cost overruns before expending state funds during this fiscal biennium. The legislature assumes that issuing bonds to complete this project as listed in LEAP Transportation Document 2014-1 as developed March 10, 2014, does not require a comprehensive financial plan for a project that completes the state route number 520 corridor to Interstate 5.</w:t>
      </w:r>
    </w:p>
    <w:p>
      <w:pPr>
        <w:ind w:left="0" w:right="0" w:firstLine="360"/>
        <w:jc w:val="both"/>
      </w:pPr>
      <w:r>
        <w:rPr/>
        <w:t xml:space="preserve">(g) The department's 2014 supplemental budget allotment submittal must include a project-specific plan detailing how the department will achieve the mandatory budget savings in (f) of this subsection, including the use of least cost planning or practical design as a means to generate savings, as referenced in subsection (23) of this section. The use of least cost planning or practical design may result in a reduction of project cost, but not a reduction of functional scope. The director of financial management shall notify the transportation committees of the legislature in writing seven days prior to approving any allotment modifications under this subsection.</w:t>
      </w:r>
    </w:p>
    <w:p>
      <w:pPr>
        <w:ind w:left="0" w:right="0" w:firstLine="360"/>
        <w:jc w:val="both"/>
      </w:pPr>
      <w:r>
        <w:rPr/>
        <w:t xml:space="preserve">(13)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p>
    <w:p>
      <w:pPr>
        <w:ind w:left="0" w:right="0" w:firstLine="360"/>
        <w:jc w:val="both"/>
      </w:pPr>
      <w:r>
        <w:rPr/>
        <w:t xml:space="preserve">(14) </w:t>
      </w:r>
      <w:r>
        <w:t>((</w:t>
      </w:r>
      <w:r>
        <w:rPr>
          <w:strike/>
        </w:rPr>
        <w:t xml:space="preserve">$1,062,000</w:t>
      </w:r>
      <w:r>
        <w:t>))</w:t>
      </w:r>
      <w:r>
        <w:rPr/>
        <w:t xml:space="preserve"> </w:t>
      </w:r>
      <w:r>
        <w:rPr>
          <w:u w:val="single"/>
        </w:rPr>
        <w:t xml:space="preserve">$514,000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$19,000 of the motor vehicle account</w:t>
      </w:r>
      <w:r>
        <w:rPr>
          <w:rFonts w:ascii="Times New Roman" w:hAnsi="Times New Roman"/>
          <w:u w:val="single"/>
        </w:rPr>
        <w:t xml:space="preserve">—</w:t>
      </w:r>
      <w:r>
        <w:rPr>
          <w:u w:val="single"/>
        </w:rPr>
        <w:t xml:space="preserve">state appropriation are</w:t>
      </w:r>
      <w:r>
        <w:rPr/>
        <w:t xml:space="preserve"> provided solely for the 31st Ave SW Overpass Widening and Improvement project (L1100048).</w:t>
      </w:r>
    </w:p>
    <w:p>
      <w:pPr>
        <w:ind w:left="0" w:right="0" w:firstLine="360"/>
        <w:jc w:val="both"/>
      </w:pPr>
      <w:r>
        <w:rPr/>
        <w:t xml:space="preserve">(15) </w:t>
      </w:r>
      <w:r>
        <w:t>((</w:t>
      </w:r>
      <w:r>
        <w:rPr>
          <w:strike/>
        </w:rPr>
        <w:t xml:space="preserve">$25,243,000</w:t>
      </w:r>
      <w:r>
        <w:t>))</w:t>
      </w:r>
      <w:r>
        <w:rPr/>
        <w:t xml:space="preserve"> </w:t>
      </w:r>
      <w:r>
        <w:rPr>
          <w:u w:val="single"/>
        </w:rPr>
        <w:t xml:space="preserve">$18,016,000</w:t>
      </w:r>
      <w:r>
        <w:rPr/>
        <w:t xml:space="preserve"> of the motor vehicle account</w:t>
      </w:r>
      <w:r>
        <w:rPr>
          <w:rFonts w:ascii="Times New Roman" w:hAnsi="Times New Roman"/>
        </w:rPr>
        <w:t xml:space="preserve">—</w:t>
      </w:r>
      <w:r>
        <w:rPr/>
        <w:t xml:space="preserve">state appropriation is provided solely to advance the design, preliminary engineering, and rights-of-way acquisition for the priority projects identified in LEAP Transportation Document 2014-3 as developed March 10, 2014. Funds must be used to advance the emergent, initial development of these projects for the purpose of expediting delivery of the associated major investments when funding for such investments becomes available. Funding may be reallocated between projects to maximize the accomplishment of design and preliminary engineering work and rights-of-way acquisition, provided that all projects are addressed. It is the intent of the legislature that, while seeking to maximize the outcomes in this section, the department shall provide for continuity of both the state and consulting engineer workforce, while strategically utilizing private sector involvement to ensure consistency with the department's business plan for staffing in the highway construction program in the current fiscal biennium.</w:t>
      </w:r>
    </w:p>
    <w:p>
      <w:pPr>
        <w:ind w:left="0" w:right="0" w:firstLine="360"/>
        <w:jc w:val="both"/>
      </w:pPr>
      <w:r>
        <w:rPr/>
        <w:t xml:space="preserve">(16) If a planned roundabout in the vicinity of state route number 526 and 84th Street SW would divert commercial traffic onto neighborhood streets, the department may not proceed with improvements at state route number 526 and 84th Street SW until the traffic impacts in the vicinity of state route number 526 and 40th Avenue West are addressed.</w:t>
      </w:r>
    </w:p>
    <w:p>
      <w:pPr>
        <w:ind w:left="0" w:right="0" w:firstLine="360"/>
        <w:jc w:val="both"/>
      </w:pPr>
      <w:r>
        <w:rPr/>
        <w:t xml:space="preserve">(17)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2015, the department shall include the design option to use wood guardrail posts, in addition to steel posts, in new guardrail installations. The selection of posts must be consistent with the agency design manual policy that existed before December 2009.</w:t>
      </w:r>
    </w:p>
    <w:p>
      <w:pPr>
        <w:ind w:left="0" w:right="0" w:firstLine="360"/>
        <w:jc w:val="both"/>
      </w:pPr>
      <w:r>
        <w:rPr/>
        <w:t xml:space="preserve">(18) The legislature finds that "right-sizing" is a lean, metric-based approach to determining project investments. This concept entails compromise between project cost and design, incorporating local community needs, desired outcomes, and available funding. Furthermore, the legislature finds that the concepts and principles the department has utilized in the safety analyst program have been effective tools to prioritize projects and reduce project costs. Therefore, the department shall establish a pilot project on the SR 3/Belfair Bypass - New Alignment (300344C) to begin implementing the concept of "right-sizing" in the highway construction program.</w:t>
      </w:r>
    </w:p>
    <w:p>
      <w:pPr>
        <w:ind w:left="0" w:right="0" w:firstLine="360"/>
        <w:jc w:val="both"/>
      </w:pPr>
      <w:r>
        <w:rPr/>
        <w:t xml:space="preserve">(19)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ind w:left="0" w:right="0" w:firstLine="360"/>
        <w:jc w:val="both"/>
      </w:pPr>
      <w:r>
        <w:rPr/>
        <w:t xml:space="preserve">(20) The department shall itemize all future requests for the construction of buildings on a project list and submit them through the transportation executive information system as part of the department's 2014 budget submittal. It is the intent of the legislature that new facility construction must be transparent and not appropriated within larger highway construction projects.</w:t>
      </w:r>
    </w:p>
    <w:p>
      <w:pPr>
        <w:ind w:left="0" w:right="0" w:firstLine="360"/>
        <w:jc w:val="both"/>
      </w:pPr>
      <w:r>
        <w:rPr/>
        <w:t xml:space="preserve">(21) $19,513,000 of the motor vehicle account</w:t>
      </w:r>
      <w:r>
        <w:rPr>
          <w:rFonts w:ascii="Times New Roman" w:hAnsi="Times New Roman"/>
        </w:rPr>
        <w:t xml:space="preserve">—</w:t>
      </w:r>
      <w:r>
        <w:rPr/>
        <w:t xml:space="preserve">state appropriation and $9,450,000 of the motor vehicle account</w:t>
      </w:r>
      <w:r>
        <w:rPr>
          <w:rFonts w:ascii="Times New Roman" w:hAnsi="Times New Roman"/>
        </w:rPr>
        <w:t xml:space="preserve">—</w:t>
      </w:r>
      <w:r>
        <w:rPr/>
        <w:t xml:space="preserve">federal appropriation are provided solely for improvement program support activities (095901X). $18,000,000 of this amount must be held in unallotted status until the office of financial management certifies that the department's 2014 supplemental budget request conforms to the terms of subsection (20) of this section.</w:t>
      </w:r>
    </w:p>
    <w:p>
      <w:pPr>
        <w:ind w:left="0" w:right="0" w:firstLine="360"/>
        <w:jc w:val="both"/>
      </w:pPr>
      <w:r>
        <w:rPr/>
        <w:t xml:space="preserve">(22) Any new advisory group that the department convenes during the 2013-2015 fiscal biennium must be representative of the interests of the entire state of Washington.</w:t>
      </w:r>
    </w:p>
    <w:p>
      <w:pPr>
        <w:ind w:left="0" w:right="0" w:firstLine="360"/>
        <w:jc w:val="both"/>
      </w:pPr>
      <w:r>
        <w:rPr/>
        <w:t xml:space="preserve">(23)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2015, the department shall report to the governor and the house of representatives and senate transportation committees on where practical design has been applied or is intended to be applied in the department and the cost savings resulting from the use of practical design.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$34,966,000</w:t>
      </w:r>
      <w:r>
        <w:t>))</w:t>
      </w:r>
    </w:p>
    <w:p>
      <w:pPr>
        <w:ind w:left="0" w:right="0" w:firstLine="0"/>
        <w:jc w:val="both"/>
        <w:tabs>
          <w:tab w:val="right" w:leader="none" w:pos="9936"/>
        </w:tabs>
      </w:pPr>
      <w:r>
        <w:tab/>
      </w:r>
      <w:r>
        <w:rPr>
          <w:u w:val="single"/>
        </w:rPr>
        <w:t xml:space="preserve">$26,954,000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$13,500,000</w:t>
      </w:r>
      <w:r>
        <w:t>))</w:t>
      </w:r>
    </w:p>
    <w:p>
      <w:pPr>
        <w:ind w:left="0" w:right="0" w:firstLine="0"/>
        <w:jc w:val="both"/>
        <w:tabs>
          <w:tab w:val="right" w:leader="none" w:pos="9936"/>
        </w:tabs>
      </w:pPr>
      <w:r>
        <w:tab/>
      </w:r>
      <w:r>
        <w:rPr>
          <w:u w:val="single"/>
        </w:rPr>
        <w:t xml:space="preserve">$13,502,000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ind w:left="0" w:right="0" w:firstLine="0"/>
        <w:jc w:val="both"/>
        <w:tabs>
          <w:tab w:val="right" w:leader="none" w:pos="9936"/>
        </w:tabs>
      </w:pPr>
      <w:r>
        <w:tab/>
      </w:r>
      <w:r>
        <w:rPr>
          <w:u w:val="single"/>
        </w:rPr>
        <w:t xml:space="preserve">$51,379,000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$595,604,000</w:t>
      </w:r>
      <w:r>
        <w:t>))</w:t>
      </w:r>
    </w:p>
    <w:p>
      <w:pPr>
        <w:ind w:left="0" w:right="0" w:firstLine="0"/>
        <w:jc w:val="both"/>
        <w:tabs>
          <w:tab w:val="right" w:leader="none" w:pos="9936"/>
        </w:tabs>
      </w:pPr>
      <w:r>
        <w:tab/>
      </w:r>
      <w:r>
        <w:rPr>
          <w:u w:val="single"/>
        </w:rPr>
        <w:t xml:space="preserve">$549,666,000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$11,827,000</w:t>
      </w:r>
      <w:r>
        <w:t>))</w:t>
      </w:r>
    </w:p>
    <w:p>
      <w:pPr>
        <w:ind w:left="0" w:right="0" w:firstLine="0"/>
        <w:jc w:val="both"/>
        <w:tabs>
          <w:tab w:val="right" w:leader="none" w:pos="9936"/>
        </w:tabs>
      </w:pPr>
      <w:r>
        <w:tab/>
      </w:r>
      <w:r>
        <w:rPr>
          <w:u w:val="single"/>
        </w:rPr>
        <w:t xml:space="preserve">$11,871,000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$2,650,000</w:t>
      </w:r>
      <w:r>
        <w:t>))</w:t>
      </w:r>
    </w:p>
    <w:p>
      <w:pPr>
        <w:ind w:left="0" w:right="0" w:firstLine="0"/>
        <w:jc w:val="both"/>
        <w:tabs>
          <w:tab w:val="right" w:leader="none" w:pos="9936"/>
        </w:tabs>
      </w:pPr>
      <w:r>
        <w:tab/>
      </w:r>
      <w:r>
        <w:rPr>
          <w:u w:val="single"/>
        </w:rPr>
        <w:t xml:space="preserve">$1,809,000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t>((</w:t>
      </w:r>
      <w:r>
        <w:rPr>
          <w:strike/>
        </w:rPr>
        <w:t xml:space="preserve">$120,000</w:t>
      </w:r>
      <w:r>
        <w:t>))</w:t>
      </w:r>
    </w:p>
    <w:p>
      <w:pPr>
        <w:ind w:left="0" w:right="0" w:firstLine="0"/>
        <w:jc w:val="both"/>
        <w:tabs>
          <w:tab w:val="right" w:leader="none" w:pos="9936"/>
        </w:tabs>
      </w:pPr>
      <w:r>
        <w:tab/>
      </w:r>
      <w:r>
        <w:rPr>
          <w:u w:val="single"/>
        </w:rPr>
        <w:t xml:space="preserve">$1,177,000</w:t>
      </w:r>
    </w:p>
    <w:p>
      <w:pPr>
        <w:ind w:left="0" w:right="0" w:firstLine="0"/>
        <w:jc w:val="both"/>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$656,558,000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w:t>
      </w:r>
      <w:r>
        <w:t>((</w:t>
      </w:r>
      <w:r>
        <w:rPr>
          <w:strike/>
        </w:rPr>
        <w:t xml:space="preserve">$26,610,000</w:t>
      </w:r>
      <w:r>
        <w:t>))</w:t>
      </w:r>
      <w:r>
        <w:rPr/>
        <w:t xml:space="preserve"> </w:t>
      </w:r>
      <w:r>
        <w:rPr>
          <w:u w:val="single"/>
        </w:rPr>
        <w:t xml:space="preserve">$25,480,000</w:t>
      </w:r>
      <w:r>
        <w:rPr/>
        <w:t xml:space="preserve"> of the motor vehicle account</w:t>
      </w:r>
      <w:r>
        <w:rPr>
          <w:rFonts w:ascii="Times New Roman" w:hAnsi="Times New Roman"/>
        </w:rPr>
        <w:t xml:space="preserve">—</w:t>
      </w:r>
      <w:r>
        <w:rPr/>
        <w:t xml:space="preserve">federal appropriation</w:t>
      </w:r>
      <w:r>
        <w:t>((</w:t>
      </w:r>
      <w:r>
        <w:rPr>
          <w:strike/>
        </w:rPr>
        <w:t xml:space="preserve">, $51,000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$769,000</w:t>
      </w:r>
      <w:r>
        <w:t>))</w:t>
      </w:r>
      <w:r>
        <w:rPr/>
        <w:t xml:space="preserve"> </w:t>
      </w:r>
      <w:r>
        <w:rPr>
          <w:u w:val="single"/>
        </w:rPr>
        <w:t xml:space="preserve">$605,000</w:t>
      </w:r>
      <w:r>
        <w:rPr/>
        <w:t xml:space="preserve">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ind w:left="0" w:right="0" w:firstLine="360"/>
        <w:jc w:val="both"/>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308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$4,915,000</w:t>
      </w:r>
      <w:r>
        <w:t>))</w:t>
      </w:r>
    </w:p>
    <w:p>
      <w:pPr>
        <w:ind w:left="0" w:right="0" w:firstLine="0"/>
        <w:jc w:val="both"/>
        <w:tabs>
          <w:tab w:val="right" w:leader="none" w:pos="9936"/>
        </w:tabs>
      </w:pPr>
      <w:r>
        <w:tab/>
      </w:r>
      <w:r>
        <w:rPr>
          <w:u w:val="single"/>
        </w:rPr>
        <w:t xml:space="preserve">$4,648,000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$9,152,000</w:t>
      </w:r>
      <w:r>
        <w:t>))</w:t>
      </w:r>
    </w:p>
    <w:p>
      <w:pPr>
        <w:ind w:left="0" w:right="0" w:firstLine="0"/>
        <w:jc w:val="both"/>
        <w:tabs>
          <w:tab w:val="right" w:leader="none" w:pos="9936"/>
        </w:tabs>
      </w:pPr>
      <w:r>
        <w:tab/>
      </w:r>
      <w:r>
        <w:rPr>
          <w:u w:val="single"/>
        </w:rPr>
        <w:t xml:space="preserve">$7,191,000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$14,267,000</w:t>
      </w:r>
    </w:p>
    <w:p>
      <w:pPr>
        <w:tabs>
          <w:tab w:val="right" w:leader="none" w:pos="9936"/>
        </w:tabs>
        <w:ind w:left="0" w:right="0" w:firstLine="1440"/>
      </w:pPr>
      <w:r>
        <w:tab/>
      </w:r>
      <w:r>
        <w:rPr>
          <w:u w:val="single"/>
        </w:rPr>
        <w:t xml:space="preserve">$12,039,000</w:t>
      </w:r>
    </w:p>
    <w:p>
      <w:pPr>
        <w:ind w:left="0" w:right="0" w:firstLine="360"/>
        <w:jc w:val="both"/>
      </w:pPr>
      <w:r>
        <w:rPr/>
        <w:t xml:space="preserve">The appropriations in this section are subject to the following conditions and limitations: </w:t>
      </w:r>
      <w:r>
        <w:t>((</w:t>
      </w:r>
      <w:r>
        <w:rPr>
          <w:strike/>
        </w:rPr>
        <w:t xml:space="preserve">$195,000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$63,825,000</w:t>
      </w:r>
      <w:r>
        <w:t>))</w:t>
      </w:r>
    </w:p>
    <w:p>
      <w:pPr>
        <w:ind w:left="0" w:right="0" w:firstLine="0"/>
        <w:jc w:val="both"/>
        <w:tabs>
          <w:tab w:val="right" w:leader="none" w:pos="9936"/>
        </w:tabs>
      </w:pPr>
      <w:r>
        <w:tab/>
      </w:r>
      <w:r>
        <w:rPr>
          <w:u w:val="single"/>
        </w:rPr>
        <w:t xml:space="preserve">$61,877,000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$118,444,000</w:t>
      </w:r>
      <w:r>
        <w:t>))</w:t>
      </w:r>
    </w:p>
    <w:p>
      <w:pPr>
        <w:ind w:left="0" w:right="0" w:firstLine="0"/>
        <w:jc w:val="both"/>
        <w:tabs>
          <w:tab w:val="right" w:leader="none" w:pos="9936"/>
        </w:tabs>
      </w:pPr>
      <w:r>
        <w:tab/>
      </w:r>
      <w:r>
        <w:rPr>
          <w:u w:val="single"/>
        </w:rPr>
        <w:t xml:space="preserve">$89,152,000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t>((</w:t>
      </w:r>
      <w:r>
        <w:rPr>
          <w:strike/>
        </w:rPr>
        <w:t xml:space="preserve">$1,312,000</w:t>
      </w:r>
      <w:r>
        <w:t>))</w:t>
      </w:r>
    </w:p>
    <w:p>
      <w:pPr>
        <w:ind w:left="0" w:right="0" w:firstLine="0"/>
        <w:jc w:val="both"/>
        <w:tabs>
          <w:tab w:val="right" w:leader="none" w:pos="9936"/>
        </w:tabs>
      </w:pPr>
      <w:r>
        <w:tab/>
      </w:r>
      <w:r>
        <w:rPr>
          <w:u w:val="single"/>
        </w:rPr>
        <w:t xml:space="preserve">$1,187,000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$2,588,000</w:t>
      </w:r>
      <w:r>
        <w:t>))</w:t>
      </w:r>
    </w:p>
    <w:p>
      <w:pPr>
        <w:ind w:left="0" w:right="0" w:firstLine="0"/>
        <w:jc w:val="both"/>
        <w:tabs>
          <w:tab w:val="right" w:leader="none" w:pos="9936"/>
        </w:tabs>
      </w:pPr>
      <w:r>
        <w:tab/>
      </w:r>
      <w:r>
        <w:rPr>
          <w:u w:val="single"/>
        </w:rPr>
        <w:t xml:space="preserve">$1,544,000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$190,031,000</w:t>
      </w:r>
      <w:r>
        <w:t>))</w:t>
      </w:r>
    </w:p>
    <w:p>
      <w:pPr>
        <w:ind w:left="0" w:right="0" w:firstLine="0"/>
        <w:jc w:val="both"/>
        <w:tabs>
          <w:tab w:val="right" w:leader="none" w:pos="9936"/>
        </w:tabs>
      </w:pPr>
      <w:r>
        <w:tab/>
      </w:r>
      <w:r>
        <w:rPr>
          <w:u w:val="single"/>
        </w:rPr>
        <w:t xml:space="preserve">$189,255,000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$345,828,000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Washington State Ferries Capital Program (W).</w:t>
      </w:r>
    </w:p>
    <w:p>
      <w:pPr>
        <w:ind w:left="0" w:right="0" w:firstLine="360"/>
        <w:jc w:val="both"/>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ind w:left="0" w:right="0" w:firstLine="360"/>
        <w:jc w:val="both"/>
      </w:pPr>
      <w:r>
        <w:rPr/>
        <w:t xml:space="preserve">(3) </w:t>
      </w:r>
      <w:r>
        <w:t>((</w:t>
      </w:r>
      <w:r>
        <w:rPr>
          <w:strike/>
        </w:rPr>
        <w:t xml:space="preserve">$137,425,000</w:t>
      </w:r>
      <w:r>
        <w:t>))</w:t>
      </w:r>
      <w:r>
        <w:rPr/>
        <w:t xml:space="preserve"> </w:t>
      </w:r>
      <w:r>
        <w:rPr>
          <w:u w:val="single"/>
        </w:rPr>
        <w:t xml:space="preserve">$136,957,000</w:t>
      </w:r>
      <w:r>
        <w:rPr/>
        <w:t xml:space="preserve">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w:t>
      </w:r>
      <w:r>
        <w:t>((</w:t>
      </w:r>
      <w:r>
        <w:rPr>
          <w:strike/>
        </w:rPr>
        <w:t xml:space="preserve">$300,000</w:t>
      </w:r>
      <w:r>
        <w:t>))</w:t>
      </w:r>
      <w:r>
        <w:rPr/>
        <w:t xml:space="preserve"> </w:t>
      </w:r>
      <w:r>
        <w:rPr>
          <w:u w:val="single"/>
        </w:rPr>
        <w:t xml:space="preserve">$768,000</w:t>
      </w:r>
      <w:r>
        <w:rPr/>
        <w:t xml:space="preserve"> of the Puget Sound capital construction account</w:t>
      </w:r>
      <w:r>
        <w:rPr>
          <w:rFonts w:ascii="Times New Roman" w:hAnsi="Times New Roman"/>
        </w:rPr>
        <w:t xml:space="preserve">—</w:t>
      </w:r>
      <w:r>
        <w:rPr/>
        <w:t xml:space="preserve">federal appropriation are provided solely for the acquisition of two 144-car vessels (</w:t>
      </w:r>
      <w:r>
        <w:t>((</w:t>
      </w:r>
      <w:r>
        <w:rPr>
          <w:strike/>
        </w:rPr>
        <w:t xml:space="preserve">projects</w:t>
      </w:r>
      <w:r>
        <w:t>))</w:t>
      </w:r>
      <w:r>
        <w:rPr/>
        <w:t xml:space="preserve"> L2200038 and L2200039). The department shall use as much already procured equipment as practicable on the 144-car vessels.</w:t>
      </w:r>
    </w:p>
    <w:p>
      <w:pPr>
        <w:ind w:left="0" w:right="0" w:firstLine="360"/>
        <w:jc w:val="both"/>
      </w:pPr>
      <w:r>
        <w:rPr/>
        <w:t xml:space="preserve">(4) </w:t>
      </w:r>
      <w:r>
        <w:t>((</w:t>
      </w:r>
      <w:r>
        <w:rPr>
          <w:strike/>
        </w:rPr>
        <w:t xml:space="preserve">$14,728,000</w:t>
      </w:r>
      <w:r>
        <w:t>))</w:t>
      </w:r>
      <w:r>
        <w:rPr/>
        <w:t xml:space="preserve"> </w:t>
      </w:r>
      <w:r>
        <w:rPr>
          <w:u w:val="single"/>
        </w:rPr>
        <w:t xml:space="preserve">$8,773,000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$4,038,000</w:t>
      </w:r>
      <w:r>
        <w:t>))</w:t>
      </w:r>
      <w:r>
        <w:rPr/>
        <w:t xml:space="preserve"> </w:t>
      </w:r>
      <w:r>
        <w:rPr>
          <w:u w:val="single"/>
        </w:rPr>
        <w:t xml:space="preserve">$1,600,000</w:t>
      </w:r>
      <w:r>
        <w:rPr/>
        <w:t xml:space="preserve"> of the Puget Sound capital construction account</w:t>
      </w:r>
      <w:r>
        <w:rPr>
          <w:rFonts w:ascii="Times New Roman" w:hAnsi="Times New Roman"/>
        </w:rPr>
        <w:t xml:space="preserve">—</w:t>
      </w:r>
      <w:r>
        <w:rPr/>
        <w:t xml:space="preserve">state appropriation, and </w:t>
      </w:r>
      <w:r>
        <w:t>((</w:t>
      </w:r>
      <w:r>
        <w:rPr>
          <w:strike/>
        </w:rPr>
        <w:t xml:space="preserve">$1,535,000</w:t>
      </w:r>
      <w:r>
        <w:t>))</w:t>
      </w:r>
      <w:r>
        <w:rPr/>
        <w:t xml:space="preserve"> </w:t>
      </w:r>
      <w:r>
        <w:rPr>
          <w:u w:val="single"/>
        </w:rPr>
        <w:t xml:space="preserve">$490,000</w:t>
      </w:r>
      <w:r>
        <w:rPr/>
        <w:t xml:space="preserve"> of the multimodal transportation account</w:t>
      </w:r>
      <w:r>
        <w:rPr>
          <w:rFonts w:ascii="Times New Roman" w:hAnsi="Times New Roman"/>
        </w:rPr>
        <w:t xml:space="preserve">—</w:t>
      </w:r>
      <w:r>
        <w:rPr/>
        <w:t xml:space="preserve">state appropriation are provided solely for the Mukilteo ferry terminal (</w:t>
      </w:r>
      <w:r>
        <w:t>((</w:t>
      </w:r>
      <w:r>
        <w:rPr>
          <w:strike/>
        </w:rPr>
        <w:t xml:space="preserve">project</w:t>
      </w:r>
      <w:r>
        <w:t>))</w:t>
      </w:r>
      <w:r>
        <w:rPr/>
        <w:t xml:space="preserve">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ind w:left="0" w:right="0" w:firstLine="360"/>
        <w:jc w:val="both"/>
      </w:pPr>
      <w:r>
        <w:rPr/>
        <w:t xml:space="preserve">(5) </w:t>
      </w:r>
      <w:r>
        <w:t>((</w:t>
      </w:r>
      <w:r>
        <w:rPr>
          <w:strike/>
        </w:rPr>
        <w:t xml:space="preserve">$4,935,000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w:t>
      </w:r>
      <w:r>
        <w:t>((</w:t>
      </w:r>
      <w:r>
        <w:rPr>
          <w:strike/>
        </w:rPr>
        <w:t xml:space="preserve">project</w:t>
      </w:r>
      <w:r>
        <w:t>))</w:t>
      </w:r>
      <w:r>
        <w:rPr/>
        <w:t xml:space="preserve"> 999910K). Funds may only be spent after approval by the office of financial management.</w:t>
      </w:r>
    </w:p>
    <w:p>
      <w:pPr>
        <w:ind w:left="0" w:right="0" w:firstLine="360"/>
        <w:jc w:val="both"/>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ind w:left="0" w:right="0" w:firstLine="360"/>
        <w:jc w:val="both"/>
      </w:pPr>
      <w:r>
        <w:rPr/>
        <w:t xml:space="preserve">(7) </w:t>
      </w:r>
      <w:r>
        <w:t>((</w:t>
      </w:r>
      <w:r>
        <w:rPr>
          <w:strike/>
        </w:rPr>
        <w:t xml:space="preserve">$4,026,000</w:t>
      </w:r>
      <w:r>
        <w:t>))</w:t>
      </w:r>
      <w:r>
        <w:rPr/>
        <w:t xml:space="preserve"> </w:t>
      </w:r>
      <w:r>
        <w:rPr>
          <w:u w:val="single"/>
        </w:rPr>
        <w:t xml:space="preserve">$4,788,000</w:t>
      </w:r>
      <w:r>
        <w:rPr/>
        <w:t xml:space="preserve">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ind w:left="0" w:right="0" w:firstLine="360"/>
        <w:jc w:val="both"/>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ind w:left="0" w:right="0" w:firstLine="360"/>
        <w:jc w:val="both"/>
      </w:pPr>
      <w:r>
        <w:rPr/>
        <w:t xml:space="preserve">(9) </w:t>
      </w:r>
      <w:r>
        <w:t>((</w:t>
      </w:r>
      <w:r>
        <w:rPr>
          <w:strike/>
        </w:rPr>
        <w:t xml:space="preserve">$23,737,000 of the total appropriation is for preservation work on the Hyak super class vessel (</w:t>
      </w:r>
      <w:r>
        <w:rPr>
          <w:strike/>
        </w:rPr>
        <w:t xml:space="preserve">project</w:t>
      </w:r>
      <w:r>
        <w:rPr>
          <w:strike/>
        </w:rPr>
        <w:t xml:space="preserve">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ind w:left="0" w:right="0" w:firstLine="360"/>
        <w:jc w:val="both"/>
      </w:pPr>
      <w:r>
        <w:rPr>
          <w:strike/>
        </w:rPr>
        <w:t xml:space="preserve">(10)</w:t>
      </w:r>
      <w:r>
        <w:t>))</w:t>
      </w:r>
      <w:r>
        <w:rPr/>
        <w:t xml:space="preserve">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ind w:left="0" w:right="0" w:firstLine="360"/>
        <w:jc w:val="both"/>
      </w:pPr>
      <w:r>
        <w:t>((</w:t>
      </w:r>
      <w:r>
        <w:rPr>
          <w:strike/>
        </w:rPr>
        <w:t xml:space="preserve">(11)</w:t>
      </w:r>
      <w:r>
        <w:t>))</w:t>
      </w:r>
      <w:r>
        <w:rPr/>
        <w:t xml:space="preserve"> </w:t>
      </w:r>
      <w:r>
        <w:rPr>
          <w:u w:val="single"/>
        </w:rPr>
        <w:t xml:space="preserve">(10)</w:t>
      </w:r>
      <w:r>
        <w:rPr/>
        <w:t xml:space="preserve"> $50,000,000 of the transportation 2003 account (nickel account)</w:t>
      </w:r>
      <w:r>
        <w:rPr>
          <w:rFonts w:ascii="Times New Roman" w:hAnsi="Times New Roman"/>
        </w:rPr>
        <w:t xml:space="preserve">—</w:t>
      </w:r>
      <w:r>
        <w:rPr/>
        <w:t xml:space="preserve">state appropriation is provided solely for the acquisition of one 144-car vessel (</w:t>
      </w:r>
      <w:r>
        <w:t>((</w:t>
      </w:r>
      <w:r>
        <w:rPr>
          <w:strike/>
        </w:rPr>
        <w:t xml:space="preserve">project</w:t>
      </w:r>
      <w:r>
        <w:t>))</w:t>
      </w:r>
      <w:r>
        <w:rPr/>
        <w:t xml:space="preserve"> L1000063). If chapter . . . (Engrossed Second Substitute House Bill No. 1129), Laws of 2014 (ferry vessel replacement) is not enacted by June 30, 2014, the amount provided in the subsection lapses.</w:t>
      </w:r>
    </w:p>
    <w:p>
      <w:pPr>
        <w:ind w:left="0" w:right="0" w:firstLine="360"/>
        <w:jc w:val="both"/>
      </w:pPr>
      <w:r>
        <w:t>((</w:t>
      </w:r>
      <w:r>
        <w:rPr>
          <w:strike/>
        </w:rPr>
        <w:t xml:space="preserve">(12)</w:t>
      </w:r>
      <w:r>
        <w:t>))</w:t>
      </w:r>
      <w:r>
        <w:rPr/>
        <w:t xml:space="preserve"> </w:t>
      </w:r>
      <w:r>
        <w:rPr>
          <w:u w:val="single"/>
        </w:rPr>
        <w:t xml:space="preserve">(11)</w:t>
      </w:r>
      <w:r>
        <w:rPr/>
        <w:t xml:space="preserve"> If the department pursues a conversion of the existing diesel powered Issaquah class fleet to a different fuel source or engine technology </w:t>
      </w:r>
      <w:r>
        <w:rPr>
          <w:u w:val="single"/>
        </w:rPr>
        <w:t xml:space="preserve">or the construction of a new vessel powered by a fuel source or engine technology that is not diesel powered</w:t>
      </w:r>
      <w:r>
        <w:rPr/>
        <w:t xml:space="preserve">, the department must use a design-build procurement process.</w:t>
      </w:r>
    </w:p>
    <w:p>
      <w:pPr>
        <w:ind w:left="0" w:right="0" w:firstLine="360"/>
        <w:jc w:val="both"/>
      </w:pPr>
      <w:r>
        <w:t>((</w:t>
      </w:r>
      <w:r>
        <w:rPr>
          <w:strike/>
        </w:rPr>
        <w:t xml:space="preserve">(13)</w:t>
      </w:r>
      <w:r>
        <w:t>))</w:t>
      </w:r>
      <w:r>
        <w:rPr/>
        <w:t xml:space="preserve"> </w:t>
      </w:r>
      <w:r>
        <w:rPr>
          <w:u w:val="single"/>
        </w:rPr>
        <w:t xml:space="preserve">(12)</w:t>
      </w:r>
      <w:r>
        <w:rPr/>
        <w:t xml:space="preserve">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ind w:left="0" w:right="0" w:firstLine="360"/>
        <w:jc w:val="both"/>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ind w:left="0" w:right="0" w:firstLine="360"/>
        <w:jc w:val="both"/>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310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Essential Rail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$1,020,000</w:t>
      </w:r>
      <w:r>
        <w:t>))</w:t>
      </w:r>
    </w:p>
    <w:p>
      <w:pPr>
        <w:ind w:left="0" w:right="0" w:firstLine="0"/>
        <w:jc w:val="both"/>
        <w:tabs>
          <w:tab w:val="right" w:leader="none" w:pos="9936"/>
        </w:tabs>
      </w:pPr>
      <w:r>
        <w:tab/>
      </w:r>
      <w:r>
        <w:rPr>
          <w:u w:val="single"/>
        </w:rPr>
        <w:t xml:space="preserve">$899,000</w:t>
      </w:r>
    </w:p>
    <w:p>
      <w:pPr>
        <w:ind w:left="0" w:right="0" w:firstLine="0"/>
        <w:jc w:val="both"/>
        <w:tabs>
          <w:tab w:val="right" w:leader="none" w:pos="9936"/>
        </w:tabs>
      </w:pPr>
      <w:r>
        <w:rPr/>
        <w:t xml:space="preserve">Transportation Infrastructure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$9,190,000</w:t>
      </w:r>
      <w:r>
        <w:t>))</w:t>
      </w:r>
    </w:p>
    <w:p>
      <w:pPr>
        <w:ind w:left="0" w:right="0" w:firstLine="0"/>
        <w:jc w:val="both"/>
        <w:tabs>
          <w:tab w:val="right" w:leader="none" w:pos="9936"/>
        </w:tabs>
      </w:pPr>
      <w:r>
        <w:tab/>
      </w:r>
      <w:r>
        <w:rPr>
          <w:u w:val="single"/>
        </w:rPr>
        <w:t xml:space="preserve">$7,369,000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$44,085,000</w:t>
      </w:r>
      <w:r>
        <w:t>))</w:t>
      </w:r>
    </w:p>
    <w:p>
      <w:pPr>
        <w:ind w:left="0" w:right="0" w:firstLine="0"/>
        <w:jc w:val="both"/>
        <w:tabs>
          <w:tab w:val="right" w:leader="none" w:pos="9936"/>
        </w:tabs>
      </w:pPr>
      <w:r>
        <w:tab/>
      </w:r>
      <w:r>
        <w:rPr>
          <w:u w:val="single"/>
        </w:rPr>
        <w:t xml:space="preserve">$40,395,000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$430,193,000</w:t>
      </w:r>
      <w:r>
        <w:t>))</w:t>
      </w:r>
    </w:p>
    <w:p>
      <w:pPr>
        <w:ind w:left="0" w:right="0" w:firstLine="0"/>
        <w:jc w:val="both"/>
        <w:tabs>
          <w:tab w:val="right" w:leader="none" w:pos="9936"/>
        </w:tabs>
      </w:pPr>
      <w:r>
        <w:tab/>
      </w:r>
      <w:r>
        <w:rPr>
          <w:u w:val="single"/>
        </w:rPr>
        <w:t xml:space="preserve">$388,418,000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$409,000</w:t>
      </w:r>
    </w:p>
    <w:p>
      <w:pPr>
        <w:tabs>
          <w:tab w:val="right" w:leader="dot" w:pos="9936"/>
        </w:tabs>
        <w:ind w:left="0" w:right="0" w:firstLine="1440"/>
      </w:pPr>
      <w:r>
        <w:rPr/>
        <w:t xml:space="preserve">TOTAL APPROPRIATION</w:t>
      </w:r>
      <w:r>
        <w:tab/>
      </w:r>
      <w:r>
        <w:rPr>
          <w:strike/>
        </w:rPr>
        <w:t xml:space="preserve">$484,897,000</w:t>
      </w:r>
    </w:p>
    <w:p>
      <w:pPr>
        <w:tabs>
          <w:tab w:val="right" w:leader="none" w:pos="9936"/>
        </w:tabs>
        <w:ind w:left="0" w:right="0" w:firstLine="1440"/>
      </w:pPr>
      <w:r>
        <w:tab/>
      </w:r>
      <w:r>
        <w:rPr>
          <w:u w:val="single"/>
        </w:rPr>
        <w:t xml:space="preserve">$437,490,000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Rail Program (Y).</w:t>
      </w:r>
    </w:p>
    <w:p>
      <w:pPr>
        <w:ind w:left="0" w:right="0" w:firstLine="360"/>
        <w:jc w:val="both"/>
      </w:pPr>
      <w:r>
        <w:rPr/>
        <w:t xml:space="preserve">(b) Within the amounts provided in this section, $7,669,000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ind w:left="0" w:right="0" w:firstLine="360"/>
        <w:jc w:val="both"/>
      </w:pPr>
      <w:r>
        <w:rPr/>
        <w:t xml:space="preserve">(c) Within the amounts provided in this section, $2,440,000 of the multimodal transportation account</w:t>
      </w:r>
      <w:r>
        <w:rPr>
          <w:rFonts w:ascii="Times New Roman" w:hAnsi="Times New Roman"/>
        </w:rPr>
        <w:t xml:space="preserve">—</w:t>
      </w:r>
      <w:r>
        <w:rPr/>
        <w:t xml:space="preserve">state appropriation, $1,250,000 of the transportation infrastructure account</w:t>
      </w:r>
      <w:r>
        <w:rPr>
          <w:rFonts w:ascii="Times New Roman" w:hAnsi="Times New Roman"/>
        </w:rPr>
        <w:t xml:space="preserve">—</w:t>
      </w:r>
      <w:r>
        <w:rPr/>
        <w:t xml:space="preserve">state appropriation, and $311,000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ind w:left="0" w:right="0" w:firstLine="360"/>
        <w:jc w:val="both"/>
      </w:pPr>
      <w:r>
        <w:rPr/>
        <w:t xml:space="preserve">(2) Unsuccessful 2012 freight rail assistance program grant applicants may be awarded freight rail investment bank program loans, if eligible. The department shall issue a call for projects for the freight rail investment bank loan program and the freight rail assistance grant program, and shall evaluate the applications in a manner consistent with past practices as specified in section 309, chapter 367, Laws of 2011. By November 1, 2014, the department shall submit a prioritized list of recommended projects to the office of financial management and the transportation committees of the legislature.</w:t>
      </w:r>
    </w:p>
    <w:p>
      <w:pPr>
        <w:ind w:left="0" w:right="0" w:firstLine="360"/>
        <w:jc w:val="both"/>
      </w:pPr>
      <w:r>
        <w:rPr/>
        <w:t xml:space="preserve">(3) </w:t>
      </w:r>
      <w:r>
        <w:t>((</w:t>
      </w:r>
      <w:r>
        <w:rPr>
          <w:strike/>
        </w:rPr>
        <w:t xml:space="preserve">$424,400,000</w:t>
      </w:r>
      <w:r>
        <w:t>))</w:t>
      </w:r>
      <w:r>
        <w:rPr/>
        <w:t xml:space="preserve"> </w:t>
      </w:r>
      <w:r>
        <w:rPr>
          <w:u w:val="single"/>
        </w:rPr>
        <w:t xml:space="preserve">$382,625,000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$10,658,000</w:t>
      </w:r>
      <w:r>
        <w:t>))</w:t>
      </w:r>
      <w:r>
        <w:rPr/>
        <w:t xml:space="preserve"> </w:t>
      </w:r>
      <w:r>
        <w:rPr>
          <w:u w:val="single"/>
        </w:rPr>
        <w:t xml:space="preserve">$10,084,000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appropriation funds reflect one and one-half percent of the total project funds, and are provided solely for expenditures that are not eligible for federal reimbursement. </w:t>
      </w:r>
      <w:r>
        <w:t>((</w:t>
      </w:r>
      <w:r>
        <w:rPr>
          <w:strike/>
        </w:rPr>
        <w:t xml:space="preserve">Of the amounts provided in this subsection, $31,500,000 of the multimodal transportation account</w:t>
      </w:r>
      <w:r>
        <w:rPr>
          <w:rFonts w:ascii="Times New Roman" w:hAnsi="Times New Roman"/>
          <w:strike/>
        </w:rPr>
        <w:t xml:space="preserve">—</w:t>
      </w:r>
      <w:r>
        <w:rPr>
          <w:strike/>
        </w:rPr>
        <w:t xml:space="preserve">federal appropriation is provided solely for the purchase of two new train sets for the state-supported intercity passenger rail service. The department must apply for any federal waivers required to purchase the new train sets, as allowable under existing competitive bidding practices, and seek federal funds in addition to those available from the high-speed rail grants.</w:t>
      </w:r>
      <w:r>
        <w:t>))</w:t>
      </w:r>
    </w:p>
    <w:p>
      <w:pPr>
        <w:ind w:left="0" w:right="0" w:firstLine="360"/>
        <w:jc w:val="both"/>
      </w:pPr>
      <w:r>
        <w:rPr/>
        <w:t xml:space="preserve">(4) As allowable under federal rail authority rules and existing competitive bidding practices, when purchasing new train sets, the department shall give preference to bidders that propose train sets with characteristics and maintenance requirements most similar to those currently owned by the department.</w:t>
      </w:r>
    </w:p>
    <w:p>
      <w:pPr>
        <w:ind w:left="0" w:right="0" w:firstLine="360"/>
        <w:jc w:val="both"/>
      </w:pPr>
      <w:r>
        <w:rPr/>
        <w:t xml:space="preserve">(5) The department shall provide quarterly reports to the office of financial management and the transportation committees of the legislature regarding applications that the department submits for federal funds and the status of such applications.</w:t>
      </w:r>
    </w:p>
    <w:p>
      <w:pPr>
        <w:ind w:left="0" w:right="0" w:firstLine="360"/>
        <w:jc w:val="both"/>
      </w:pPr>
      <w:r>
        <w:rPr/>
        <w:t xml:space="preserve">(6)(a) $709,000 of the essential rail assistance account</w:t>
      </w:r>
      <w:r>
        <w:rPr>
          <w:rFonts w:ascii="Times New Roman" w:hAnsi="Times New Roman"/>
        </w:rPr>
        <w:t xml:space="preserve">—</w:t>
      </w:r>
      <w:r>
        <w:rPr/>
        <w:t xml:space="preserve">state appropriation, $241,000 of the transportation infrastructure account</w:t>
      </w:r>
      <w:r>
        <w:rPr>
          <w:rFonts w:ascii="Times New Roman" w:hAnsi="Times New Roman"/>
        </w:rPr>
        <w:t xml:space="preserve">—</w:t>
      </w:r>
      <w:r>
        <w:rPr/>
        <w:t xml:space="preserve">state appropriation, and $1,893,000 of the multimodal transportation account</w:t>
      </w:r>
      <w:r>
        <w:rPr>
          <w:rFonts w:ascii="Times New Roman" w:hAnsi="Times New Roman"/>
        </w:rPr>
        <w:t xml:space="preserve">—</w:t>
      </w:r>
      <w:r>
        <w:rPr/>
        <w:t xml:space="preserve">state appropriation are provided solely for the purpose of rehabilitation and maintenance of the Palouse river and Coulee City railroad line (project F01111B). The department shall complete an evaluation and assessment of future maintenance needs on the line to ensure appropriate levels of state investment.</w:t>
      </w:r>
    </w:p>
    <w:p>
      <w:pPr>
        <w:ind w:left="0" w:right="0" w:firstLine="360"/>
        <w:jc w:val="both"/>
      </w:pPr>
      <w:r>
        <w:rPr/>
        <w:t xml:space="preserve">(b) Expenditures from the essential rail assistance account</w:t>
      </w:r>
      <w:r>
        <w:rPr>
          <w:rFonts w:ascii="Times New Roman" w:hAnsi="Times New Roman"/>
        </w:rPr>
        <w:t xml:space="preserve">—</w:t>
      </w:r>
      <w:r>
        <w:rPr/>
        <w:t xml:space="preserve">state appropriation in this section may not exceed the combined total of:</w:t>
      </w:r>
    </w:p>
    <w:p>
      <w:pPr>
        <w:ind w:left="0" w:right="0" w:firstLine="360"/>
        <w:jc w:val="both"/>
      </w:pPr>
      <w:r>
        <w:rPr/>
        <w:t xml:space="preserve">(i) Revenues deposited into the essential rail assistance account from leases and sale of property pursuant to RCW 47.76.290; and</w:t>
      </w:r>
    </w:p>
    <w:p>
      <w:pPr>
        <w:ind w:left="0" w:right="0" w:firstLine="360"/>
        <w:jc w:val="both"/>
      </w:pPr>
      <w:r>
        <w:rPr/>
        <w:t xml:space="preserve">(ii) Revenues transferred from the miscellaneous program account to the essential rail assistance account, pursuant to RCW 47.76.360, for the purpose of sustaining the grain train program by maintaining the Palouse river and Coulee City railroad line.</w:t>
      </w:r>
    </w:p>
    <w:p>
      <w:pPr>
        <w:ind w:left="0" w:right="0" w:firstLine="360"/>
        <w:jc w:val="both"/>
      </w:pPr>
      <w:r>
        <w:rPr/>
        <w:t xml:space="preserve">((</w:t>
      </w:r>
      <w:r>
        <w:rPr>
          <w:strike/>
        </w:rPr>
        <w:t xml:space="preserve">(7)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311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ind w:left="0" w:right="0" w:firstLine="0"/>
        <w:jc w:val="both"/>
        <w:tabs>
          <w:tab w:val="right" w:leader="dot" w:pos="9936"/>
        </w:tabs>
      </w:pPr>
      <w:r>
        <w:t>((</w:t>
      </w:r>
      <w:r>
        <w:rPr>
          <w:strike/>
        </w:rPr>
        <w:t xml:space="preserve">Highway Infrastructure Account</w:t>
      </w:r>
      <w:r>
        <w:rPr>
          <w:rFonts w:ascii="Times New Roman" w:hAnsi="Times New Roman"/>
          <w:strike/>
        </w:rPr>
        <w:t xml:space="preserve">—</w:t>
      </w:r>
      <w:r>
        <w:rPr>
          <w:strike/>
        </w:rPr>
        <w:t xml:space="preserve">State Appropriation</w:t>
      </w:r>
      <w:r>
        <w:tab/>
      </w:r>
      <w:r>
        <w:rPr>
          <w:strike/>
        </w:rPr>
        <w:t xml:space="preserve">$207,000</w:t>
      </w:r>
      <w:r>
        <w:t>))</w:t>
      </w:r>
    </w:p>
    <w:p>
      <w:pPr>
        <w:ind w:left="0" w:right="0" w:firstLine="0"/>
        <w:jc w:val="both"/>
        <w:tabs>
          <w:tab w:val="right" w:leader="none" w:pos="9936"/>
        </w:tabs>
      </w:pPr>
      <w:r>
        <w:rPr/>
        <w:t xml:space="preserve">Highway Infrastructure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$1,602,000</w:t>
      </w:r>
      <w:r>
        <w:t>))</w:t>
      </w:r>
    </w:p>
    <w:p>
      <w:pPr>
        <w:ind w:left="0" w:right="0" w:firstLine="0"/>
        <w:jc w:val="both"/>
        <w:tabs>
          <w:tab w:val="right" w:leader="none" w:pos="9936"/>
        </w:tabs>
      </w:pPr>
      <w:r>
        <w:tab/>
      </w:r>
      <w:r>
        <w:rPr>
          <w:u w:val="single"/>
        </w:rPr>
        <w:t xml:space="preserve">$1,400,000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$9,236,000</w:t>
      </w:r>
      <w:r>
        <w:t>))</w:t>
      </w:r>
    </w:p>
    <w:p>
      <w:pPr>
        <w:ind w:left="0" w:right="0" w:firstLine="0"/>
        <w:jc w:val="both"/>
        <w:tabs>
          <w:tab w:val="right" w:leader="none" w:pos="9936"/>
        </w:tabs>
      </w:pPr>
      <w:r>
        <w:tab/>
      </w:r>
      <w:r>
        <w:rPr>
          <w:u w:val="single"/>
        </w:rPr>
        <w:t xml:space="preserve">$7,912,000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$8,915,000</w:t>
      </w:r>
      <w:r>
        <w:t>))</w:t>
      </w:r>
    </w:p>
    <w:p>
      <w:pPr>
        <w:ind w:left="0" w:right="0" w:firstLine="0"/>
        <w:jc w:val="both"/>
        <w:tabs>
          <w:tab w:val="right" w:leader="none" w:pos="9936"/>
        </w:tabs>
      </w:pPr>
      <w:r>
        <w:tab/>
      </w:r>
      <w:r>
        <w:rPr>
          <w:u w:val="single"/>
        </w:rPr>
        <w:t xml:space="preserve">$5,700,000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$2,201,000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$34,581,000</w:t>
      </w:r>
      <w:r>
        <w:t>))</w:t>
      </w:r>
    </w:p>
    <w:p>
      <w:pPr>
        <w:ind w:left="0" w:right="0" w:firstLine="0"/>
        <w:jc w:val="both"/>
        <w:tabs>
          <w:tab w:val="right" w:leader="none" w:pos="9936"/>
        </w:tabs>
      </w:pPr>
      <w:r>
        <w:tab/>
      </w:r>
      <w:r>
        <w:rPr>
          <w:u w:val="single"/>
        </w:rPr>
        <w:t xml:space="preserve">$23,141,000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$18,740,000</w:t>
      </w:r>
      <w:r>
        <w:t>))</w:t>
      </w:r>
    </w:p>
    <w:p>
      <w:pPr>
        <w:ind w:left="0" w:right="0" w:firstLine="0"/>
        <w:jc w:val="both"/>
        <w:tabs>
          <w:tab w:val="right" w:leader="none" w:pos="9936"/>
        </w:tabs>
      </w:pPr>
      <w:r>
        <w:tab/>
      </w:r>
      <w:r>
        <w:rPr>
          <w:u w:val="single"/>
        </w:rPr>
        <w:t xml:space="preserve">$11,419,000</w:t>
      </w:r>
    </w:p>
    <w:p>
      <w:pPr>
        <w:tabs>
          <w:tab w:val="right" w:leader="dot" w:pos="9936"/>
        </w:tabs>
        <w:ind w:left="0" w:right="0" w:firstLine="1440"/>
      </w:pPr>
      <w:r>
        <w:rPr/>
        <w:t xml:space="preserve">TOTAL APPROPRIATION</w:t>
      </w:r>
      <w:r>
        <w:tab/>
      </w:r>
      <w:r>
        <w:rPr>
          <w:strike/>
        </w:rPr>
        <w:t xml:space="preserve">$75,482,000</w:t>
      </w:r>
    </w:p>
    <w:p>
      <w:pPr>
        <w:tabs>
          <w:tab w:val="right" w:leader="none" w:pos="9936"/>
        </w:tabs>
        <w:ind w:left="0" w:right="0" w:firstLine="1440"/>
      </w:pPr>
      <w:r>
        <w:tab/>
      </w:r>
      <w:r>
        <w:rPr>
          <w:u w:val="single"/>
        </w:rPr>
        <w:t xml:space="preserve">$51,773,000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Local Programs </w:t>
      </w:r>
      <w:r>
        <w:rPr>
          <w:u w:val="single"/>
        </w:rPr>
        <w:t xml:space="preserve">Program</w:t>
      </w:r>
      <w:r>
        <w:rPr/>
        <w:t xml:space="preserve"> (Z).</w:t>
      </w:r>
    </w:p>
    <w:p>
      <w:pPr>
        <w:ind w:left="0" w:right="0" w:firstLine="360"/>
        <w:jc w:val="both"/>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 The department may negotiate with the city of Tacoma an agreement for repayment of the funds over a period of up to twenty-five years at terms agreed upon by the department and the city. The funds previously advanced by the department to the city are not to be considered a general obligation of the city but instead an obligation payable from identified revenues set aside for the repayment of the funds.</w:t>
      </w:r>
    </w:p>
    <w:p>
      <w:pPr>
        <w:ind w:left="0" w:right="0" w:firstLine="360"/>
        <w:jc w:val="both"/>
      </w:pPr>
      <w:r>
        <w:rPr/>
        <w:t xml:space="preserve">(3) The amounts identified in the LEAP transportation document referenced under subsection (1) of this section for pedestrian safety/safe routes to school are as follows:</w:t>
      </w:r>
    </w:p>
    <w:p>
      <w:pPr>
        <w:ind w:left="0" w:right="0" w:firstLine="360"/>
        <w:jc w:val="both"/>
      </w:pPr>
      <w:r>
        <w:rPr/>
        <w:t xml:space="preserve">(a) </w:t>
      </w:r>
      <w:r>
        <w:t>((</w:t>
      </w:r>
      <w:r>
        <w:rPr>
          <w:strike/>
        </w:rPr>
        <w:t xml:space="preserve">$16,543,000</w:t>
      </w:r>
      <w:r>
        <w:t>))</w:t>
      </w:r>
      <w:r>
        <w:rPr/>
        <w:t xml:space="preserve"> </w:t>
      </w:r>
      <w:r>
        <w:rPr>
          <w:u w:val="single"/>
        </w:rPr>
        <w:t xml:space="preserve">$9,600,000</w:t>
      </w:r>
      <w:r>
        <w:rPr/>
        <w:t xml:space="preserve"> of the multimodal transportation account</w:t>
      </w:r>
      <w:r>
        <w:rPr>
          <w:rFonts w:ascii="Times New Roman" w:hAnsi="Times New Roman"/>
        </w:rPr>
        <w:t xml:space="preserve">—</w:t>
      </w:r>
      <w:r>
        <w:rPr/>
        <w:t xml:space="preserve">state appropriation, </w:t>
      </w:r>
      <w:r>
        <w:t>((</w:t>
      </w:r>
      <w:r>
        <w:rPr>
          <w:strike/>
        </w:rPr>
        <w:t xml:space="preserve">$8,724,000</w:t>
      </w:r>
      <w:r>
        <w:t>))</w:t>
      </w:r>
      <w:r>
        <w:rPr/>
        <w:t xml:space="preserve"> </w:t>
      </w:r>
      <w:r>
        <w:rPr>
          <w:u w:val="single"/>
        </w:rPr>
        <w:t xml:space="preserve">$7,400,000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$62,000</w:t>
      </w:r>
      <w:r>
        <w:t>))</w:t>
      </w:r>
      <w:r>
        <w:rPr/>
        <w:t xml:space="preserve"> </w:t>
      </w:r>
      <w:r>
        <w:rPr>
          <w:u w:val="single"/>
        </w:rPr>
        <w:t xml:space="preserve">$60,000</w:t>
      </w:r>
      <w:r>
        <w:rPr/>
        <w:t xml:space="preserve"> of the motor vehicle account</w:t>
      </w:r>
      <w:r>
        <w:rPr>
          <w:rFonts w:ascii="Times New Roman" w:hAnsi="Times New Roman"/>
        </w:rPr>
        <w:t xml:space="preserve">—</w:t>
      </w:r>
      <w:r>
        <w:rPr/>
        <w:t xml:space="preserve">federal appropriation are provided solely for pedestrian and bicycle safety program projects.</w:t>
      </w:r>
    </w:p>
    <w:p>
      <w:pPr>
        <w:ind w:left="0" w:right="0" w:firstLine="360"/>
        <w:jc w:val="both"/>
      </w:pPr>
      <w:r>
        <w:rPr/>
        <w:t xml:space="preserve">(b) </w:t>
      </w:r>
      <w:r>
        <w:t>((</w:t>
      </w:r>
      <w:r>
        <w:rPr>
          <w:strike/>
        </w:rPr>
        <w:t xml:space="preserve">$11,700,000</w:t>
      </w:r>
      <w:r>
        <w:t>))</w:t>
      </w:r>
      <w:r>
        <w:rPr/>
        <w:t xml:space="preserve"> </w:t>
      </w:r>
      <w:r>
        <w:rPr>
          <w:u w:val="single"/>
        </w:rPr>
        <w:t xml:space="preserve">$6,200,000</w:t>
      </w:r>
      <w:r>
        <w:rPr/>
        <w:t xml:space="preserve"> of the motor vehicle account</w:t>
      </w:r>
      <w:r>
        <w:rPr>
          <w:rFonts w:ascii="Times New Roman" w:hAnsi="Times New Roman"/>
        </w:rPr>
        <w:t xml:space="preserve">—</w:t>
      </w:r>
      <w:r>
        <w:rPr/>
        <w:t xml:space="preserve">federal appropriation and </w:t>
      </w:r>
      <w:r>
        <w:t>((</w:t>
      </w:r>
      <w:r>
        <w:rPr>
          <w:strike/>
        </w:rPr>
        <w:t xml:space="preserve">$6,750,000</w:t>
      </w:r>
      <w:r>
        <w:t>))</w:t>
      </w:r>
      <w:r>
        <w:rPr/>
        <w:t xml:space="preserve"> </w:t>
      </w:r>
      <w:r>
        <w:rPr>
          <w:u w:val="single"/>
        </w:rPr>
        <w:t xml:space="preserve">$3,900,000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and </w:t>
      </w:r>
      <w:r>
        <w:t>((</w:t>
      </w:r>
      <w:r>
        <w:rPr>
          <w:strike/>
        </w:rPr>
        <w:t xml:space="preserve">$6,503,000</w:t>
      </w:r>
      <w:r>
        <w:t>))</w:t>
      </w:r>
      <w:r>
        <w:rPr/>
        <w:t xml:space="preserve"> </w:t>
      </w:r>
      <w:r>
        <w:rPr>
          <w:u w:val="single"/>
        </w:rPr>
        <w:t xml:space="preserve">$5,500,000</w:t>
      </w:r>
      <w:r>
        <w:rPr/>
        <w:t xml:space="preserve"> of the motor vehicle account</w:t>
      </w:r>
      <w:r>
        <w:rPr>
          <w:rFonts w:ascii="Times New Roman" w:hAnsi="Times New Roman"/>
        </w:rPr>
        <w:t xml:space="preserve">—</w:t>
      </w:r>
      <w:r>
        <w:rPr/>
        <w:t xml:space="preserve">federal appropriation and </w:t>
      </w:r>
      <w:r>
        <w:t>((</w:t>
      </w:r>
      <w:r>
        <w:rPr>
          <w:strike/>
        </w:rPr>
        <w:t xml:space="preserve">$2,165,000</w:t>
      </w:r>
      <w:r>
        <w:t>))</w:t>
      </w:r>
      <w:r>
        <w:rPr/>
        <w:t xml:space="preserve"> </w:t>
      </w:r>
      <w:r>
        <w:rPr>
          <w:u w:val="single"/>
        </w:rPr>
        <w:t xml:space="preserve">$1,800,000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The amount provided for new projects is consistent with federal funding levels from the 2011-2013 omnibus transportation appropriations act and the intent of the fee increases in chapter 74, Laws of 2012 and chapter 80, Laws of 2012.</w:t>
      </w:r>
    </w:p>
    <w:p>
      <w:pPr>
        <w:ind w:left="0" w:right="0" w:firstLine="360"/>
        <w:jc w:val="both"/>
      </w:pPr>
      <w:r>
        <w:rPr/>
        <w:t xml:space="preserve">(4) The department may enter into contracts and make expenditures for projects on behalf of and selected by the freight mobility strategic investment board from the amounts provided in section 301 </w:t>
      </w:r>
      <w:r>
        <w:t>((</w:t>
      </w:r>
      <w:r>
        <w:rPr>
          <w:strike/>
        </w:rPr>
        <w:t xml:space="preserve">of this act</w:t>
      </w:r>
      <w:r>
        <w:t>))</w:t>
      </w:r>
      <w:r>
        <w:rPr>
          <w:u w:val="single"/>
        </w:rPr>
        <w:t xml:space="preserve">, chapter 306, Laws of 2013 and section 301, chapter 222, Laws of 2014</w:t>
      </w:r>
      <w:r>
        <w:rPr/>
        <w:t xml:space="preserve">.</w:t>
      </w:r>
    </w:p>
    <w:p>
      <w:pPr>
        <w:ind w:left="0" w:right="0" w:firstLine="360"/>
        <w:jc w:val="both"/>
      </w:pPr>
      <w:r>
        <w:rPr/>
        <w:t xml:space="preserve">(5) The department shall submit a report to the transportation committees of the legislature by December 1, 2013, and December 1, 2014, on the status of projects funded as part of the pedestrian safety/safe routes to school grant program (0LP600P). The report must include, but is not limited to, a list of projects selected and a brief description of each project's status.</w:t>
      </w:r>
    </w:p>
    <w:p>
      <w:pPr>
        <w:ind w:left="0" w:right="0" w:firstLine="360"/>
        <w:jc w:val="both"/>
      </w:pPr>
      <w:r>
        <w:rPr/>
        <w:t xml:space="preserve">(6) $50,000 of the motor vehicle account</w:t>
      </w:r>
      <w:r>
        <w:rPr>
          <w:rFonts w:ascii="Times New Roman" w:hAnsi="Times New Roman"/>
        </w:rPr>
        <w:t xml:space="preserve">—</w:t>
      </w:r>
      <w:r>
        <w:rPr/>
        <w:t xml:space="preserve">state appropriation is provided solely for the installation of a guard rail on Deer Harbor Road in San Juan county (L2220054).</w:t>
      </w:r>
    </w:p>
    <w:p>
      <w:pPr>
        <w:ind w:left="0" w:right="0" w:firstLine="360"/>
        <w:jc w:val="center"/>
      </w:pPr>
      <w:r>
        <w:rPr>
          <w:b/>
        </w:rPr>
        <w:t xml:space="preserve">TRANSFERS AND DISTRIBUTIONS</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$3,099,000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ind w:left="0" w:right="0" w:firstLine="0"/>
        <w:jc w:val="both"/>
        <w:tabs>
          <w:tab w:val="right" w:leader="none" w:pos="9936"/>
        </w:tabs>
      </w:pPr>
      <w:r>
        <w:tab/>
      </w:r>
      <w:r>
        <w:rPr>
          <w:u w:val="single"/>
        </w:rPr>
        <w:t xml:space="preserve">$229,000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$3,866,000</w:t>
      </w:r>
      <w:r>
        <w:t>))</w:t>
      </w:r>
    </w:p>
    <w:p>
      <w:pPr>
        <w:ind w:left="0" w:right="0" w:firstLine="0"/>
        <w:jc w:val="both"/>
        <w:tabs>
          <w:tab w:val="right" w:leader="none" w:pos="9936"/>
        </w:tabs>
      </w:pPr>
      <w:r>
        <w:tab/>
      </w:r>
      <w:r>
        <w:rPr>
          <w:u w:val="single"/>
        </w:rPr>
        <w:t xml:space="preserve">$866,000</w:t>
      </w:r>
    </w:p>
    <w:p>
      <w:pPr>
        <w:ind w:left="0" w:right="0" w:firstLine="0"/>
        <w:jc w:val="both"/>
        <w:tabs>
          <w:tab w:val="right" w:leader="none" w:pos="9936"/>
        </w:tabs>
      </w:pPr>
      <w:r>
        <w:rPr/>
        <w:t xml:space="preserve">Highway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$1,086,801,000</w:t>
      </w:r>
      <w:r>
        <w:t>))</w:t>
      </w:r>
    </w:p>
    <w:p>
      <w:pPr>
        <w:ind w:left="0" w:right="0" w:firstLine="0"/>
        <w:jc w:val="both"/>
        <w:tabs>
          <w:tab w:val="right" w:leader="none" w:pos="9936"/>
        </w:tabs>
      </w:pPr>
      <w:r>
        <w:tab/>
      </w:r>
      <w:r>
        <w:rPr>
          <w:u w:val="single"/>
        </w:rPr>
        <w:t xml:space="preserve">$1,068,801,000</w:t>
      </w:r>
    </w:p>
    <w:p>
      <w:pPr>
        <w:ind w:left="0" w:right="0" w:firstLine="0"/>
        <w:jc w:val="both"/>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ind w:left="0" w:right="0" w:firstLine="0"/>
        <w:jc w:val="both"/>
        <w:tabs>
          <w:tab w:val="right" w:leader="none" w:pos="9936"/>
        </w:tabs>
      </w:pPr>
      <w:r>
        <w:tab/>
      </w:r>
      <w:r>
        <w:rPr>
          <w:u w:val="single"/>
        </w:rPr>
        <w:t xml:space="preserve">$30,824,000</w:t>
      </w:r>
    </w:p>
    <w:p>
      <w:pPr>
        <w:ind w:left="0" w:right="0" w:firstLine="0"/>
        <w:jc w:val="both"/>
        <w:tabs>
          <w:tab w:val="right" w:leader="none" w:pos="9936"/>
        </w:tabs>
      </w:pPr>
      <w:r>
        <w:rPr/>
        <w:t xml:space="preserve">Transportation Improvement Board Bond Retirement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ind w:left="0" w:right="0" w:firstLine="0"/>
        <w:jc w:val="both"/>
        <w:tabs>
          <w:tab w:val="right" w:leader="none" w:pos="9936"/>
        </w:tabs>
      </w:pPr>
      <w:r>
        <w:rPr/>
        <w:t xml:space="preserve">Nondebt-Limit Reimbursable Bond Retirement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$25,825,000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$52,050,000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ind w:left="0" w:right="0" w:firstLine="0"/>
        <w:jc w:val="both"/>
        <w:tabs>
          <w:tab w:val="right" w:leader="none" w:pos="9936"/>
        </w:tabs>
      </w:pPr>
      <w:r>
        <w:tab/>
      </w:r>
      <w:r>
        <w:rPr>
          <w:u w:val="single"/>
        </w:rPr>
        <w:t xml:space="preserve">$43,000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$531,000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distributions to cities</w:t>
      </w:r>
    </w:p>
    <w:p>
      <w:pPr>
        <w:ind w:left="0" w:right="0" w:firstLine="0"/>
        <w:jc w:val="both"/>
        <w:tabs>
          <w:tab w:val="right" w:leader="dot" w:pos="9936"/>
        </w:tabs>
      </w:pPr>
      <w:r>
        <w:rPr/>
        <w:t xml:space="preserve">and counties</w:t>
      </w:r>
      <w:r>
        <w:tab/>
      </w:r>
      <w:r>
        <w:t>((</w:t>
      </w:r>
      <w:r>
        <w:rPr>
          <w:strike/>
        </w:rPr>
        <w:t xml:space="preserve">$478,598,000</w:t>
      </w:r>
      <w:r>
        <w:t>))</w:t>
      </w:r>
    </w:p>
    <w:p>
      <w:pPr>
        <w:ind w:left="0" w:right="0" w:firstLine="0"/>
        <w:jc w:val="both"/>
        <w:tabs>
          <w:tab w:val="right" w:leader="none" w:pos="9936"/>
        </w:tabs>
      </w:pPr>
      <w:r>
        <w:tab/>
      </w:r>
      <w:r>
        <w:rPr>
          <w:u w:val="single"/>
        </w:rPr>
        <w:t xml:space="preserve">$480,931,994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refunds and statutory</w:t>
      </w:r>
    </w:p>
    <w:p>
      <w:pPr>
        <w:ind w:left="0" w:right="0" w:firstLine="360"/>
        <w:jc w:val="both"/>
        <w:tabs>
          <w:tab w:val="right" w:leader="dot" w:pos="9936"/>
        </w:tabs>
      </w:pPr>
      <w:r>
        <w:rPr/>
        <w:t xml:space="preserve">transfers</w:t>
      </w:r>
      <w:r>
        <w:tab/>
      </w:r>
      <w:r>
        <w:t>((</w:t>
      </w:r>
      <w:r>
        <w:rPr>
          <w:strike/>
        </w:rPr>
        <w:t xml:space="preserve">$1,242,728,000</w:t>
      </w:r>
      <w:r>
        <w:t>))</w:t>
      </w:r>
    </w:p>
    <w:p>
      <w:pPr>
        <w:ind w:left="0" w:right="0" w:firstLine="0"/>
        <w:jc w:val="both"/>
        <w:tabs>
          <w:tab w:val="right" w:leader="none" w:pos="9936"/>
        </w:tabs>
      </w:pPr>
      <w:r>
        <w:tab/>
      </w:r>
      <w:r>
        <w:rPr>
          <w:u w:val="single"/>
        </w:rPr>
        <w:t xml:space="preserve">$1,248,403,000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ind w:left="0" w:right="0" w:firstLine="360"/>
        <w:jc w:val="both"/>
        <w:tabs>
          <w:tab w:val="right" w:leader="dot" w:pos="9936"/>
        </w:tabs>
      </w:pPr>
      <w:pPr>
        <w:tabs>
          <w:tab w:val="right" w:leader="dot" w:pos="9360"/>
        </w:tabs>
      </w:pPr>
      <w:r>
        <w:rPr/>
        <w:t xml:space="preserve">For motor vehicle fuel tax refunds</w:t>
      </w:r>
    </w:p>
    <w:p>
      <w:pPr>
        <w:ind w:left="0" w:right="0" w:firstLine="360"/>
        <w:jc w:val="both"/>
        <w:tabs>
          <w:tab w:val="right" w:leader="dot" w:pos="9936"/>
        </w:tabs>
      </w:pPr>
      <w:r>
        <w:rPr/>
        <w:t xml:space="preserve">and transfers</w:t>
      </w:r>
      <w:r>
        <w:tab/>
      </w:r>
      <w:r>
        <w:t>((</w:t>
      </w:r>
      <w:r>
        <w:rPr>
          <w:strike/>
        </w:rPr>
        <w:t xml:space="preserve">$138,494,000</w:t>
      </w:r>
      <w:r>
        <w:t>))</w:t>
      </w:r>
    </w:p>
    <w:p>
      <w:pPr>
        <w:ind w:left="0" w:right="0" w:firstLine="0"/>
        <w:jc w:val="both"/>
        <w:tabs>
          <w:tab w:val="right" w:leader="none" w:pos="9936"/>
        </w:tabs>
      </w:pPr>
      <w:r>
        <w:tab/>
      </w:r>
      <w:r>
        <w:rPr>
          <w:u w:val="single"/>
        </w:rPr>
        <w:t xml:space="preserve">$137,953,014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none" w:pos="9936"/>
        </w:tabs>
      </w:pPr>
      <w:r>
        <w:rPr/>
        <w:t xml:space="preserve">(1) Recreational Vehicle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ind w:left="0" w:right="0" w:firstLine="360"/>
        <w:jc w:val="both"/>
        <w:tabs>
          <w:tab w:val="right" w:leader="none" w:pos="9936"/>
        </w:tabs>
      </w:pPr>
      <w:r>
        <w:rPr/>
        <w:t xml:space="preserve">(2)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w:t>
      </w:r>
      <w:r>
        <w:tab/>
      </w:r>
    </w:p>
    <w:p>
      <w:pPr>
        <w:ind w:left="0" w:right="0" w:firstLine="0"/>
        <w:jc w:val="both"/>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ind w:left="0" w:right="0" w:firstLine="360"/>
        <w:jc w:val="both"/>
        <w:tabs>
          <w:tab w:val="right" w:leader="none" w:pos="9936"/>
        </w:tabs>
      </w:pPr>
      <w:r>
        <w:rPr/>
        <w:t xml:space="preserve">(3) Rural Mobility Grant Program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Multimodal</w:t>
      </w:r>
      <w:r>
        <w:tab/>
      </w:r>
    </w:p>
    <w:p>
      <w:pPr>
        <w:ind w:left="0" w:right="0" w:firstLine="0"/>
        <w:jc w:val="both"/>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the Special Category C</w:t>
      </w:r>
      <w:r>
        <w:tab/>
      </w:r>
    </w:p>
    <w:p>
      <w:pPr>
        <w:ind w:left="0" w:right="0" w:firstLine="0"/>
        <w:jc w:val="both"/>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ind w:left="0" w:right="0" w:firstLine="360"/>
        <w:jc w:val="both"/>
        <w:tabs>
          <w:tab w:val="right" w:leader="none" w:pos="9936"/>
        </w:tabs>
      </w:pPr>
      <w:r>
        <w:rPr>
          <w:strike/>
        </w:rPr>
        <w:t xml:space="preserve">(5) Capital Vessel Replacement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the Transportation</w:t>
      </w:r>
      <w:r>
        <w:tab/>
      </w:r>
    </w:p>
    <w:p>
      <w:pPr>
        <w:ind w:left="0" w:right="0" w:firstLine="0"/>
        <w:jc w:val="both"/>
        <w:tabs>
          <w:tab w:val="right" w:leader="dot" w:pos="9936"/>
        </w:tabs>
      </w:pPr>
      <w:r>
        <w:rPr>
          <w:strike/>
        </w:rPr>
        <w:t xml:space="preserve">2003 Account (Nickel Account)</w:t>
      </w:r>
      <w:r>
        <w:rPr>
          <w:rFonts w:ascii="Times New Roman" w:hAnsi="Times New Roman"/>
          <w:strike/>
        </w:rPr>
        <w:t xml:space="preserve">—</w:t>
      </w:r>
      <w:r>
        <w:rPr>
          <w:strike/>
        </w:rPr>
        <w:t xml:space="preserve">State</w:t>
      </w:r>
      <w:r>
        <w:tab/>
      </w:r>
      <w:r>
        <w:rPr>
          <w:strike/>
        </w:rPr>
        <w:t xml:space="preserve">$7,571,000</w:t>
      </w:r>
    </w:p>
    <w:p>
      <w:pPr>
        <w:ind w:left="0" w:right="0" w:firstLine="360"/>
        <w:jc w:val="both"/>
        <w:tabs>
          <w:tab w:val="right" w:leader="none" w:pos="9936"/>
        </w:tabs>
      </w:pPr>
      <w:r>
        <w:rPr>
          <w:strike/>
        </w:rPr>
        <w:t xml:space="preserve">(6)</w:t>
      </w:r>
      <w:r>
        <w:t>))</w:t>
      </w:r>
      <w:r>
        <w:rPr/>
        <w:t xml:space="preserve">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Public</w:t>
      </w:r>
      <w:r>
        <w:tab/>
      </w:r>
    </w:p>
    <w:p>
      <w:pPr>
        <w:ind w:left="0" w:right="0" w:firstLine="0"/>
        <w:jc w:val="both"/>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none" w:pos="9936"/>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Puget Sound Ferry Operations</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ind w:left="0" w:right="0" w:firstLine="360"/>
        <w:jc w:val="both"/>
        <w:tabs>
          <w:tab w:val="right" w:leader="none" w:pos="9936"/>
        </w:tabs>
      </w:pPr>
      <w:r>
        <w:t>((</w:t>
      </w:r>
      <w:r>
        <w:rPr>
          <w:strike/>
        </w:rPr>
        <w:t xml:space="preserve">(8)</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Puget Sound Capital Construction</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ind w:left="0" w:right="0" w:firstLine="360"/>
        <w:jc w:val="both"/>
        <w:tabs>
          <w:tab w:val="right" w:leader="none" w:pos="9936"/>
        </w:tabs>
      </w:pPr>
      <w:r>
        <w:t>((</w:t>
      </w:r>
      <w:r>
        <w:rPr>
          <w:strike/>
        </w:rPr>
        <w:t xml:space="preserve">(9)</w:t>
      </w:r>
      <w:r>
        <w:t>))</w:t>
      </w:r>
      <w:r>
        <w:rPr/>
        <w:t xml:space="preserve"> </w:t>
      </w:r>
      <w:r>
        <w:rPr>
          <w:u w:val="single"/>
        </w:rPr>
        <w:t xml:space="preserve">(7)</w:t>
      </w:r>
      <w:r>
        <w:rPr/>
        <w:t xml:space="preserve"> State Route Number 520 Civil Penalties</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ind w:left="0" w:right="0" w:firstLine="360"/>
        <w:jc w:val="both"/>
        <w:tabs>
          <w:tab w:val="right" w:leader="none" w:pos="9936"/>
        </w:tabs>
      </w:pPr>
      <w:r>
        <w:t>((</w:t>
      </w:r>
      <w:r>
        <w:rPr>
          <w:strike/>
        </w:rPr>
        <w:t xml:space="preserve">(10)</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Highway Safety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ind w:left="0" w:right="0" w:firstLine="360"/>
        <w:jc w:val="both"/>
        <w:tabs>
          <w:tab w:val="right" w:leader="none" w:pos="9936"/>
        </w:tabs>
      </w:pPr>
      <w:r>
        <w:t>((</w:t>
      </w:r>
      <w:r>
        <w:rPr>
          <w:strike/>
        </w:rPr>
        <w:t xml:space="preserve">(11)</w:t>
      </w:r>
      <w:r>
        <w:t>))</w:t>
      </w:r>
      <w:r>
        <w:rPr/>
        <w:t xml:space="preserve"> </w:t>
      </w:r>
      <w:r>
        <w:rPr>
          <w:u w:val="single"/>
        </w:rPr>
        <w:t xml:space="preserve">(9)</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State Patrol Highway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ind w:left="0" w:right="0" w:firstLine="360"/>
        <w:jc w:val="both"/>
        <w:tabs>
          <w:tab w:val="right" w:leader="none" w:pos="9936"/>
        </w:tabs>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 Ferry</w:t>
      </w:r>
      <w:r>
        <w:tab/>
      </w:r>
    </w:p>
    <w:p>
      <w:pPr>
        <w:ind w:left="0" w:right="0" w:firstLine="0"/>
        <w:jc w:val="both"/>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none" w:pos="9936"/>
        </w:tabs>
      </w:pPr>
      <w:r>
        <w:t>((</w:t>
      </w:r>
      <w:r>
        <w:rPr>
          <w:strike/>
        </w:rPr>
        <w:t xml:space="preserve">(13)</w:t>
      </w:r>
      <w:r>
        <w:t>))</w:t>
      </w:r>
      <w:r>
        <w:rPr/>
        <w:t xml:space="preserve"> </w:t>
      </w:r>
      <w:r>
        <w:rPr>
          <w:u w:val="single"/>
        </w:rPr>
        <w:t xml:space="preserve">(11)</w:t>
      </w:r>
      <w:r>
        <w:rPr/>
        <w:t xml:space="preserve"> Advanced Environmental Mitigation Revolving</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ind w:left="0" w:right="0" w:firstLine="360"/>
        <w:jc w:val="both"/>
        <w:tabs>
          <w:tab w:val="right" w:leader="none" w:pos="9936"/>
        </w:tabs>
      </w:pPr>
      <w:r>
        <w:t>((</w:t>
      </w:r>
      <w:r>
        <w:rPr>
          <w:strike/>
        </w:rPr>
        <w:t xml:space="preserve">(14)</w:t>
      </w:r>
      <w:r>
        <w:t>))</w:t>
      </w:r>
      <w:r>
        <w:rPr/>
        <w:t xml:space="preserve"> </w:t>
      </w:r>
      <w:r>
        <w:rPr>
          <w:u w:val="single"/>
        </w:rPr>
        <w:t xml:space="preserve">(12)</w:t>
      </w:r>
      <w:r>
        <w:rPr/>
        <w:t xml:space="preserve"> Advanced Right-of-Way Revolving Fund</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ind w:left="0" w:right="0" w:firstLine="360"/>
        <w:jc w:val="both"/>
        <w:tabs>
          <w:tab w:val="right" w:leader="none" w:pos="9936"/>
        </w:tabs>
      </w:pPr>
      <w:r>
        <w:t>((</w:t>
      </w:r>
      <w:r>
        <w:rPr>
          <w:strike/>
        </w:rPr>
        <w:t xml:space="preserve">(15)</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ind w:left="0" w:right="0" w:firstLine="360"/>
        <w:jc w:val="both"/>
        <w:tabs>
          <w:tab w:val="right" w:leader="none" w:pos="9936"/>
        </w:tabs>
      </w:pPr>
      <w:r>
        <w:t>((</w:t>
      </w:r>
      <w:r>
        <w:rPr>
          <w:strike/>
        </w:rPr>
        <w:t xml:space="preserve">(16)</w:t>
      </w:r>
      <w:r>
        <w:t>))</w:t>
      </w:r>
      <w:r>
        <w:rPr/>
        <w:t xml:space="preserve"> </w:t>
      </w:r>
      <w:r>
        <w:rPr>
          <w:u w:val="single"/>
        </w:rPr>
        <w:t xml:space="preserve">(14)</w:t>
      </w:r>
      <w:r>
        <w:rPr/>
        <w:t xml:space="preserve"> License Plate Technology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Highway Safety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ind w:left="0" w:right="0" w:firstLine="360"/>
        <w:jc w:val="both"/>
        <w:tabs>
          <w:tab w:val="right" w:leader="none" w:pos="9936"/>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Transportation Equipment</w:t>
      </w:r>
      <w:r>
        <w:tab/>
      </w:r>
    </w:p>
    <w:p>
      <w:pPr>
        <w:ind w:left="0" w:right="0" w:firstLine="0"/>
        <w:jc w:val="both"/>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ind w:left="0" w:right="0" w:firstLine="360"/>
        <w:jc w:val="both"/>
        <w:tabs>
          <w:tab w:val="right" w:leader="none" w:pos="9936"/>
        </w:tabs>
      </w:pPr>
      <w:r>
        <w:t>((</w:t>
      </w:r>
      <w:r>
        <w:rPr>
          <w:strike/>
        </w:rPr>
        <w:t xml:space="preserve">(18)(a) Capital Vessel Replacement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Transportation 2003</w:t>
      </w:r>
      <w:r>
        <w:tab/>
      </w:r>
    </w:p>
    <w:p>
      <w:pPr>
        <w:ind w:left="0" w:right="0" w:firstLine="0"/>
        <w:jc w:val="both"/>
        <w:tabs>
          <w:tab w:val="right" w:leader="dot" w:pos="9936"/>
        </w:tabs>
      </w:pPr>
      <w:r>
        <w:rPr>
          <w:strike/>
        </w:rPr>
        <w:t xml:space="preserve">Account (Nickel Account)</w:t>
      </w:r>
      <w:r>
        <w:rPr>
          <w:rFonts w:ascii="Times New Roman" w:hAnsi="Times New Roman"/>
          <w:strike/>
        </w:rPr>
        <w:t xml:space="preserve">—</w:t>
      </w:r>
      <w:r>
        <w:rPr>
          <w:strike/>
        </w:rPr>
        <w:t xml:space="preserve">State</w:t>
      </w:r>
      <w:r>
        <w:tab/>
      </w:r>
      <w:r>
        <w:rPr>
          <w:strike/>
        </w:rPr>
        <w:t xml:space="preserve">$11,128,000</w:t>
      </w:r>
    </w:p>
    <w:p>
      <w:pPr>
        <w:ind w:left="0" w:right="0" w:firstLine="360"/>
        <w:jc w:val="both"/>
        <w:tabs>
          <w:tab w:val="right" w:leader="none" w:pos="9936"/>
        </w:tabs>
      </w:pPr>
      <w:r>
        <w:rPr>
          <w:strike/>
        </w:rPr>
        <w:t xml:space="preserve">(b) If chapter . . . (Engrossed Second Substitute House Bill No. 1129), Laws of 2014 (ferry vessel replacement) is not enacted by June 30, 2014, the amount transferred in (a) of this subsection lapses.</w:t>
      </w:r>
      <w:r>
        <w:tab/>
      </w:r>
    </w:p>
    <w:p>
      <w:pPr>
        <w:ind w:left="0" w:right="0" w:firstLine="360"/>
        <w:jc w:val="both"/>
        <w:tabs>
          <w:tab w:val="right" w:leader="none" w:pos="9936"/>
        </w:tabs>
      </w:pPr>
      <w:r>
        <w:rPr>
          <w:strike/>
        </w:rPr>
        <w:t xml:space="preserve">(19)</w:t>
      </w:r>
      <w:r>
        <w:t>))</w:t>
      </w:r>
      <w:r>
        <w:rPr/>
        <w:t xml:space="preserve"> </w:t>
      </w:r>
      <w:r>
        <w:rPr>
          <w:u w:val="single"/>
        </w:rPr>
        <w:t xml:space="preserve">(16)</w:t>
      </w:r>
      <w:r>
        <w:rPr/>
        <w:t xml:space="preserve"> Motor Vehicle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Interstate 405</w:t>
      </w:r>
      <w:r>
        <w:tab/>
      </w:r>
    </w:p>
    <w:p>
      <w:pPr>
        <w:ind w:left="0" w:right="0" w:firstLine="0"/>
        <w:jc w:val="both"/>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ind w:left="0" w:right="0" w:firstLine="360"/>
        <w:jc w:val="center"/>
      </w:pPr>
      <w:r>
        <w:rPr>
          <w:b/>
        </w:rPr>
        <w:t xml:space="preserve">IMPLEMENTING PROVISIONS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222 s 601 (uncodified) is amended to read as follows:</w:t>
      </w:r>
    </w:p>
    <w:p>
      <w:r>
        <w:rPr>
          <w:b/>
        </w:rPr>
        <w:t xml:space="preserve">FUND TRANSFERS</w:t>
      </w:r>
    </w:p>
    <w:p>
      <w:pPr>
        <w:ind w:left="0" w:right="0" w:firstLine="360"/>
        <w:jc w:val="both"/>
      </w:pPr>
      <w:r>
        <w:rPr/>
        <w:t xml:space="preserve">(1) The transportation 2003 projects or improvements and the 2005 transportation partnership projects or improvements are listed in the LEAP list titled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2011-2013 and 2013-2015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ind w:left="0" w:right="0" w:firstLine="360"/>
        <w:jc w:val="both"/>
      </w:pPr>
      <w:r>
        <w:rPr/>
        <w:t xml:space="preserve">(a) Transfers may only be made within each specific fund source referenced on the respective project list;</w:t>
      </w:r>
    </w:p>
    <w:p>
      <w:pPr>
        <w:ind w:left="0" w:right="0" w:firstLine="360"/>
        <w:jc w:val="both"/>
      </w:pPr>
      <w:r>
        <w:rPr/>
        <w:t xml:space="preserve">(b) Transfers from a project may not be made as a result of the reduction of the scope of a project or be made to support increases in the scope of a project;</w:t>
      </w:r>
    </w:p>
    <w:p>
      <w:pPr>
        <w:ind w:left="0" w:right="0" w:firstLine="360"/>
        <w:jc w:val="both"/>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ind w:left="0" w:right="0" w:firstLine="360"/>
        <w:jc w:val="both"/>
      </w:pPr>
      <w:r>
        <w:rPr/>
        <w:t xml:space="preserve">(d) Transfers from a project may be made if the funds appropriated to the project are in excess of the amount needed to complete the project;</w:t>
      </w:r>
    </w:p>
    <w:p>
      <w:pPr>
        <w:ind w:left="0" w:right="0" w:firstLine="360"/>
        <w:jc w:val="both"/>
      </w:pPr>
      <w:r>
        <w:rPr/>
        <w:t xml:space="preserve">(e) Transfers may not occur for projects not identified on the applicable project list;</w:t>
      </w:r>
    </w:p>
    <w:p>
      <w:pPr>
        <w:ind w:left="0" w:right="0" w:firstLine="360"/>
        <w:jc w:val="both"/>
      </w:pPr>
      <w:r>
        <w:rPr/>
        <w:t xml:space="preserve">(f) Transfers may not be made while the legislature is in session; and</w:t>
      </w:r>
    </w:p>
    <w:p>
      <w:pPr>
        <w:ind w:left="0" w:right="0" w:firstLine="360"/>
        <w:jc w:val="both"/>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ind w:left="0" w:right="0" w:firstLine="360"/>
        <w:jc w:val="both"/>
      </w:pPr>
      <w:r>
        <w:rPr/>
        <w:t xml:space="preserve">(2) At the time the department submits a request to transfer funds under this section, a copy of the request must be submitted to the transportation committees of the legislature.</w:t>
      </w:r>
    </w:p>
    <w:p>
      <w:pPr>
        <w:ind w:left="0" w:right="0" w:firstLine="360"/>
        <w:jc w:val="both"/>
      </w:pPr>
      <w:r>
        <w:rPr/>
        <w:t xml:space="preserve">(3) The office of financial management shall work with legislative staff of the house of representatives and senate transportation committees to review the requested transfers in a timely manner.</w:t>
      </w:r>
    </w:p>
    <w:p>
      <w:pPr>
        <w:ind w:left="0" w:right="0" w:firstLine="360"/>
        <w:jc w:val="both"/>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c 306</w:t>
      </w:r>
      <w:r>
        <w:rPr/>
        <w:t xml:space="preserve"> (uncodified) to read as follows:</w:t>
      </w:r>
    </w:p>
    <w:p>
      <w:pPr>
        <w:ind w:left="0" w:right="0" w:firstLine="360"/>
        <w:jc w:val="both"/>
      </w:pPr>
      <w:r>
        <w:rPr/>
        <w:t xml:space="preserve">The appropriations to the department of transportation in chapter 222, Laws of 2014 and this act must be expended for the programs and in the amounts specified in this act. However, after May 1, 2015, unless specifically prohibited, the department may transfer state appropriations for the 2013-2015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no fewer than ten business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c0f06d9c74a96" /></Relationships>
</file>