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B6C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5137">
            <w:t>1468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51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5137">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5137">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5137">
            <w:t>035</w:t>
          </w:r>
        </w:sdtContent>
      </w:sdt>
    </w:p>
    <w:p w:rsidR="00DF5D0E" w:rsidP="00B73E0A" w:rsidRDefault="00AA1230">
      <w:pPr>
        <w:pStyle w:val="OfferedBy"/>
        <w:spacing w:after="120"/>
      </w:pPr>
      <w:r>
        <w:tab/>
      </w:r>
      <w:r>
        <w:tab/>
      </w:r>
      <w:r>
        <w:tab/>
      </w:r>
    </w:p>
    <w:p w:rsidR="00DF5D0E" w:rsidRDefault="004B6C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5137">
            <w:rPr>
              <w:b/>
              <w:u w:val="single"/>
            </w:rPr>
            <w:t>HB 1468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51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w:t>
          </w:r>
        </w:sdtContent>
      </w:sdt>
    </w:p>
    <w:p w:rsidR="00DF5D0E" w:rsidP="00605C39" w:rsidRDefault="004B6C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5137">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5137">
          <w:pPr>
            <w:spacing w:after="400" w:line="408" w:lineRule="exact"/>
            <w:jc w:val="right"/>
            <w:rPr>
              <w:b/>
              <w:bCs/>
            </w:rPr>
          </w:pPr>
          <w:r>
            <w:rPr>
              <w:b/>
              <w:bCs/>
            </w:rPr>
            <w:t xml:space="preserve"> </w:t>
          </w:r>
        </w:p>
      </w:sdtContent>
    </w:sdt>
    <w:p w:rsidR="001206B4" w:rsidP="001206B4" w:rsidRDefault="00DE256E">
      <w:pPr>
        <w:pStyle w:val="Page"/>
      </w:pPr>
      <w:bookmarkStart w:name="StartOfAmendmentBody" w:id="1"/>
      <w:bookmarkEnd w:id="1"/>
      <w:permStart w:edGrp="everyone" w:id="884895739"/>
      <w:r>
        <w:tab/>
      </w:r>
      <w:r w:rsidR="001206B4">
        <w:t xml:space="preserve">On page 3, after line 16, insert the following:  </w:t>
      </w:r>
    </w:p>
    <w:p w:rsidR="001206B4" w:rsidP="001206B4" w:rsidRDefault="001206B4">
      <w:pPr>
        <w:pStyle w:val="RCWSLText"/>
      </w:pPr>
      <w:r>
        <w:rPr>
          <w:b/>
        </w:rPr>
        <w:tab/>
        <w:t>"Sec. 2.</w:t>
      </w:r>
      <w:r>
        <w:t xml:space="preserve">  RCW 43.06.200 and 2009 c 549 s 5022 are each amended to read as follows:</w:t>
      </w:r>
    </w:p>
    <w:p w:rsidR="001206B4" w:rsidP="001206B4" w:rsidRDefault="001206B4">
      <w:pPr>
        <w:spacing w:line="408" w:lineRule="exact"/>
        <w:ind w:firstLine="576"/>
      </w:pPr>
      <w:r>
        <w:t>Unless a different meaning is plainly required by the context, the following words and phrases as hereinafter used in RCW 43.06.010, and 43.06.200 through 43.06.270 each as now or hereafter amended shall have the following meaning:</w:t>
      </w:r>
    </w:p>
    <w:p w:rsidR="001206B4" w:rsidP="001206B4" w:rsidRDefault="001206B4">
      <w:pPr>
        <w:spacing w:line="408" w:lineRule="exact"/>
        <w:ind w:firstLine="576"/>
      </w:pPr>
      <w:r>
        <w:t>"State of emergency" means an emergency proclaimed as such by the governor pursuant to RCW 43.06.010 as now or hereafter amended.</w:t>
      </w:r>
    </w:p>
    <w:p w:rsidR="001206B4" w:rsidP="001206B4" w:rsidRDefault="001206B4">
      <w:pPr>
        <w:spacing w:line="408" w:lineRule="exact"/>
        <w:ind w:firstLine="576"/>
      </w:pPr>
      <w:r>
        <w:t>"Governor" means the governor of this state or, in case of his or her removal, death, resignation or inability to discharge the powers and duties of his or her office, then the person who may exercise the powers of governor pursuant to the Constitution and laws of this state relating to succession in office.</w:t>
      </w:r>
    </w:p>
    <w:p w:rsidR="001206B4" w:rsidP="001206B4" w:rsidRDefault="001206B4">
      <w:pPr>
        <w:spacing w:line="408" w:lineRule="exact"/>
        <w:ind w:firstLine="576"/>
      </w:pPr>
      <w:r>
        <w:t>"Criminal offense" means any prohibited act for which any criminal penalty is imposed by law and includes any misdemeanor, gross misdemeanor, or felony.</w:t>
      </w:r>
    </w:p>
    <w:p w:rsidR="001206B4" w:rsidP="00DB7F48" w:rsidRDefault="001206B4">
      <w:pPr>
        <w:spacing w:line="408" w:lineRule="exact"/>
        <w:ind w:firstLine="576"/>
      </w:pPr>
      <w:r w:rsidRPr="00573BA0">
        <w:rPr>
          <w:u w:val="single"/>
        </w:rPr>
        <w:t xml:space="preserve">"Cybersecurity incident" </w:t>
      </w:r>
      <w:r>
        <w:rPr>
          <w:u w:val="single"/>
        </w:rPr>
        <w:t>means</w:t>
      </w:r>
      <w:r w:rsidRPr="00DB7F48" w:rsidR="00DB7F48">
        <w:rPr>
          <w:u w:val="single"/>
        </w:rPr>
        <w:t xml:space="preserve"> </w:t>
      </w:r>
      <w:r w:rsidRPr="00573BA0" w:rsidR="00DB7F48">
        <w:rPr>
          <w:u w:val="single"/>
        </w:rPr>
        <w:t>a breach of one or more state information technology systems</w:t>
      </w:r>
      <w:r w:rsidR="00DB7F48">
        <w:rPr>
          <w:u w:val="single"/>
        </w:rPr>
        <w:t xml:space="preserve"> or</w:t>
      </w:r>
      <w:r>
        <w:rPr>
          <w:u w:val="single"/>
        </w:rPr>
        <w:t xml:space="preserve"> </w:t>
      </w:r>
      <w:r w:rsidRPr="00573BA0">
        <w:rPr>
          <w:u w:val="single"/>
        </w:rPr>
        <w:t>an occurrence or threat</w:t>
      </w:r>
      <w:r w:rsidR="00DB7F48">
        <w:rPr>
          <w:u w:val="single"/>
        </w:rPr>
        <w:t>,</w:t>
      </w:r>
      <w:r w:rsidRPr="00573BA0">
        <w:rPr>
          <w:u w:val="single"/>
        </w:rPr>
        <w:t xml:space="preserve"> that</w:t>
      </w:r>
      <w:r w:rsidR="00DB7F48">
        <w:rPr>
          <w:u w:val="single"/>
        </w:rPr>
        <w:t>: (1)</w:t>
      </w:r>
      <w:r w:rsidRPr="00573BA0">
        <w:rPr>
          <w:u w:val="single"/>
        </w:rPr>
        <w:t xml:space="preserve"> jeopardizes the confidentiality, integrity, or availability of state</w:t>
      </w:r>
      <w:r w:rsidR="00D924E2">
        <w:rPr>
          <w:u w:val="single"/>
        </w:rPr>
        <w:t xml:space="preserve"> </w:t>
      </w:r>
      <w:r w:rsidRPr="00573BA0">
        <w:rPr>
          <w:u w:val="single"/>
        </w:rPr>
        <w:t xml:space="preserve">information technology systems </w:t>
      </w:r>
      <w:r w:rsidR="00DB7F48">
        <w:rPr>
          <w:u w:val="single"/>
        </w:rPr>
        <w:t xml:space="preserve">which </w:t>
      </w:r>
      <w:r w:rsidRPr="00573BA0">
        <w:rPr>
          <w:u w:val="single"/>
        </w:rPr>
        <w:t>includes but is not limited to any incident that stores, transmits, or constitutes a violation or imminent threat of violation of state security policies</w:t>
      </w:r>
      <w:r w:rsidR="00DB7F48">
        <w:rPr>
          <w:u w:val="single"/>
        </w:rPr>
        <w:t xml:space="preserve"> or </w:t>
      </w:r>
      <w:r w:rsidRPr="00573BA0">
        <w:rPr>
          <w:u w:val="single"/>
        </w:rPr>
        <w:t>procedu</w:t>
      </w:r>
      <w:r w:rsidR="00DB7F48">
        <w:rPr>
          <w:u w:val="single"/>
        </w:rPr>
        <w:t>res; and (2) requires</w:t>
      </w:r>
      <w:r w:rsidRPr="00573BA0">
        <w:rPr>
          <w:u w:val="single"/>
        </w:rPr>
        <w:t xml:space="preserve"> significant state expenditures to repair and protect state information technology systems and data, or requir</w:t>
      </w:r>
      <w:r w:rsidR="00DB7F48">
        <w:rPr>
          <w:u w:val="single"/>
        </w:rPr>
        <w:t>es</w:t>
      </w:r>
      <w:r w:rsidRPr="00573BA0">
        <w:rPr>
          <w:u w:val="single"/>
        </w:rPr>
        <w:t xml:space="preserve"> significant state expenditures for state liabi</w:t>
      </w:r>
      <w:r>
        <w:rPr>
          <w:u w:val="single"/>
        </w:rPr>
        <w:t xml:space="preserve">lity resulting from the breach. </w:t>
      </w:r>
      <w:r w:rsidRPr="00573BA0">
        <w:rPr>
          <w:u w:val="single"/>
        </w:rPr>
        <w:t xml:space="preserve">For the purposes of this section, </w:t>
      </w:r>
      <w:r w:rsidRPr="00573BA0">
        <w:rPr>
          <w:u w:val="single"/>
        </w:rPr>
        <w:lastRenderedPageBreak/>
        <w:t>"significant state expenditures" means expenditures as estimated by the office of financial management or successor agency that exceed one-half of one percent of general state revenues as calculated under Article VIII, section 1 of the Constitution.</w:t>
      </w:r>
      <w:r>
        <w:t xml:space="preserve">" </w:t>
      </w:r>
    </w:p>
    <w:p w:rsidR="001206B4" w:rsidP="001206B4" w:rsidRDefault="001206B4">
      <w:pPr>
        <w:spacing w:line="408" w:lineRule="exact"/>
        <w:ind w:firstLine="720"/>
      </w:pPr>
    </w:p>
    <w:p w:rsidRPr="004E5137" w:rsidR="00DF5D0E" w:rsidP="001206B4" w:rsidRDefault="001206B4">
      <w:pPr>
        <w:spacing w:line="408" w:lineRule="exact"/>
        <w:rPr>
          <w:spacing w:val="-3"/>
        </w:rPr>
      </w:pPr>
      <w:r>
        <w:tab/>
        <w:t>Correct the title.</w:t>
      </w:r>
    </w:p>
    <w:permEnd w:id="884895739"/>
    <w:p w:rsidR="00ED2EEB" w:rsidP="004E513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95921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E513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206B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206B4">
                  <w:t>Defines "cybersecurity incident" as it relates to when a governor can proclaim a state of emergency</w:t>
                </w:r>
                <w:r w:rsidRPr="00FD3FB7" w:rsidR="001206B4">
                  <w:t>.</w:t>
                </w:r>
              </w:p>
            </w:tc>
          </w:tr>
        </w:sdtContent>
      </w:sdt>
      <w:permEnd w:id="1059592134"/>
    </w:tbl>
    <w:p w:rsidR="00DF5D0E" w:rsidP="004E5137" w:rsidRDefault="00DF5D0E">
      <w:pPr>
        <w:pStyle w:val="BillEnd"/>
        <w:suppressLineNumbers/>
      </w:pPr>
    </w:p>
    <w:p w:rsidR="00DF5D0E" w:rsidP="004E5137" w:rsidRDefault="00DE256E">
      <w:pPr>
        <w:pStyle w:val="BillEnd"/>
        <w:suppressLineNumbers/>
      </w:pPr>
      <w:r>
        <w:rPr>
          <w:b/>
        </w:rPr>
        <w:t>--- END ---</w:t>
      </w:r>
    </w:p>
    <w:p w:rsidR="00DF5D0E" w:rsidP="004E51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37" w:rsidRDefault="004E5137" w:rsidP="00DF5D0E">
      <w:r>
        <w:separator/>
      </w:r>
    </w:p>
  </w:endnote>
  <w:endnote w:type="continuationSeparator" w:id="0">
    <w:p w:rsidR="004E5137" w:rsidRDefault="004E51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B8" w:rsidRDefault="00BD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B6CD2">
    <w:pPr>
      <w:pStyle w:val="AmendDraftFooter"/>
    </w:pPr>
    <w:r>
      <w:fldChar w:fldCharType="begin"/>
    </w:r>
    <w:r>
      <w:instrText xml:space="preserve"> TITLE   \* MERGEFORMAT </w:instrText>
    </w:r>
    <w:r>
      <w:fldChar w:fldCharType="separate"/>
    </w:r>
    <w:r>
      <w:t>1468 AMH KLIP WAYV 035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B6CD2">
    <w:pPr>
      <w:pStyle w:val="AmendDraftFooter"/>
    </w:pPr>
    <w:r>
      <w:fldChar w:fldCharType="begin"/>
    </w:r>
    <w:r>
      <w:instrText xml:space="preserve"> TITLE   \* MERGEFORMAT </w:instrText>
    </w:r>
    <w:r>
      <w:fldChar w:fldCharType="separate"/>
    </w:r>
    <w:r>
      <w:t>1468 AMH KLIP WAYV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37" w:rsidRDefault="004E5137" w:rsidP="00DF5D0E">
      <w:r>
        <w:separator/>
      </w:r>
    </w:p>
  </w:footnote>
  <w:footnote w:type="continuationSeparator" w:id="0">
    <w:p w:rsidR="004E5137" w:rsidRDefault="004E513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B8" w:rsidRDefault="00BD4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206B4"/>
    <w:rsid w:val="00146AAF"/>
    <w:rsid w:val="001A775A"/>
    <w:rsid w:val="001B4E53"/>
    <w:rsid w:val="001C1B27"/>
    <w:rsid w:val="001E6675"/>
    <w:rsid w:val="00217E8A"/>
    <w:rsid w:val="00265296"/>
    <w:rsid w:val="00281CBD"/>
    <w:rsid w:val="00316CD9"/>
    <w:rsid w:val="003E2FC6"/>
    <w:rsid w:val="003F208E"/>
    <w:rsid w:val="00492DDC"/>
    <w:rsid w:val="004B6CD2"/>
    <w:rsid w:val="004C6615"/>
    <w:rsid w:val="004E5137"/>
    <w:rsid w:val="00523C5A"/>
    <w:rsid w:val="005C5360"/>
    <w:rsid w:val="005E69C3"/>
    <w:rsid w:val="00605C39"/>
    <w:rsid w:val="006841E6"/>
    <w:rsid w:val="006F7027"/>
    <w:rsid w:val="00704478"/>
    <w:rsid w:val="007049E4"/>
    <w:rsid w:val="0072075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5645"/>
    <w:rsid w:val="009F23A9"/>
    <w:rsid w:val="00A01F29"/>
    <w:rsid w:val="00A17B5B"/>
    <w:rsid w:val="00A4729B"/>
    <w:rsid w:val="00A60872"/>
    <w:rsid w:val="00A93D4A"/>
    <w:rsid w:val="00AA1230"/>
    <w:rsid w:val="00AB682C"/>
    <w:rsid w:val="00AD2D0A"/>
    <w:rsid w:val="00B31D1C"/>
    <w:rsid w:val="00B41494"/>
    <w:rsid w:val="00B518D0"/>
    <w:rsid w:val="00B56650"/>
    <w:rsid w:val="00B73E0A"/>
    <w:rsid w:val="00B961E0"/>
    <w:rsid w:val="00BD43B8"/>
    <w:rsid w:val="00BF44DF"/>
    <w:rsid w:val="00C61A83"/>
    <w:rsid w:val="00C8108C"/>
    <w:rsid w:val="00CA7F1A"/>
    <w:rsid w:val="00D14036"/>
    <w:rsid w:val="00D40447"/>
    <w:rsid w:val="00D659AC"/>
    <w:rsid w:val="00D924E2"/>
    <w:rsid w:val="00DA47F3"/>
    <w:rsid w:val="00DB7F48"/>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069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1468</BillDocName>
  <AmendType>AMH</AmendType>
  <SponsorAcronym>KLIP</SponsorAcronym>
  <DrafterAcronym>WAYV</DrafterAcronym>
  <DraftNumber>035</DraftNumber>
  <ReferenceNumber>HB 1468</ReferenceNumber>
  <Floor>H AMD</Floor>
  <AmendmentNumber> 60</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334</Words>
  <Characters>1789</Characters>
  <Application>Microsoft Office Word</Application>
  <DocSecurity>8</DocSecurity>
  <Lines>47</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1468 AMH KLIP WAYV 035</dc:title>
  <dc:creator>Yvonne Walker</dc:creator>
  <cp:lastModifiedBy>Walker, Yvonne</cp:lastModifiedBy>
  <cp:revision>14</cp:revision>
  <cp:lastPrinted>2015-03-02T23:23:00Z</cp:lastPrinted>
  <dcterms:created xsi:type="dcterms:W3CDTF">2015-03-02T22:54:00Z</dcterms:created>
  <dcterms:modified xsi:type="dcterms:W3CDTF">2015-03-02T23:23:00Z</dcterms:modified>
</cp:coreProperties>
</file>