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F227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3964">
            <w:t>1821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39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3964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3964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3964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F227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3964">
            <w:rPr>
              <w:b/>
              <w:u w:val="single"/>
            </w:rPr>
            <w:t>HB 1821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396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201</w:t>
          </w:r>
        </w:sdtContent>
      </w:sdt>
    </w:p>
    <w:p w:rsidR="00DF5D0E" w:rsidP="00605C39" w:rsidRDefault="00F2276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3964">
            <w:t xml:space="preserve"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039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03/10/2015</w:t>
          </w:r>
        </w:p>
      </w:sdtContent>
    </w:sdt>
    <w:p w:rsidR="00E06DE5" w:rsidP="00E06DE5" w:rsidRDefault="00DE256E">
      <w:pPr>
        <w:pStyle w:val="Page"/>
      </w:pPr>
      <w:bookmarkStart w:name="StartOfAmendmentBody" w:id="1"/>
      <w:bookmarkEnd w:id="1"/>
      <w:permStart w:edGrp="everyone" w:id="2098551576"/>
      <w:r>
        <w:tab/>
      </w:r>
      <w:r w:rsidR="00E06DE5">
        <w:t>On page 3, after line 35, insert the following:</w:t>
      </w:r>
    </w:p>
    <w:p w:rsidRPr="006F5AEB" w:rsidR="00E06DE5" w:rsidP="00E06DE5" w:rsidRDefault="00E06DE5">
      <w:pPr>
        <w:spacing w:line="408" w:lineRule="exact"/>
        <w:ind w:firstLine="576"/>
        <w:rPr>
          <w:u w:val="single"/>
        </w:rPr>
      </w:pPr>
      <w:r>
        <w:t>"</w:t>
      </w:r>
      <w:r w:rsidRPr="005E3C4F">
        <w:rPr>
          <w:u w:val="single"/>
        </w:rPr>
        <w:t xml:space="preserve">(15) A transportation network company driver accessing a transportation network company platform as a driver.  </w:t>
      </w:r>
      <w:r>
        <w:rPr>
          <w:u w:val="single"/>
        </w:rPr>
        <w:t xml:space="preserve">A driver may elect coverage in the manner provided by RCW 51.32.030.  </w:t>
      </w:r>
      <w:r w:rsidRPr="005E3C4F">
        <w:rPr>
          <w:u w:val="single"/>
        </w:rPr>
        <w:t>For purposes of this subsection</w:t>
      </w:r>
      <w:r>
        <w:rPr>
          <w:u w:val="single"/>
        </w:rPr>
        <w:t>: (a) "T</w:t>
      </w:r>
      <w:r w:rsidRPr="005E3C4F">
        <w:rPr>
          <w:u w:val="single"/>
        </w:rPr>
        <w:t>ransportation network company driver" means an individual who uses a personal vehicle to provide services for passengers matched through a transportation network company's digital network or software application</w:t>
      </w:r>
      <w:r>
        <w:rPr>
          <w:u w:val="single"/>
        </w:rPr>
        <w:t>; and (b) "t</w:t>
      </w:r>
      <w:r w:rsidRPr="005E3C4F">
        <w:rPr>
          <w:u w:val="single"/>
        </w:rPr>
        <w:t>ransportation network company" means a corporation, partnership, sole proprietorship, or other entity, operating in Washington, that uses a digital network or software application to connect passengers to drivers for the purpose of providing transportation.</w:t>
      </w:r>
      <w:r w:rsidRPr="0055351B">
        <w:t xml:space="preserve">" </w:t>
      </w:r>
    </w:p>
    <w:p w:rsidRPr="00B61FBD" w:rsidR="00E06DE5" w:rsidP="00E06DE5" w:rsidRDefault="00E06DE5">
      <w:pPr>
        <w:suppressLineNumbers/>
        <w:rPr>
          <w:spacing w:val="-3"/>
        </w:rPr>
      </w:pPr>
    </w:p>
    <w:p w:rsidRPr="005A2F3E" w:rsidR="00E06DE5" w:rsidP="00E06DE5" w:rsidRDefault="00E06DE5">
      <w:pPr>
        <w:suppressLineNumbers/>
        <w:rPr>
          <w:spacing w:val="-3"/>
        </w:rPr>
      </w:pPr>
    </w:p>
    <w:p w:rsidR="00E06DE5" w:rsidP="00E06DE5" w:rsidRDefault="00E06DE5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200131815"/>
          <w:placeholder>
            <w:docPart w:val="C09082D11D76410EB4CC3B02A3AC67D1"/>
          </w:placeholder>
        </w:sdtPr>
        <w:sdtEndPr/>
        <w:sdtContent>
          <w:tr w:rsidR="00E06DE5" w:rsidTr="003334D3">
            <w:tc>
              <w:tcPr>
                <w:tcW w:w="540" w:type="dxa"/>
                <w:shd w:val="clear" w:color="auto" w:fill="FFFFFF" w:themeFill="background1"/>
              </w:tcPr>
              <w:p w:rsidR="00E06DE5" w:rsidP="003334D3" w:rsidRDefault="00E06D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E06DE5" w:rsidP="003334D3" w:rsidRDefault="00E06D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Provides that transportation network company drivers are not subject to mandatory industrial insurance unless the driver elects coverage. Defines "transportation network company driver" and "transportation network company."</w:t>
                </w:r>
              </w:p>
              <w:p w:rsidRPr="007D1589" w:rsidR="00E06DE5" w:rsidP="003334D3" w:rsidRDefault="00E06DE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Pr="00F03964" w:rsidR="00DF5D0E" w:rsidP="00F03964" w:rsidRDefault="00DF5D0E">
      <w:pPr>
        <w:suppressLineNumbers/>
        <w:rPr>
          <w:spacing w:val="-3"/>
        </w:rPr>
      </w:pPr>
    </w:p>
    <w:permEnd w:id="2098551576"/>
    <w:p w:rsidR="00ED2EEB" w:rsidP="00F039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55587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39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39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Pr="007D1589" w:rsidR="001B4E53" w:rsidP="00F039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5558778"/>
    </w:tbl>
    <w:p w:rsidR="00DF5D0E" w:rsidP="00F03964" w:rsidRDefault="00DF5D0E">
      <w:pPr>
        <w:pStyle w:val="BillEnd"/>
        <w:suppressLineNumbers/>
      </w:pPr>
    </w:p>
    <w:p w:rsidR="00DF5D0E" w:rsidP="00F039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39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64" w:rsidRDefault="00F03964" w:rsidP="00DF5D0E">
      <w:r>
        <w:separator/>
      </w:r>
    </w:p>
  </w:endnote>
  <w:endnote w:type="continuationSeparator" w:id="0">
    <w:p w:rsidR="00F03964" w:rsidRDefault="00F039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88" w:rsidRDefault="000E6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767E7">
    <w:pPr>
      <w:pStyle w:val="AmendDraftFooter"/>
    </w:pPr>
    <w:fldSimple w:instr=" TITLE   \* MERGEFORMAT ">
      <w:r w:rsidR="00EA1165">
        <w:t>1821 AMH .... ELGE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0396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767E7">
    <w:pPr>
      <w:pStyle w:val="AmendDraftFooter"/>
    </w:pPr>
    <w:fldSimple w:instr=" TITLE   \* MERGEFORMAT ">
      <w:r w:rsidR="00EA1165">
        <w:t>1821 AMH .... ELGE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276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64" w:rsidRDefault="00F03964" w:rsidP="00DF5D0E">
      <w:r>
        <w:separator/>
      </w:r>
    </w:p>
  </w:footnote>
  <w:footnote w:type="continuationSeparator" w:id="0">
    <w:p w:rsidR="00F03964" w:rsidRDefault="00F039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88" w:rsidRDefault="000E6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6188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2646"/>
    <w:rsid w:val="002F30D0"/>
    <w:rsid w:val="00316CD9"/>
    <w:rsid w:val="003E2FC6"/>
    <w:rsid w:val="00492DDC"/>
    <w:rsid w:val="004C6615"/>
    <w:rsid w:val="00523C5A"/>
    <w:rsid w:val="0056283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3C14"/>
    <w:rsid w:val="007D1589"/>
    <w:rsid w:val="007D35D4"/>
    <w:rsid w:val="0083749C"/>
    <w:rsid w:val="008443FE"/>
    <w:rsid w:val="00846034"/>
    <w:rsid w:val="00865D4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67E7"/>
    <w:rsid w:val="00A93D4A"/>
    <w:rsid w:val="00AA1230"/>
    <w:rsid w:val="00AB682C"/>
    <w:rsid w:val="00AC638B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6DE5"/>
    <w:rsid w:val="00E1471A"/>
    <w:rsid w:val="00E267B1"/>
    <w:rsid w:val="00E41CC6"/>
    <w:rsid w:val="00E66F5D"/>
    <w:rsid w:val="00E831A5"/>
    <w:rsid w:val="00E850E7"/>
    <w:rsid w:val="00EA1165"/>
    <w:rsid w:val="00EC4C96"/>
    <w:rsid w:val="00ED2EEB"/>
    <w:rsid w:val="00F03964"/>
    <w:rsid w:val="00F2276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C09082D11D76410EB4CC3B02A3AC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B736-BE24-4658-9316-14F9D56F7EB6}"/>
      </w:docPartPr>
      <w:docPartBody>
        <w:p w:rsidR="00AE5494" w:rsidRDefault="000714D6" w:rsidP="000714D6">
          <w:pPr>
            <w:pStyle w:val="C09082D11D76410EB4CC3B02A3AC67D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14D6"/>
    <w:rsid w:val="00372ADD"/>
    <w:rsid w:val="00AD5A4A"/>
    <w:rsid w:val="00AE5494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4D6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C09082D11D76410EB4CC3B02A3AC67D1">
    <w:name w:val="C09082D11D76410EB4CC3B02A3AC67D1"/>
    <w:rsid w:val="000714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1821</BillDocName>
  <AmendType>AMH</AmendType>
  <SponsorAcronym>MANW</SponsorAcronym>
  <DrafterAcronym>ELGE</DrafterAcronym>
  <DraftNumber>039</DraftNumber>
  <ReferenceNumber>HB 1821</ReferenceNumber>
  <Floor>H AMD</Floor>
  <AmendmentNumber> 201</AmendmentNumber>
  <Sponsors>By Representative Manweller</Sponsors>
  <FloorAction>WITHDRAWN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303</TotalTime>
  <Pages>1</Pages>
  <Words>197</Words>
  <Characters>927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1821 AMH .... ELGE 039</vt:lpstr>
    </vt:vector>
  </TitlesOfParts>
  <Company>Washington State Legislature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1821 AMH MANW ELGE 039</dc:title>
  <dc:creator>Joan Elgee</dc:creator>
  <cp:lastModifiedBy>Elgee, Joan</cp:lastModifiedBy>
  <cp:revision>9</cp:revision>
  <cp:lastPrinted>2015-03-04T16:07:00Z</cp:lastPrinted>
  <dcterms:created xsi:type="dcterms:W3CDTF">2015-03-03T19:44:00Z</dcterms:created>
  <dcterms:modified xsi:type="dcterms:W3CDTF">2015-03-04T17:39:00Z</dcterms:modified>
</cp:coreProperties>
</file>