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4bd3f727b1446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1838-S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ORCU</w:t>
        </w:r>
      </w:r>
      <w:r>
        <w:rPr>
          <w:b/>
        </w:rPr>
        <w:t xml:space="preserve"> </w:t>
        <w:r>
          <w:rPr/>
          <w:t xml:space="preserve">H2299.1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SHB 1838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271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Orcutt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14, after "(8)" insert "The department, within existing resources, shall inspect the location of each proposed bait station prior to issuing a permit.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(9)"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Washington department of fish and wildlife to, within existing resources, inspect the location of each proposed bait station prior to issuing a permit.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e87e561d4c42f2" /></Relationships>
</file>