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035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0F2A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0F2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0F2A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0F2A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0F2A">
            <w:t>126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35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0F2A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0F2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819</w:t>
          </w:r>
        </w:sdtContent>
      </w:sdt>
    </w:p>
    <w:p w:rsidR="00DF5D0E" w:rsidP="00605C39" w:rsidRDefault="0000350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0F2A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0F2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02/25/2016</w:t>
          </w:r>
        </w:p>
      </w:sdtContent>
    </w:sdt>
    <w:p w:rsidR="00590F2A" w:rsidP="00C8108C" w:rsidRDefault="00DE256E">
      <w:pPr>
        <w:pStyle w:val="Page"/>
      </w:pPr>
      <w:bookmarkStart w:name="StartOfAmendmentBody" w:id="1"/>
      <w:bookmarkEnd w:id="1"/>
      <w:permStart w:edGrp="everyone" w:id="1471095862"/>
      <w:r>
        <w:tab/>
      </w:r>
      <w:r w:rsidR="00590F2A">
        <w:t xml:space="preserve">On page </w:t>
      </w:r>
      <w:r w:rsidR="00A34331">
        <w:t>153, line 19, increase the general fund-state appropriation for fiscal year 2017 by $212,000</w:t>
      </w:r>
    </w:p>
    <w:p w:rsidR="00A34331" w:rsidP="00A34331" w:rsidRDefault="00A34331">
      <w:pPr>
        <w:pStyle w:val="RCWSLText"/>
      </w:pPr>
    </w:p>
    <w:p w:rsidR="00A34331" w:rsidP="00A34331" w:rsidRDefault="00A34331">
      <w:pPr>
        <w:pStyle w:val="RCWSLText"/>
      </w:pPr>
      <w:r>
        <w:tab/>
        <w:t>On page 154, line 15, correct the total</w:t>
      </w:r>
    </w:p>
    <w:p w:rsidR="00A34331" w:rsidP="00A34331" w:rsidRDefault="00A34331">
      <w:pPr>
        <w:pStyle w:val="RCWSLText"/>
      </w:pPr>
    </w:p>
    <w:p w:rsidR="00A34331" w:rsidP="00A34331" w:rsidRDefault="00A34331">
      <w:pPr>
        <w:pStyle w:val="RCWSLText"/>
      </w:pPr>
      <w:r>
        <w:tab/>
        <w:t>On page 156, after line 27, insert the following:</w:t>
      </w:r>
    </w:p>
    <w:p w:rsidRPr="00A34331" w:rsidR="00A34331" w:rsidP="00A34331" w:rsidRDefault="00A34331">
      <w:pPr>
        <w:pStyle w:val="RCWSLText"/>
      </w:pPr>
      <w:r>
        <w:tab/>
        <w:t>"</w:t>
      </w:r>
      <w:r w:rsidRPr="00A34331">
        <w:rPr>
          <w:u w:val="single"/>
        </w:rPr>
        <w:t>(17) $212,000 of the general fund--state appropriation for fiscal year 2017 is provided solely for fish production and operations at the McKernan Hatchery.</w:t>
      </w:r>
      <w:r>
        <w:t>"</w:t>
      </w:r>
    </w:p>
    <w:p w:rsidRPr="00590F2A" w:rsidR="00DF5D0E" w:rsidP="00590F2A" w:rsidRDefault="00DF5D0E">
      <w:pPr>
        <w:suppressLineNumbers/>
        <w:rPr>
          <w:spacing w:val="-3"/>
        </w:rPr>
      </w:pPr>
    </w:p>
    <w:permEnd w:id="1471095862"/>
    <w:p w:rsidR="00ED2EEB" w:rsidP="00590F2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86509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90F2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90F2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206F96" w:rsidR="00206F96">
                  <w:t>Provides funding to the Department of Fish and Wildlife for fish production and operations at the McKernan Hatchery.</w:t>
                </w:r>
                <w:r w:rsidRPr="0096303F" w:rsidR="001C1B27">
                  <w:t> </w:t>
                </w:r>
              </w:p>
              <w:p w:rsidR="00590F2A" w:rsidP="00590F2A" w:rsidRDefault="00590F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90F2A" w:rsidP="00590F2A" w:rsidRDefault="00590F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206F96" w:rsidRDefault="00590F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$212,000.</w:t>
                </w:r>
              </w:p>
            </w:tc>
          </w:tr>
        </w:sdtContent>
      </w:sdt>
      <w:permEnd w:id="2018650924"/>
    </w:tbl>
    <w:p w:rsidR="00DF5D0E" w:rsidP="00590F2A" w:rsidRDefault="00DF5D0E">
      <w:pPr>
        <w:pStyle w:val="BillEnd"/>
        <w:suppressLineNumbers/>
      </w:pPr>
    </w:p>
    <w:p w:rsidR="00DF5D0E" w:rsidP="00590F2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90F2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2A" w:rsidRDefault="00590F2A" w:rsidP="00DF5D0E">
      <w:r>
        <w:separator/>
      </w:r>
    </w:p>
  </w:endnote>
  <w:endnote w:type="continuationSeparator" w:id="0">
    <w:p w:rsidR="00590F2A" w:rsidRDefault="00590F2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99" w:rsidRDefault="00D62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035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MACE TOUL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90F2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035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MACE TOUL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2A" w:rsidRDefault="00590F2A" w:rsidP="00DF5D0E">
      <w:r>
        <w:separator/>
      </w:r>
    </w:p>
  </w:footnote>
  <w:footnote w:type="continuationSeparator" w:id="0">
    <w:p w:rsidR="00590F2A" w:rsidRDefault="00590F2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99" w:rsidRDefault="00D62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50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6F96"/>
    <w:rsid w:val="00217E8A"/>
    <w:rsid w:val="00265296"/>
    <w:rsid w:val="00281CBD"/>
    <w:rsid w:val="00316CD9"/>
    <w:rsid w:val="003E2FC6"/>
    <w:rsid w:val="00492DDC"/>
    <w:rsid w:val="004C6615"/>
    <w:rsid w:val="00523C5A"/>
    <w:rsid w:val="00590F2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433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2599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729F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MACE</SponsorAcronym>
  <DrafterAcronym>TOUL</DrafterAcronym>
  <DraftNumber>126</DraftNumber>
  <ReferenceNumber>SHB 2376</ReferenceNumber>
  <Floor>H AMD</Floor>
  <AmendmentNumber> 819</AmendmentNumber>
  <Sponsors>By Representative MacEwen</Sponsors>
  <FloorAction>WITHDRAWN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112</Words>
  <Characters>569</Characters>
  <Application>Microsoft Office Word</Application>
  <DocSecurity>8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MACE TOUL 126</dc:title>
  <dc:creator>Andy Toulon</dc:creator>
  <cp:lastModifiedBy>Toulon, Andy</cp:lastModifiedBy>
  <cp:revision>5</cp:revision>
  <cp:lastPrinted>2016-02-24T20:11:00Z</cp:lastPrinted>
  <dcterms:created xsi:type="dcterms:W3CDTF">2016-02-24T20:07:00Z</dcterms:created>
  <dcterms:modified xsi:type="dcterms:W3CDTF">2016-02-24T20:11:00Z</dcterms:modified>
</cp:coreProperties>
</file>