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9467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174F7">
            <w:t>2883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174F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174F7">
            <w:t>HOLY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174F7">
            <w:t>EYCH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174F7">
            <w:t>017</w:t>
          </w:r>
        </w:sdtContent>
      </w:sdt>
    </w:p>
    <w:p w:rsidR="00DF5D0E" w:rsidP="00B73E0A" w:rsidRDefault="00AA1230">
      <w:pPr>
        <w:pStyle w:val="OfferedBy"/>
        <w:spacing w:after="120"/>
      </w:pPr>
      <w:r>
        <w:tab/>
      </w:r>
      <w:r>
        <w:tab/>
      </w:r>
      <w:r>
        <w:tab/>
      </w:r>
    </w:p>
    <w:p w:rsidR="00DF5D0E" w:rsidRDefault="00F9467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174F7">
            <w:rPr>
              <w:b/>
              <w:u w:val="single"/>
            </w:rPr>
            <w:t>HB 2883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174F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794</w:t>
          </w:r>
        </w:sdtContent>
      </w:sdt>
    </w:p>
    <w:p w:rsidR="00DF5D0E" w:rsidP="00605C39" w:rsidRDefault="00F9467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174F7">
            <w:t xml:space="preserve">By Representative Holy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174F7">
          <w:pPr>
            <w:spacing w:after="400" w:line="408" w:lineRule="exact"/>
            <w:jc w:val="right"/>
            <w:rPr>
              <w:b/>
              <w:bCs/>
            </w:rPr>
          </w:pPr>
          <w:r>
            <w:rPr>
              <w:b/>
              <w:bCs/>
            </w:rPr>
            <w:t xml:space="preserve">ADOPTED 02/17/2016</w:t>
          </w:r>
        </w:p>
      </w:sdtContent>
    </w:sdt>
    <w:p w:rsidR="009E4A3C" w:rsidP="00C8108C" w:rsidRDefault="00DE256E">
      <w:pPr>
        <w:pStyle w:val="Page"/>
      </w:pPr>
      <w:bookmarkStart w:name="StartOfAmendmentBody" w:id="1"/>
      <w:bookmarkEnd w:id="1"/>
      <w:permStart w:edGrp="everyone" w:id="582902871"/>
      <w:r>
        <w:tab/>
      </w:r>
      <w:r w:rsidR="006174F7">
        <w:t xml:space="preserve">On page </w:t>
      </w:r>
      <w:r w:rsidR="009E4A3C">
        <w:t>4, beginning on l</w:t>
      </w:r>
      <w:r w:rsidR="00915097">
        <w:t>ine 10, strike all of section 2</w:t>
      </w:r>
    </w:p>
    <w:p w:rsidR="009E4A3C" w:rsidP="00C8108C" w:rsidRDefault="009E4A3C">
      <w:pPr>
        <w:pStyle w:val="Page"/>
      </w:pPr>
    </w:p>
    <w:p w:rsidR="009E4A3C" w:rsidP="00C8108C" w:rsidRDefault="009E4A3C">
      <w:pPr>
        <w:pStyle w:val="Page"/>
      </w:pPr>
      <w:r>
        <w:tab/>
        <w:t>Renumber the remaining sections consecutively and correct any internal references accordingly.</w:t>
      </w:r>
    </w:p>
    <w:p w:rsidR="009E4A3C" w:rsidP="00C8108C" w:rsidRDefault="009E4A3C">
      <w:pPr>
        <w:pStyle w:val="Page"/>
      </w:pPr>
    </w:p>
    <w:p w:rsidRPr="006174F7" w:rsidR="00DF5D0E" w:rsidP="00004EBE" w:rsidRDefault="009E4A3C">
      <w:pPr>
        <w:pStyle w:val="Page"/>
      </w:pPr>
      <w:r>
        <w:tab/>
        <w:t xml:space="preserve">Correct the title. </w:t>
      </w:r>
    </w:p>
    <w:permEnd w:id="582902871"/>
    <w:p w:rsidR="00ED2EEB" w:rsidP="006174F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6778853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174F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9E4A3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E4A3C">
                  <w:t>Retains the requirement for the Governor's Office for Regulatory Innovation and Assistance to report biennially to the Governor and Legislature on the effects of certain rulemaking requirements on the regulatory system of the state.</w:t>
                </w:r>
              </w:p>
            </w:tc>
          </w:tr>
        </w:sdtContent>
      </w:sdt>
      <w:permEnd w:id="367788532"/>
    </w:tbl>
    <w:p w:rsidR="00DF5D0E" w:rsidP="006174F7" w:rsidRDefault="00DF5D0E">
      <w:pPr>
        <w:pStyle w:val="BillEnd"/>
        <w:suppressLineNumbers/>
      </w:pPr>
    </w:p>
    <w:p w:rsidR="00DF5D0E" w:rsidP="006174F7" w:rsidRDefault="00DE256E">
      <w:pPr>
        <w:pStyle w:val="BillEnd"/>
        <w:suppressLineNumbers/>
      </w:pPr>
      <w:r>
        <w:rPr>
          <w:b/>
        </w:rPr>
        <w:t>--- END ---</w:t>
      </w:r>
    </w:p>
    <w:p w:rsidR="00DF5D0E" w:rsidP="006174F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4F7" w:rsidRDefault="006174F7" w:rsidP="00DF5D0E">
      <w:r>
        <w:separator/>
      </w:r>
    </w:p>
  </w:endnote>
  <w:endnote w:type="continuationSeparator" w:id="0">
    <w:p w:rsidR="006174F7" w:rsidRDefault="006174F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091" w:rsidRDefault="00171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B54E6">
    <w:pPr>
      <w:pStyle w:val="AmendDraftFooter"/>
    </w:pPr>
    <w:fldSimple w:instr=" TITLE   \* MERGEFORMAT ">
      <w:r w:rsidR="00F94676">
        <w:t>2883 AMH .... EYCH 017</w:t>
      </w:r>
    </w:fldSimple>
    <w:r w:rsidR="001B4E53">
      <w:tab/>
    </w:r>
    <w:r w:rsidR="00E267B1">
      <w:fldChar w:fldCharType="begin"/>
    </w:r>
    <w:r w:rsidR="00E267B1">
      <w:instrText xml:space="preserve"> PAGE  \* Arabic  \* MERGEFORMAT </w:instrText>
    </w:r>
    <w:r w:rsidR="00E267B1">
      <w:fldChar w:fldCharType="separate"/>
    </w:r>
    <w:r w:rsidR="006174F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B54E6">
    <w:pPr>
      <w:pStyle w:val="AmendDraftFooter"/>
    </w:pPr>
    <w:fldSimple w:instr=" TITLE   \* MERGEFORMAT ">
      <w:r w:rsidR="00F94676">
        <w:t>2883 AMH .... EYCH 017</w:t>
      </w:r>
    </w:fldSimple>
    <w:r w:rsidR="001B4E53">
      <w:tab/>
    </w:r>
    <w:r w:rsidR="00E267B1">
      <w:fldChar w:fldCharType="begin"/>
    </w:r>
    <w:r w:rsidR="00E267B1">
      <w:instrText xml:space="preserve"> PAGE  \* Arabic  \* MERGEFORMAT </w:instrText>
    </w:r>
    <w:r w:rsidR="00E267B1">
      <w:fldChar w:fldCharType="separate"/>
    </w:r>
    <w:r w:rsidR="00F94676">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4F7" w:rsidRDefault="006174F7" w:rsidP="00DF5D0E">
      <w:r>
        <w:separator/>
      </w:r>
    </w:p>
  </w:footnote>
  <w:footnote w:type="continuationSeparator" w:id="0">
    <w:p w:rsidR="006174F7" w:rsidRDefault="006174F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091" w:rsidRDefault="00171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4EBE"/>
    <w:rsid w:val="00050639"/>
    <w:rsid w:val="00060D21"/>
    <w:rsid w:val="00096165"/>
    <w:rsid w:val="000C6C82"/>
    <w:rsid w:val="000E603A"/>
    <w:rsid w:val="00102468"/>
    <w:rsid w:val="00106544"/>
    <w:rsid w:val="00146AAF"/>
    <w:rsid w:val="00171091"/>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174F7"/>
    <w:rsid w:val="006841E6"/>
    <w:rsid w:val="006F7027"/>
    <w:rsid w:val="007049E4"/>
    <w:rsid w:val="0072335D"/>
    <w:rsid w:val="0072541D"/>
    <w:rsid w:val="00757317"/>
    <w:rsid w:val="007769AF"/>
    <w:rsid w:val="007D1589"/>
    <w:rsid w:val="007D35D4"/>
    <w:rsid w:val="0083749C"/>
    <w:rsid w:val="008443FE"/>
    <w:rsid w:val="00846034"/>
    <w:rsid w:val="008C7E6E"/>
    <w:rsid w:val="00915097"/>
    <w:rsid w:val="00931B84"/>
    <w:rsid w:val="0096303F"/>
    <w:rsid w:val="00972869"/>
    <w:rsid w:val="00984CD1"/>
    <w:rsid w:val="00994CB9"/>
    <w:rsid w:val="009E4A3C"/>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B54E6"/>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467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8348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2883</BillDocName>
  <AmendType>AMH</AmendType>
  <SponsorAcronym>HOLY</SponsorAcronym>
  <DrafterAcronym>EYCH</DrafterAcronym>
  <DraftNumber>017</DraftNumber>
  <ReferenceNumber>HB 2883</ReferenceNumber>
  <Floor>H AMD</Floor>
  <AmendmentNumber> 794</AmendmentNumber>
  <Sponsors>By Representative Holy</Sponsors>
  <FloorAction>ADOPTED 02/17/2016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85</Words>
  <Characters>458</Characters>
  <Application>Microsoft Office Word</Application>
  <DocSecurity>8</DocSecurity>
  <Lines>22</Lines>
  <Paragraphs>10</Paragraphs>
  <ScaleCrop>false</ScaleCrop>
  <HeadingPairs>
    <vt:vector size="2" baseType="variant">
      <vt:variant>
        <vt:lpstr>Title</vt:lpstr>
      </vt:variant>
      <vt:variant>
        <vt:i4>1</vt:i4>
      </vt:variant>
    </vt:vector>
  </HeadingPairs>
  <TitlesOfParts>
    <vt:vector size="1" baseType="lpstr">
      <vt:lpstr>2883 AMH .... EYCH 017</vt:lpstr>
    </vt:vector>
  </TitlesOfParts>
  <Company>Washington State Legislature</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2883 AMH HOLY EYCH 017</dc:title>
  <dc:creator>Dawn Eychaner</dc:creator>
  <cp:lastModifiedBy>Eychaner, Dawn</cp:lastModifiedBy>
  <cp:revision>8</cp:revision>
  <cp:lastPrinted>2016-02-17T01:38:00Z</cp:lastPrinted>
  <dcterms:created xsi:type="dcterms:W3CDTF">2016-02-17T01:26:00Z</dcterms:created>
  <dcterms:modified xsi:type="dcterms:W3CDTF">2016-02-17T01:38:00Z</dcterms:modified>
</cp:coreProperties>
</file>